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947" w:rsidRPr="00EE5947" w:rsidRDefault="00EE5947" w:rsidP="00EE5947">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E5947">
        <w:rPr>
          <w:rFonts w:ascii="Times New Roman" w:eastAsia="Times New Roman" w:hAnsi="Times New Roman" w:cs="Times New Roman"/>
          <w:b/>
          <w:bCs/>
          <w:color w:val="000000"/>
          <w:sz w:val="24"/>
          <w:szCs w:val="24"/>
        </w:rPr>
        <w:t>CỘNG HÒA XÃ HỘI CHỦ NGHĨA VIỆT NAM</w:t>
      </w:r>
      <w:r w:rsidRPr="00EE5947">
        <w:rPr>
          <w:rFonts w:ascii="Times New Roman" w:eastAsia="Times New Roman" w:hAnsi="Times New Roman" w:cs="Times New Roman"/>
          <w:b/>
          <w:bCs/>
          <w:color w:val="000000"/>
          <w:sz w:val="24"/>
          <w:szCs w:val="24"/>
        </w:rPr>
        <w:br/>
        <w:t>Độc lập - Tự do - Hạnh phúc</w:t>
      </w:r>
      <w:r w:rsidRPr="00EE5947">
        <w:rPr>
          <w:rFonts w:ascii="Times New Roman" w:eastAsia="Times New Roman" w:hAnsi="Times New Roman" w:cs="Times New Roman"/>
          <w:b/>
          <w:bCs/>
          <w:color w:val="000000"/>
          <w:sz w:val="24"/>
          <w:szCs w:val="24"/>
        </w:rPr>
        <w:br/>
        <w:t>---------------</w:t>
      </w:r>
    </w:p>
    <w:p w:rsidR="00EE5947" w:rsidRPr="00EE5947" w:rsidRDefault="00EE5947" w:rsidP="00EE5947">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EE5947">
        <w:rPr>
          <w:rFonts w:ascii="Times New Roman" w:eastAsia="Times New Roman" w:hAnsi="Times New Roman" w:cs="Times New Roman"/>
          <w:i/>
          <w:iCs/>
          <w:color w:val="000000"/>
          <w:sz w:val="24"/>
          <w:szCs w:val="24"/>
        </w:rPr>
        <w:t>..., ngày ... tháng ... năm ...</w:t>
      </w:r>
    </w:p>
    <w:p w:rsidR="00EE5947" w:rsidRPr="00EE5947" w:rsidRDefault="00EE5947" w:rsidP="00EE5947">
      <w:pPr>
        <w:shd w:val="clear" w:color="auto" w:fill="FFFFFF"/>
        <w:spacing w:before="120" w:after="0" w:line="396" w:lineRule="atLeast"/>
        <w:jc w:val="center"/>
        <w:outlineLvl w:val="0"/>
        <w:rPr>
          <w:rFonts w:ascii="Times New Roman" w:eastAsia="Times New Roman" w:hAnsi="Times New Roman" w:cs="Times New Roman"/>
          <w:b/>
          <w:bCs/>
          <w:color w:val="4A4A4A"/>
          <w:kern w:val="36"/>
          <w:sz w:val="24"/>
          <w:szCs w:val="24"/>
        </w:rPr>
      </w:pPr>
      <w:r w:rsidRPr="00EE5947">
        <w:rPr>
          <w:rFonts w:ascii="Times New Roman" w:eastAsia="Times New Roman" w:hAnsi="Times New Roman" w:cs="Times New Roman"/>
          <w:b/>
          <w:bCs/>
          <w:color w:val="4A4A4A"/>
          <w:kern w:val="36"/>
          <w:sz w:val="24"/>
          <w:szCs w:val="24"/>
        </w:rPr>
        <w:t>ĐƠN ĐỀ NGHỊ CHUYỂN</w:t>
      </w:r>
      <w:r w:rsidRPr="00EE5947">
        <w:rPr>
          <w:rFonts w:ascii="Times New Roman" w:eastAsia="Times New Roman" w:hAnsi="Times New Roman" w:cs="Times New Roman"/>
          <w:color w:val="4A4A4A"/>
          <w:kern w:val="36"/>
          <w:sz w:val="24"/>
          <w:szCs w:val="24"/>
        </w:rPr>
        <w:t> </w:t>
      </w:r>
      <w:r w:rsidRPr="00EE5947">
        <w:rPr>
          <w:rFonts w:ascii="Times New Roman" w:eastAsia="Times New Roman" w:hAnsi="Times New Roman" w:cs="Times New Roman"/>
          <w:b/>
          <w:bCs/>
          <w:color w:val="4A4A4A"/>
          <w:kern w:val="36"/>
          <w:sz w:val="24"/>
          <w:szCs w:val="24"/>
        </w:rPr>
        <w:t>MỤC ĐÍCH SỬ DỤNG ĐẤT</w:t>
      </w:r>
    </w:p>
    <w:p w:rsidR="00EE5947" w:rsidRPr="00EE5947" w:rsidRDefault="00EE5947" w:rsidP="00EE5947">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Kính gửi:</w:t>
      </w:r>
      <w:bookmarkStart w:id="0" w:name="_GoBack"/>
      <w:bookmarkEnd w:id="0"/>
      <w:r w:rsidRPr="00EE5947">
        <w:rPr>
          <w:rFonts w:ascii="Times New Roman" w:eastAsia="Times New Roman" w:hAnsi="Times New Roman" w:cs="Times New Roman"/>
          <w:color w:val="000000"/>
          <w:sz w:val="24"/>
          <w:szCs w:val="24"/>
        </w:rPr>
        <w:t xml:space="preserve"> Chủ tịch Ủy ban nhân dân</w:t>
      </w:r>
      <w:r w:rsidRPr="00EE5947">
        <w:rPr>
          <w:rFonts w:ascii="Times New Roman" w:eastAsia="Times New Roman" w:hAnsi="Times New Roman" w:cs="Times New Roman"/>
          <w:color w:val="000000"/>
          <w:sz w:val="24"/>
          <w:szCs w:val="24"/>
          <w:vertAlign w:val="superscript"/>
        </w:rPr>
        <w:t>[1]</w:t>
      </w:r>
      <w:r w:rsidRPr="00EE5947">
        <w:rPr>
          <w:rFonts w:ascii="Times New Roman" w:eastAsia="Times New Roman" w:hAnsi="Times New Roman" w:cs="Times New Roman"/>
          <w:color w:val="000000"/>
          <w:sz w:val="24"/>
          <w:szCs w:val="24"/>
        </w:rPr>
        <w: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1. Người đề nghị chuyển mục đích sử dụng đất</w:t>
      </w:r>
      <w:r w:rsidRPr="00EE5947">
        <w:rPr>
          <w:rFonts w:ascii="Times New Roman" w:eastAsia="Times New Roman" w:hAnsi="Times New Roman" w:cs="Times New Roman"/>
          <w:color w:val="000000"/>
          <w:sz w:val="24"/>
          <w:szCs w:val="24"/>
          <w:vertAlign w:val="superscript"/>
        </w:rPr>
        <w:t>[2]</w:t>
      </w:r>
      <w:r w:rsidRPr="00EE5947">
        <w:rPr>
          <w:rFonts w:ascii="Times New Roman" w:eastAsia="Times New Roman" w:hAnsi="Times New Roman" w:cs="Times New Roman"/>
          <w:color w:val="000000"/>
          <w:sz w:val="24"/>
          <w:szCs w:val="24"/>
        </w:rPr>
        <w:t>: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2. Địa chỉ/trụ sở chính: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3. Thông tin liên hệ (điện thoại, fax, email...):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4. Thông tin thửa đất/khu đất: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Địa điểm thửa đất/khu đất (tại xã/phường..., tỉnh/thành phố ...):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Diện tích và mục đích sử dụng hiện tại</w:t>
      </w:r>
      <w:r w:rsidRPr="00EE5947">
        <w:rPr>
          <w:rFonts w:ascii="Times New Roman" w:eastAsia="Times New Roman" w:hAnsi="Times New Roman" w:cs="Times New Roman"/>
          <w:color w:val="000000"/>
          <w:sz w:val="24"/>
          <w:szCs w:val="24"/>
          <w:vertAlign w:val="superscript"/>
        </w:rPr>
        <w:t>[3]</w:t>
      </w:r>
      <w:r w:rsidRPr="00EE5947">
        <w:rPr>
          <w:rFonts w:ascii="Times New Roman" w:eastAsia="Times New Roman" w:hAnsi="Times New Roman" w:cs="Times New Roman"/>
          <w:color w:val="000000"/>
          <w:sz w:val="24"/>
          <w:szCs w:val="24"/>
        </w:rPr>
        <w: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Thời hạn sử dụng đất: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Hình thức sử dụng đất</w:t>
      </w:r>
      <w:r w:rsidRPr="00EE5947">
        <w:rPr>
          <w:rFonts w:ascii="Times New Roman" w:eastAsia="Times New Roman" w:hAnsi="Times New Roman" w:cs="Times New Roman"/>
          <w:color w:val="000000"/>
          <w:sz w:val="24"/>
          <w:szCs w:val="24"/>
          <w:vertAlign w:val="superscript"/>
        </w:rPr>
        <w:t>[4]</w:t>
      </w:r>
      <w:r w:rsidRPr="00EE5947">
        <w:rPr>
          <w:rFonts w:ascii="Times New Roman" w:eastAsia="Times New Roman" w:hAnsi="Times New Roman" w:cs="Times New Roman"/>
          <w:color w:val="000000"/>
          <w:sz w:val="24"/>
          <w:szCs w:val="24"/>
        </w:rPr>
        <w: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Số, ngày tháng năm ban hành văn bản của cấp có thẩm quyền về thửa đất/khu đất: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5. Nội dung đề nghị chuyển mục đích sử dụng đất: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Diện tích và mục đích sử dụng đất đề nghị chuyển: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Diện tích đất chuyên trồng lúa phải nộp tiền theo quy định của pháp luật về đất trồng lúa (m</w:t>
      </w:r>
      <w:r w:rsidRPr="00EE5947">
        <w:rPr>
          <w:rFonts w:ascii="Times New Roman" w:eastAsia="Times New Roman" w:hAnsi="Times New Roman" w:cs="Times New Roman"/>
          <w:color w:val="000000"/>
          <w:sz w:val="24"/>
          <w:szCs w:val="24"/>
          <w:vertAlign w:val="superscript"/>
        </w:rPr>
        <w:t>2</w:t>
      </w:r>
      <w:r w:rsidRPr="00EE5947">
        <w:rPr>
          <w:rFonts w:ascii="Times New Roman" w:eastAsia="Times New Roman" w:hAnsi="Times New Roman" w:cs="Times New Roman"/>
          <w:color w:val="000000"/>
          <w:sz w:val="24"/>
          <w:szCs w:val="24"/>
        </w:rPr>
        <w:t>) (nếu có):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Thời hạn sử dụng đất:……………………………………………………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Hình thức sử dụng đất</w:t>
      </w:r>
      <w:r w:rsidRPr="00EE5947">
        <w:rPr>
          <w:rFonts w:ascii="Times New Roman" w:eastAsia="Times New Roman" w:hAnsi="Times New Roman" w:cs="Times New Roman"/>
          <w:color w:val="000000"/>
          <w:sz w:val="24"/>
          <w:szCs w:val="24"/>
          <w:vertAlign w:val="superscript"/>
        </w:rPr>
        <w:t>[5]</w:t>
      </w:r>
      <w:r w:rsidRPr="00EE5947">
        <w:rPr>
          <w:rFonts w:ascii="Times New Roman" w:eastAsia="Times New Roman" w:hAnsi="Times New Roman" w:cs="Times New Roman"/>
          <w:color w:val="000000"/>
          <w:sz w:val="24"/>
          <w:szCs w:val="24"/>
        </w:rPr>
        <w: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6. Xác định trường hợp được miễn tiền sử dụng đất, tiền thuê đất theo quy định (nếu có)</w:t>
      </w:r>
      <w:r w:rsidRPr="00EE5947">
        <w:rPr>
          <w:rFonts w:ascii="Times New Roman" w:eastAsia="Times New Roman" w:hAnsi="Times New Roman" w:cs="Times New Roman"/>
          <w:color w:val="000000"/>
          <w:sz w:val="24"/>
          <w:szCs w:val="24"/>
          <w:vertAlign w:val="superscript"/>
        </w:rPr>
        <w:t>[6]</w:t>
      </w:r>
      <w:r w:rsidRPr="00EE5947">
        <w:rPr>
          <w:rFonts w:ascii="Times New Roman" w:eastAsia="Times New Roman" w:hAnsi="Times New Roman" w:cs="Times New Roman"/>
          <w:color w:val="000000"/>
          <w:sz w:val="24"/>
          <w:szCs w:val="24"/>
        </w:rPr>
        <w: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7. Cam kết sử dụng đất đúng mục đích, chấp hành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Các cam kết khác (nếu có): ...........................................................................</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8. Tài liệu gửi kèm (nếu có) </w:t>
      </w:r>
      <w:r w:rsidRPr="00EE5947">
        <w:rPr>
          <w:rFonts w:ascii="Times New Roman" w:eastAsia="Times New Roman" w:hAnsi="Times New Roman" w:cs="Times New Roman"/>
          <w:color w:val="000000"/>
          <w:sz w:val="24"/>
          <w:szCs w:val="24"/>
          <w:vertAlign w:val="superscript"/>
        </w:rPr>
        <w:t>[7]</w:t>
      </w:r>
      <w:r w:rsidRPr="00EE5947">
        <w:rPr>
          <w:rFonts w:ascii="Times New Roman" w:eastAsia="Times New Roman" w:hAnsi="Times New Roman" w:cs="Times New Roman"/>
          <w:color w:val="000000"/>
          <w:sz w:val="24"/>
          <w:szCs w:val="24"/>
        </w:rPr>
        <w:t> ........................................................................</w:t>
      </w:r>
    </w:p>
    <w:p w:rsidR="00EE5947" w:rsidRPr="00EE5947" w:rsidRDefault="00EE5947" w:rsidP="00EE5947">
      <w:pPr>
        <w:shd w:val="clear" w:color="auto" w:fill="FFFFFF"/>
        <w:spacing w:before="120" w:after="0" w:line="240" w:lineRule="auto"/>
        <w:jc w:val="center"/>
        <w:outlineLvl w:val="1"/>
        <w:rPr>
          <w:rFonts w:ascii="Times New Roman" w:eastAsia="Times New Roman" w:hAnsi="Times New Roman" w:cs="Times New Roman"/>
          <w:b/>
          <w:bCs/>
          <w:color w:val="000000"/>
          <w:sz w:val="24"/>
          <w:szCs w:val="24"/>
        </w:rPr>
      </w:pPr>
      <w:r w:rsidRPr="00EE5947">
        <w:rPr>
          <w:rFonts w:ascii="Times New Roman" w:eastAsia="Times New Roman" w:hAnsi="Times New Roman" w:cs="Times New Roman"/>
          <w:b/>
          <w:bCs/>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EE5947" w:rsidRPr="00EE5947" w:rsidTr="00EE5947">
        <w:trPr>
          <w:tblCellSpacing w:w="0" w:type="dxa"/>
        </w:trPr>
        <w:tc>
          <w:tcPr>
            <w:tcW w:w="4428" w:type="dxa"/>
            <w:shd w:val="clear" w:color="auto" w:fill="FFFFFF"/>
            <w:tcMar>
              <w:top w:w="0" w:type="dxa"/>
              <w:left w:w="108" w:type="dxa"/>
              <w:bottom w:w="0" w:type="dxa"/>
              <w:right w:w="108" w:type="dxa"/>
            </w:tcMar>
            <w:hideMark/>
          </w:tcPr>
          <w:p w:rsidR="00EE5947" w:rsidRPr="00EE5947" w:rsidRDefault="00EE5947" w:rsidP="00EE5947">
            <w:pPr>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EE5947" w:rsidRPr="00EE5947" w:rsidRDefault="00EE5947" w:rsidP="00EE5947">
            <w:pPr>
              <w:spacing w:before="120" w:after="120" w:line="234" w:lineRule="atLeast"/>
              <w:jc w:val="center"/>
              <w:rPr>
                <w:rFonts w:ascii="Times New Roman" w:eastAsia="Times New Roman" w:hAnsi="Times New Roman" w:cs="Times New Roman"/>
                <w:color w:val="000000"/>
                <w:sz w:val="24"/>
                <w:szCs w:val="24"/>
              </w:rPr>
            </w:pPr>
            <w:r w:rsidRPr="00EE5947">
              <w:rPr>
                <w:rFonts w:ascii="Times New Roman" w:eastAsia="Times New Roman" w:hAnsi="Times New Roman" w:cs="Times New Roman"/>
                <w:b/>
                <w:bCs/>
                <w:color w:val="000000"/>
                <w:sz w:val="24"/>
                <w:szCs w:val="24"/>
              </w:rPr>
              <w:t>Người làm đơn</w:t>
            </w:r>
            <w:r w:rsidRPr="00EE5947">
              <w:rPr>
                <w:rFonts w:ascii="Times New Roman" w:eastAsia="Times New Roman" w:hAnsi="Times New Roman" w:cs="Times New Roman"/>
                <w:b/>
                <w:bCs/>
                <w:color w:val="000000"/>
                <w:sz w:val="24"/>
                <w:szCs w:val="24"/>
                <w:vertAlign w:val="superscript"/>
              </w:rPr>
              <w:t>[8]</w:t>
            </w:r>
            <w:r w:rsidRPr="00EE5947">
              <w:rPr>
                <w:rFonts w:ascii="Times New Roman" w:eastAsia="Times New Roman" w:hAnsi="Times New Roman" w:cs="Times New Roman"/>
                <w:b/>
                <w:bCs/>
                <w:color w:val="000000"/>
                <w:sz w:val="24"/>
                <w:szCs w:val="24"/>
                <w:vertAlign w:val="superscript"/>
              </w:rPr>
              <w:br/>
            </w:r>
            <w:r w:rsidRPr="00EE5947">
              <w:rPr>
                <w:rFonts w:ascii="Times New Roman" w:eastAsia="Times New Roman" w:hAnsi="Times New Roman" w:cs="Times New Roman"/>
                <w:i/>
                <w:iCs/>
                <w:color w:val="000000"/>
                <w:sz w:val="24"/>
                <w:szCs w:val="24"/>
              </w:rPr>
              <w:t>(Ký</w:t>
            </w:r>
            <w:r w:rsidRPr="00EE5947">
              <w:rPr>
                <w:rFonts w:ascii="Times New Roman" w:eastAsia="Times New Roman" w:hAnsi="Times New Roman" w:cs="Times New Roman"/>
                <w:color w:val="000000"/>
                <w:sz w:val="24"/>
                <w:szCs w:val="24"/>
              </w:rPr>
              <w:t> </w:t>
            </w:r>
            <w:r w:rsidRPr="00EE5947">
              <w:rPr>
                <w:rFonts w:ascii="Times New Roman" w:eastAsia="Times New Roman" w:hAnsi="Times New Roman" w:cs="Times New Roman"/>
                <w:i/>
                <w:iCs/>
                <w:color w:val="000000"/>
                <w:sz w:val="24"/>
                <w:szCs w:val="24"/>
              </w:rPr>
              <w:t>và</w:t>
            </w:r>
            <w:r w:rsidRPr="00EE5947">
              <w:rPr>
                <w:rFonts w:ascii="Times New Roman" w:eastAsia="Times New Roman" w:hAnsi="Times New Roman" w:cs="Times New Roman"/>
                <w:color w:val="000000"/>
                <w:sz w:val="24"/>
                <w:szCs w:val="24"/>
              </w:rPr>
              <w:t> </w:t>
            </w:r>
            <w:r w:rsidRPr="00EE5947">
              <w:rPr>
                <w:rFonts w:ascii="Times New Roman" w:eastAsia="Times New Roman" w:hAnsi="Times New Roman" w:cs="Times New Roman"/>
                <w:i/>
                <w:iCs/>
                <w:color w:val="000000"/>
                <w:sz w:val="24"/>
                <w:szCs w:val="24"/>
              </w:rPr>
              <w:t>ghi</w:t>
            </w:r>
            <w:r w:rsidRPr="00EE5947">
              <w:rPr>
                <w:rFonts w:ascii="Times New Roman" w:eastAsia="Times New Roman" w:hAnsi="Times New Roman" w:cs="Times New Roman"/>
                <w:color w:val="000000"/>
                <w:sz w:val="24"/>
                <w:szCs w:val="24"/>
              </w:rPr>
              <w:t> </w:t>
            </w:r>
            <w:r w:rsidRPr="00EE5947">
              <w:rPr>
                <w:rFonts w:ascii="Times New Roman" w:eastAsia="Times New Roman" w:hAnsi="Times New Roman" w:cs="Times New Roman"/>
                <w:i/>
                <w:iCs/>
                <w:color w:val="000000"/>
                <w:sz w:val="24"/>
                <w:szCs w:val="24"/>
              </w:rPr>
              <w:t>rõ</w:t>
            </w:r>
            <w:r w:rsidRPr="00EE5947">
              <w:rPr>
                <w:rFonts w:ascii="Times New Roman" w:eastAsia="Times New Roman" w:hAnsi="Times New Roman" w:cs="Times New Roman"/>
                <w:color w:val="000000"/>
                <w:sz w:val="24"/>
                <w:szCs w:val="24"/>
              </w:rPr>
              <w:t> </w:t>
            </w:r>
            <w:r w:rsidRPr="00EE5947">
              <w:rPr>
                <w:rFonts w:ascii="Times New Roman" w:eastAsia="Times New Roman" w:hAnsi="Times New Roman" w:cs="Times New Roman"/>
                <w:i/>
                <w:iCs/>
                <w:color w:val="000000"/>
                <w:sz w:val="24"/>
                <w:szCs w:val="24"/>
              </w:rPr>
              <w:t>họ tên, đóng dấu</w:t>
            </w:r>
            <w:r w:rsidRPr="00EE5947">
              <w:rPr>
                <w:rFonts w:ascii="Times New Roman" w:eastAsia="Times New Roman" w:hAnsi="Times New Roman" w:cs="Times New Roman"/>
                <w:color w:val="000000"/>
                <w:sz w:val="24"/>
                <w:szCs w:val="24"/>
              </w:rPr>
              <w:t> </w:t>
            </w:r>
            <w:r w:rsidRPr="00EE5947">
              <w:rPr>
                <w:rFonts w:ascii="Times New Roman" w:eastAsia="Times New Roman" w:hAnsi="Times New Roman" w:cs="Times New Roman"/>
                <w:i/>
                <w:iCs/>
                <w:color w:val="000000"/>
                <w:sz w:val="24"/>
                <w:szCs w:val="24"/>
              </w:rPr>
              <w:t>nếu</w:t>
            </w:r>
            <w:r w:rsidRPr="00EE5947">
              <w:rPr>
                <w:rFonts w:ascii="Times New Roman" w:eastAsia="Times New Roman" w:hAnsi="Times New Roman" w:cs="Times New Roman"/>
                <w:color w:val="000000"/>
                <w:sz w:val="24"/>
                <w:szCs w:val="24"/>
              </w:rPr>
              <w:t> </w:t>
            </w:r>
            <w:r w:rsidRPr="00EE5947">
              <w:rPr>
                <w:rFonts w:ascii="Times New Roman" w:eastAsia="Times New Roman" w:hAnsi="Times New Roman" w:cs="Times New Roman"/>
                <w:i/>
                <w:iCs/>
                <w:color w:val="000000"/>
                <w:sz w:val="24"/>
                <w:szCs w:val="24"/>
              </w:rPr>
              <w:t>có)</w:t>
            </w:r>
          </w:p>
        </w:tc>
      </w:tr>
    </w:tbl>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_____________________</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lastRenderedPageBreak/>
        <w:t>[1]</w:t>
      </w:r>
      <w:r w:rsidRPr="00EE5947">
        <w:rPr>
          <w:rFonts w:ascii="Times New Roman" w:eastAsia="Times New Roman" w:hAnsi="Times New Roman" w:cs="Times New Roman"/>
          <w:color w:val="000000"/>
          <w:sz w:val="24"/>
          <w:szCs w:val="24"/>
        </w:rPr>
        <w:t> Chủ tịch UBND cấp có thẩm quyền cho phép chuyển mục đích sử dụng đất.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t>[2]</w:t>
      </w:r>
      <w:r w:rsidRPr="00EE5947">
        <w:rPr>
          <w:rFonts w:ascii="Times New Roman" w:eastAsia="Times New Roman" w:hAnsi="Times New Roman" w:cs="Times New Roman"/>
          <w:color w:val="000000"/>
          <w:sz w:val="24"/>
          <w:szCs w:val="24"/>
        </w:rPr>
        <w:t>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t>[3]</w:t>
      </w:r>
      <w:r w:rsidRPr="00EE5947">
        <w:rPr>
          <w:rFonts w:ascii="Times New Roman" w:eastAsia="Times New Roman" w:hAnsi="Times New Roman" w:cs="Times New Roman"/>
          <w:color w:val="000000"/>
          <w:sz w:val="24"/>
          <w:szCs w:val="24"/>
        </w:rPr>
        <w:t> 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t>[4]</w:t>
      </w:r>
      <w:r w:rsidRPr="00EE5947">
        <w:rPr>
          <w:rFonts w:ascii="Times New Roman" w:eastAsia="Times New Roman" w:hAnsi="Times New Roman" w:cs="Times New Roman"/>
          <w:color w:val="000000"/>
          <w:sz w:val="24"/>
          <w:szCs w:val="24"/>
        </w:rPr>
        <w:t> Giao đất không thu tiền sử dụng đất; giao đất có thu tiền sử dụng đất; cho thuê đất thu tiền thuê đất một lần cho cả thời gian thuê; cho thuê đất thu tiền thuê đất hàng năm.</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t>[5]</w:t>
      </w:r>
      <w:r w:rsidRPr="00EE5947">
        <w:rPr>
          <w:rFonts w:ascii="Times New Roman" w:eastAsia="Times New Roman" w:hAnsi="Times New Roman" w:cs="Times New Roman"/>
          <w:color w:val="000000"/>
          <w:sz w:val="24"/>
          <w:szCs w:val="24"/>
        </w:rPr>
        <w:t> Giao đất không thu tiền sử dụng đất; giao đất có thu tiền sử dụng đất; cho thuê đất thu tiền thuê đất một lần cho cả thời gian thuê; cho thuê đất thu tiền thuê đất hàng năm.</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t>[6]</w:t>
      </w:r>
      <w:r w:rsidRPr="00EE5947">
        <w:rPr>
          <w:rFonts w:ascii="Times New Roman" w:eastAsia="Times New Roman" w:hAnsi="Times New Roman" w:cs="Times New Roman"/>
          <w:color w:val="000000"/>
          <w:sz w:val="24"/>
          <w:szCs w:val="24"/>
        </w:rPr>
        <w:t> Nêu rõ thuộc trường hợp được miễn tiền sử dụng đất, miễn tiền thuê đất theo quy định nào của pháp luật</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t>[7]</w:t>
      </w:r>
      <w:r w:rsidRPr="00EE5947">
        <w:rPr>
          <w:rFonts w:ascii="Times New Roman" w:eastAsia="Times New Roman" w:hAnsi="Times New Roman" w:cs="Times New Roman"/>
          <w:color w:val="000000"/>
          <w:sz w:val="24"/>
          <w:szCs w:val="24"/>
        </w:rPr>
        <w:t> Thực hiện trong trường hợp hồ sơ chuyển mục đích sử dụng đất do người đề nghị lập phải có theo quy định.</w:t>
      </w:r>
    </w:p>
    <w:p w:rsidR="00EE5947" w:rsidRPr="00EE5947" w:rsidRDefault="00EE5947" w:rsidP="00EE5947">
      <w:pPr>
        <w:shd w:val="clear" w:color="auto" w:fill="FFFFFF"/>
        <w:spacing w:before="120" w:after="120" w:line="234" w:lineRule="atLeast"/>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vertAlign w:val="superscript"/>
        </w:rPr>
        <w:t>[8]</w:t>
      </w:r>
      <w:r w:rsidRPr="00EE5947">
        <w:rPr>
          <w:rFonts w:ascii="Times New Roman" w:eastAsia="Times New Roman" w:hAnsi="Times New Roman" w:cs="Times New Roman"/>
          <w:color w:val="000000"/>
          <w:sz w:val="24"/>
          <w:szCs w:val="24"/>
        </w:rPr>
        <w:t> Ghi rõ họ và tên cá nhân, cá nhân đại diện cho người sử dụng đất quy định tại Điều 4 Luật Đất đai.</w:t>
      </w:r>
    </w:p>
    <w:p w:rsidR="00EE5947" w:rsidRPr="00EE5947" w:rsidRDefault="00EE5947" w:rsidP="00EE5947">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E5947">
        <w:rPr>
          <w:rFonts w:ascii="Times New Roman" w:eastAsia="Times New Roman" w:hAnsi="Times New Roman" w:cs="Times New Roman"/>
          <w:color w:val="000000"/>
          <w:sz w:val="24"/>
          <w:szCs w:val="24"/>
        </w:rPr>
        <w:t> </w:t>
      </w:r>
    </w:p>
    <w:p w:rsidR="00B20A9C" w:rsidRPr="00EE5947" w:rsidRDefault="00B20A9C">
      <w:pPr>
        <w:rPr>
          <w:rFonts w:ascii="Times New Roman" w:hAnsi="Times New Roman" w:cs="Times New Roman"/>
          <w:sz w:val="24"/>
          <w:szCs w:val="24"/>
        </w:rPr>
      </w:pPr>
    </w:p>
    <w:sectPr w:rsidR="00B20A9C" w:rsidRPr="00EE59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947"/>
    <w:rsid w:val="007B5E64"/>
    <w:rsid w:val="00B20A9C"/>
    <w:rsid w:val="00E5754F"/>
    <w:rsid w:val="00EE5947"/>
    <w:rsid w:val="00F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AD5363-C695-4A90-B2F2-E29C057EC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E59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594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94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594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E59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6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2778</Characters>
  <Application>Microsoft Office Word</Application>
  <DocSecurity>0</DocSecurity>
  <Lines>23</Lines>
  <Paragraphs>6</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2026-02-09T03:06:00Z</dcterms:created>
  <dcterms:modified xsi:type="dcterms:W3CDTF">2026-02-09T03:07:00Z</dcterms:modified>
</cp:coreProperties>
</file>