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C78987" w14:textId="10EEE083" w:rsidR="00876C0D" w:rsidRPr="00FB2388" w:rsidRDefault="002C2C2E" w:rsidP="00913F37">
      <w:pPr>
        <w:spacing w:after="160" w:line="259" w:lineRule="auto"/>
        <w:rPr>
          <w:rFonts w:ascii="Times New Roman" w:hAnsi="Times New Roman"/>
          <w:b/>
          <w:bCs/>
          <w:sz w:val="28"/>
          <w:szCs w:val="28"/>
        </w:rPr>
      </w:pPr>
      <w:r w:rsidRPr="00FB2388">
        <w:rPr>
          <w:rFonts w:ascii="Times New Roman" w:hAnsi="Times New Roman"/>
          <w:sz w:val="28"/>
          <w:szCs w:val="28"/>
        </w:rPr>
        <w:t xml:space="preserve">                                                   </w:t>
      </w:r>
      <w:r w:rsidRPr="00FB2388">
        <w:rPr>
          <w:rFonts w:ascii="Times New Roman" w:hAnsi="Times New Roman"/>
          <w:b/>
          <w:bCs/>
          <w:sz w:val="28"/>
          <w:szCs w:val="28"/>
        </w:rPr>
        <w:t>PHỤ LỤC I</w:t>
      </w:r>
    </w:p>
    <w:p w14:paraId="0851AAC0" w14:textId="57084C3E" w:rsidR="00FB2388" w:rsidRPr="00FB2388" w:rsidRDefault="00FB2388" w:rsidP="00FB2388">
      <w:pPr>
        <w:ind w:firstLine="567"/>
        <w:jc w:val="both"/>
        <w:rPr>
          <w:rFonts w:ascii="Times New Roman" w:hAnsi="Times New Roman"/>
          <w:sz w:val="28"/>
          <w:szCs w:val="28"/>
          <w:lang w:val="vi-VN"/>
        </w:rPr>
      </w:pPr>
      <w:r w:rsidRPr="00FB2388">
        <w:rPr>
          <w:rFonts w:ascii="Times New Roman" w:hAnsi="Times New Roman"/>
          <w:sz w:val="28"/>
          <w:szCs w:val="28"/>
        </w:rPr>
        <w:t xml:space="preserve">Ngày 10/12/2025, Quốc hội đã thông qua Luật Thuế thu nhập cá nhân số 109/2025/QH15, </w:t>
      </w:r>
      <w:r w:rsidRPr="00FB2388">
        <w:rPr>
          <w:rFonts w:ascii="Times New Roman" w:hAnsi="Times New Roman"/>
          <w:sz w:val="28"/>
          <w:szCs w:val="28"/>
          <w:lang w:val="vi-VN"/>
        </w:rPr>
        <w:t>có hiệu lực từ  01/07/2026, riêng các quy định liên quan đến thu nhập từ kinh doanh, từ tiền lương, tiền công của cá nhân cư trú áp dụng từ</w:t>
      </w:r>
      <w:r w:rsidRPr="00FB2388">
        <w:rPr>
          <w:rFonts w:ascii="Times New Roman" w:hAnsi="Times New Roman"/>
          <w:sz w:val="28"/>
          <w:szCs w:val="28"/>
        </w:rPr>
        <w:t xml:space="preserve"> kì</w:t>
      </w:r>
      <w:r w:rsidRPr="00FB2388">
        <w:rPr>
          <w:rFonts w:ascii="Times New Roman" w:hAnsi="Times New Roman"/>
          <w:sz w:val="28"/>
          <w:szCs w:val="28"/>
          <w:lang w:val="vi-VN"/>
        </w:rPr>
        <w:t xml:space="preserve"> tính thuế năm 2026</w:t>
      </w:r>
      <w:r w:rsidRPr="00FB2388">
        <w:rPr>
          <w:rFonts w:ascii="Times New Roman" w:hAnsi="Times New Roman"/>
          <w:sz w:val="28"/>
          <w:szCs w:val="28"/>
        </w:rPr>
        <w:t xml:space="preserve">. Thuế Thành phố Hồ Chí Minh </w:t>
      </w:r>
      <w:r w:rsidR="00B168A0">
        <w:rPr>
          <w:rFonts w:ascii="Times New Roman" w:hAnsi="Times New Roman"/>
          <w:sz w:val="28"/>
          <w:szCs w:val="28"/>
        </w:rPr>
        <w:t xml:space="preserve">giới thiệu một số nội dung mới tại </w:t>
      </w:r>
      <w:r w:rsidRPr="00FB2388">
        <w:rPr>
          <w:rFonts w:ascii="Times New Roman" w:hAnsi="Times New Roman"/>
          <w:sz w:val="28"/>
          <w:szCs w:val="28"/>
          <w:lang w:val="vi-VN"/>
        </w:rPr>
        <w:t xml:space="preserve"> </w:t>
      </w:r>
      <w:r w:rsidRPr="00FB2388">
        <w:rPr>
          <w:rFonts w:ascii="Times New Roman" w:hAnsi="Times New Roman"/>
          <w:sz w:val="28"/>
          <w:szCs w:val="28"/>
        </w:rPr>
        <w:t>Luật Thuế thu nhập cá nhân số 109/2025/QH15</w:t>
      </w:r>
      <w:r w:rsidR="002B4F3C">
        <w:rPr>
          <w:rFonts w:ascii="Times New Roman" w:hAnsi="Times New Roman"/>
          <w:sz w:val="28"/>
          <w:szCs w:val="28"/>
        </w:rPr>
        <w:t xml:space="preserve"> so với Luật Thuế TNCN số 04/2007/QH12 đã được sửa đổi, bổ sung một số điều theo Luật số 26/2012/QH12, Luật số 71/2014/QH13, Luật số 31/2024/</w:t>
      </w:r>
      <w:r w:rsidR="00094728">
        <w:rPr>
          <w:rFonts w:ascii="Times New Roman" w:hAnsi="Times New Roman"/>
          <w:sz w:val="28"/>
          <w:szCs w:val="28"/>
        </w:rPr>
        <w:t xml:space="preserve">QH15, Luật số 48/2024/QH15, Luật số 56/2025/QH15, Luật số 71/2025/QH15, Luật số 83/2025/QH15 </w:t>
      </w:r>
      <w:r w:rsidRPr="00FB2388">
        <w:rPr>
          <w:rFonts w:ascii="Times New Roman" w:hAnsi="Times New Roman"/>
          <w:sz w:val="28"/>
          <w:szCs w:val="28"/>
        </w:rPr>
        <w:t>như sau:</w:t>
      </w:r>
    </w:p>
    <w:p w14:paraId="54509423" w14:textId="36FD8695" w:rsidR="002B4F3C" w:rsidRPr="00CE51E5" w:rsidRDefault="00FB2388" w:rsidP="00CE51E5">
      <w:pPr>
        <w:pStyle w:val="ListParagraph"/>
        <w:numPr>
          <w:ilvl w:val="0"/>
          <w:numId w:val="19"/>
        </w:numPr>
        <w:jc w:val="both"/>
        <w:rPr>
          <w:rFonts w:ascii="Times New Roman" w:hAnsi="Times New Roman"/>
          <w:b/>
          <w:bCs/>
          <w:sz w:val="28"/>
          <w:szCs w:val="28"/>
        </w:rPr>
      </w:pPr>
      <w:r w:rsidRPr="00CE51E5">
        <w:rPr>
          <w:rFonts w:ascii="Times New Roman" w:hAnsi="Times New Roman"/>
          <w:b/>
          <w:bCs/>
          <w:sz w:val="28"/>
          <w:szCs w:val="28"/>
          <w:lang w:val="vi-VN"/>
        </w:rPr>
        <w:t>Các khoản thu nhập chịu thuế</w:t>
      </w:r>
      <w:r w:rsidR="002B4F3C" w:rsidRPr="00CE51E5">
        <w:rPr>
          <w:rFonts w:ascii="Times New Roman" w:hAnsi="Times New Roman"/>
          <w:b/>
          <w:bCs/>
          <w:sz w:val="28"/>
          <w:szCs w:val="28"/>
        </w:rPr>
        <w:t xml:space="preserve">: </w:t>
      </w:r>
    </w:p>
    <w:tbl>
      <w:tblPr>
        <w:tblStyle w:val="TableGrid"/>
        <w:tblW w:w="0" w:type="auto"/>
        <w:tblInd w:w="927" w:type="dxa"/>
        <w:tblLook w:val="04A0" w:firstRow="1" w:lastRow="0" w:firstColumn="1" w:lastColumn="0" w:noHBand="0" w:noVBand="1"/>
      </w:tblPr>
      <w:tblGrid>
        <w:gridCol w:w="4030"/>
        <w:gridCol w:w="37"/>
        <w:gridCol w:w="4067"/>
      </w:tblGrid>
      <w:tr w:rsidR="00217CC6" w14:paraId="5EBCCAAC" w14:textId="77777777" w:rsidTr="00217CC6">
        <w:tc>
          <w:tcPr>
            <w:tcW w:w="4030" w:type="dxa"/>
          </w:tcPr>
          <w:p w14:paraId="31D7F7E6" w14:textId="77777777" w:rsidR="00217CC6" w:rsidRDefault="00217CC6" w:rsidP="00FA0B71">
            <w:pPr>
              <w:pStyle w:val="ListParagraph"/>
              <w:ind w:left="0"/>
              <w:rPr>
                <w:rFonts w:ascii="Times New Roman" w:hAnsi="Times New Roman"/>
                <w:b/>
                <w:bCs/>
              </w:rPr>
            </w:pPr>
            <w:r>
              <w:rPr>
                <w:rFonts w:ascii="Times New Roman" w:hAnsi="Times New Roman"/>
                <w:b/>
                <w:bCs/>
              </w:rPr>
              <w:t>Luật 04/2007/QH12 đã sửa đổi bổ sung</w:t>
            </w:r>
          </w:p>
        </w:tc>
        <w:tc>
          <w:tcPr>
            <w:tcW w:w="4104" w:type="dxa"/>
            <w:gridSpan w:val="2"/>
          </w:tcPr>
          <w:p w14:paraId="454E0FB1" w14:textId="77777777" w:rsidR="00217CC6" w:rsidRDefault="00217CC6" w:rsidP="00FA0B71">
            <w:pPr>
              <w:pStyle w:val="ListParagraph"/>
              <w:ind w:left="0"/>
              <w:rPr>
                <w:rFonts w:ascii="Times New Roman" w:hAnsi="Times New Roman"/>
                <w:b/>
                <w:bCs/>
              </w:rPr>
            </w:pPr>
            <w:r>
              <w:rPr>
                <w:rFonts w:ascii="Times New Roman" w:hAnsi="Times New Roman"/>
                <w:b/>
                <w:bCs/>
              </w:rPr>
              <w:t>Luật số 109/2025/QH15</w:t>
            </w:r>
          </w:p>
        </w:tc>
      </w:tr>
      <w:tr w:rsidR="00217CC6" w14:paraId="0974CB0F" w14:textId="77777777" w:rsidTr="00217CC6">
        <w:tc>
          <w:tcPr>
            <w:tcW w:w="4067" w:type="dxa"/>
            <w:gridSpan w:val="2"/>
          </w:tcPr>
          <w:p w14:paraId="6E8E550D" w14:textId="5FC38682" w:rsidR="00217CC6" w:rsidRPr="00F07B5B" w:rsidRDefault="00CE51E5" w:rsidP="00CE51E5">
            <w:pPr>
              <w:pStyle w:val="ListParagraph"/>
              <w:ind w:left="644"/>
              <w:jc w:val="both"/>
              <w:rPr>
                <w:rFonts w:ascii="Times New Roman" w:hAnsi="Times New Roman"/>
              </w:rPr>
            </w:pPr>
            <w:r>
              <w:rPr>
                <w:rFonts w:ascii="Times New Roman" w:hAnsi="Times New Roman"/>
              </w:rPr>
              <w:t xml:space="preserve">1. </w:t>
            </w:r>
            <w:r w:rsidR="00217CC6" w:rsidRPr="00F07B5B">
              <w:rPr>
                <w:rFonts w:ascii="Times New Roman" w:hAnsi="Times New Roman"/>
              </w:rPr>
              <w:t>Thu nhập từ kinh doanh, bao gồm:</w:t>
            </w:r>
          </w:p>
          <w:p w14:paraId="6561D50C" w14:textId="6AB39A62" w:rsidR="00217CC6" w:rsidRPr="00056CAC" w:rsidRDefault="00056CAC" w:rsidP="00056CAC">
            <w:pPr>
              <w:ind w:firstLine="720"/>
              <w:jc w:val="both"/>
              <w:rPr>
                <w:rFonts w:ascii="Times New Roman" w:hAnsi="Times New Roman"/>
              </w:rPr>
            </w:pPr>
            <w:r w:rsidRPr="00056CAC">
              <w:rPr>
                <w:rFonts w:ascii="Times New Roman" w:hAnsi="Times New Roman"/>
              </w:rPr>
              <w:t xml:space="preserve">a) </w:t>
            </w:r>
            <w:r w:rsidR="00217CC6" w:rsidRPr="00056CAC">
              <w:rPr>
                <w:rFonts w:ascii="Times New Roman" w:hAnsi="Times New Roman"/>
              </w:rPr>
              <w:t>Thu nhập từ hoạt động sản xuất, kinh doanh hàng hóa, dịch vụ;</w:t>
            </w:r>
          </w:p>
          <w:p w14:paraId="75371AFA" w14:textId="51E2B55D" w:rsidR="00217CC6" w:rsidRDefault="00056CAC" w:rsidP="00056CAC">
            <w:pPr>
              <w:ind w:firstLine="720"/>
              <w:jc w:val="both"/>
              <w:rPr>
                <w:rFonts w:ascii="Times New Roman" w:hAnsi="Times New Roman"/>
              </w:rPr>
            </w:pPr>
            <w:r>
              <w:rPr>
                <w:rFonts w:ascii="Times New Roman" w:hAnsi="Times New Roman"/>
              </w:rPr>
              <w:t xml:space="preserve">b) </w:t>
            </w:r>
            <w:r w:rsidR="00217CC6" w:rsidRPr="00F07B5B">
              <w:rPr>
                <w:rFonts w:ascii="Times New Roman" w:hAnsi="Times New Roman"/>
              </w:rPr>
              <w:t>Thu nhập từ hoạt động hành nghề độc lập của cá nhân có giấy phép hoặc chứng chỉ hành nghề theo quy định của pháp luật</w:t>
            </w:r>
          </w:p>
          <w:p w14:paraId="5E12DF0E" w14:textId="77777777" w:rsidR="00217CC6" w:rsidRDefault="00217CC6" w:rsidP="00217CC6">
            <w:pPr>
              <w:pStyle w:val="ListParagraph"/>
              <w:ind w:left="1080"/>
              <w:jc w:val="both"/>
              <w:rPr>
                <w:rFonts w:ascii="Times New Roman" w:hAnsi="Times New Roman"/>
              </w:rPr>
            </w:pPr>
          </w:p>
          <w:p w14:paraId="0EE62FB3" w14:textId="77777777" w:rsidR="00217CC6" w:rsidRDefault="00217CC6" w:rsidP="00217CC6">
            <w:pPr>
              <w:pStyle w:val="ListParagraph"/>
              <w:ind w:left="0"/>
              <w:jc w:val="both"/>
              <w:rPr>
                <w:rFonts w:ascii="Times New Roman" w:hAnsi="Times New Roman"/>
                <w:b/>
                <w:bCs/>
              </w:rPr>
            </w:pPr>
          </w:p>
        </w:tc>
        <w:tc>
          <w:tcPr>
            <w:tcW w:w="4067" w:type="dxa"/>
          </w:tcPr>
          <w:p w14:paraId="30235B1A" w14:textId="0DF96141" w:rsidR="00217CC6" w:rsidRDefault="00C86FD2" w:rsidP="00C86FD2">
            <w:pPr>
              <w:pStyle w:val="ListParagraph"/>
              <w:jc w:val="both"/>
              <w:rPr>
                <w:rFonts w:ascii="Times New Roman" w:hAnsi="Times New Roman"/>
              </w:rPr>
            </w:pPr>
            <w:r>
              <w:rPr>
                <w:rFonts w:ascii="Times New Roman" w:hAnsi="Times New Roman"/>
              </w:rPr>
              <w:t xml:space="preserve">1. </w:t>
            </w:r>
            <w:r w:rsidR="00217CC6">
              <w:rPr>
                <w:rFonts w:ascii="Times New Roman" w:hAnsi="Times New Roman"/>
              </w:rPr>
              <w:t>Thu nhập từ kinh doanh, bao gồm:</w:t>
            </w:r>
          </w:p>
          <w:p w14:paraId="576ACE6F" w14:textId="2AC5AC4F" w:rsidR="00217CC6" w:rsidRPr="00F07B5B" w:rsidRDefault="00056CAC" w:rsidP="00056CAC">
            <w:pPr>
              <w:ind w:firstLine="720"/>
              <w:jc w:val="both"/>
              <w:rPr>
                <w:rFonts w:ascii="Times New Roman" w:hAnsi="Times New Roman"/>
              </w:rPr>
            </w:pPr>
            <w:r>
              <w:rPr>
                <w:rFonts w:ascii="Times New Roman" w:hAnsi="Times New Roman"/>
              </w:rPr>
              <w:t xml:space="preserve">a) </w:t>
            </w:r>
            <w:r w:rsidR="00217CC6" w:rsidRPr="00F07B5B">
              <w:rPr>
                <w:rFonts w:ascii="Times New Roman" w:hAnsi="Times New Roman"/>
              </w:rPr>
              <w:t>Thu nhập từ hoạt động sản xuất, kinh doanh hàng hóa, dịch vụ;</w:t>
            </w:r>
          </w:p>
          <w:p w14:paraId="377E57EF" w14:textId="6116552D" w:rsidR="00217CC6" w:rsidRDefault="00056CAC" w:rsidP="00056CAC">
            <w:pPr>
              <w:ind w:firstLine="720"/>
              <w:jc w:val="both"/>
              <w:rPr>
                <w:rFonts w:ascii="Times New Roman" w:hAnsi="Times New Roman"/>
              </w:rPr>
            </w:pPr>
            <w:r>
              <w:rPr>
                <w:rFonts w:ascii="Times New Roman" w:hAnsi="Times New Roman"/>
              </w:rPr>
              <w:t xml:space="preserve">b) </w:t>
            </w:r>
            <w:r w:rsidR="00217CC6" w:rsidRPr="00F07B5B">
              <w:rPr>
                <w:rFonts w:ascii="Times New Roman" w:hAnsi="Times New Roman"/>
              </w:rPr>
              <w:t>Thu nhập từ hoạt động hành nghề độc lập của cá nhân có giấy phép hoặc chứng chỉ hành nghề theo quy định của pháp luật</w:t>
            </w:r>
          </w:p>
          <w:p w14:paraId="05003CFA" w14:textId="1306E55E" w:rsidR="00217CC6" w:rsidRPr="00056CAC" w:rsidRDefault="00056CAC" w:rsidP="00056CAC">
            <w:pPr>
              <w:ind w:firstLine="720"/>
              <w:jc w:val="both"/>
              <w:rPr>
                <w:rFonts w:ascii="Times New Roman" w:hAnsi="Times New Roman"/>
                <w:b/>
                <w:bCs/>
              </w:rPr>
            </w:pPr>
            <w:r w:rsidRPr="00056CAC">
              <w:rPr>
                <w:rFonts w:ascii="Times New Roman" w:hAnsi="Times New Roman"/>
                <w:b/>
                <w:bCs/>
              </w:rPr>
              <w:t xml:space="preserve">c) </w:t>
            </w:r>
            <w:r w:rsidR="00217CC6" w:rsidRPr="00056CAC">
              <w:rPr>
                <w:rFonts w:ascii="Times New Roman" w:hAnsi="Times New Roman"/>
                <w:b/>
                <w:bCs/>
              </w:rPr>
              <w:t>Thu nhập từ hoạt động đại lý, môi giới, hợp tác kinh doanh với tổ chức</w:t>
            </w:r>
          </w:p>
          <w:p w14:paraId="2FC09083" w14:textId="7250D651" w:rsidR="00217CC6" w:rsidRDefault="00056CAC" w:rsidP="00056CAC">
            <w:pPr>
              <w:ind w:firstLine="720"/>
              <w:jc w:val="both"/>
              <w:rPr>
                <w:rFonts w:ascii="Times New Roman" w:hAnsi="Times New Roman"/>
                <w:b/>
                <w:bCs/>
              </w:rPr>
            </w:pPr>
            <w:r w:rsidRPr="00056CAC">
              <w:rPr>
                <w:rFonts w:ascii="Times New Roman" w:hAnsi="Times New Roman"/>
                <w:b/>
                <w:bCs/>
              </w:rPr>
              <w:t xml:space="preserve">d) </w:t>
            </w:r>
            <w:r w:rsidR="00217CC6" w:rsidRPr="00056CAC">
              <w:rPr>
                <w:rFonts w:ascii="Times New Roman" w:hAnsi="Times New Roman"/>
                <w:b/>
                <w:bCs/>
              </w:rPr>
              <w:t>Thu nhập từ hoạt dộng kinh doanh thương mại điện tử, kinh doanh dựa trên nền tảng số</w:t>
            </w:r>
          </w:p>
        </w:tc>
      </w:tr>
      <w:tr w:rsidR="00217CC6" w14:paraId="078F93BD" w14:textId="77777777" w:rsidTr="00C86D26">
        <w:tc>
          <w:tcPr>
            <w:tcW w:w="4067" w:type="dxa"/>
            <w:gridSpan w:val="2"/>
            <w:tcBorders>
              <w:bottom w:val="single" w:sz="4" w:space="0" w:color="auto"/>
            </w:tcBorders>
          </w:tcPr>
          <w:p w14:paraId="4FD18134" w14:textId="593D49A0" w:rsidR="00217CC6" w:rsidRPr="00CE51E5" w:rsidRDefault="00CE51E5" w:rsidP="00CE51E5">
            <w:pPr>
              <w:ind w:left="284"/>
              <w:jc w:val="both"/>
              <w:rPr>
                <w:rFonts w:ascii="Times New Roman" w:hAnsi="Times New Roman"/>
              </w:rPr>
            </w:pPr>
            <w:r>
              <w:rPr>
                <w:rFonts w:ascii="Times New Roman" w:hAnsi="Times New Roman"/>
              </w:rPr>
              <w:t xml:space="preserve">2. </w:t>
            </w:r>
            <w:r w:rsidR="00217CC6" w:rsidRPr="00CE51E5">
              <w:rPr>
                <w:rFonts w:ascii="Times New Roman" w:hAnsi="Times New Roman"/>
              </w:rPr>
              <w:t>Thu nhập từ tiền lương, tiền công</w:t>
            </w:r>
          </w:p>
          <w:p w14:paraId="68AA8A88" w14:textId="76972B27" w:rsidR="0082058B" w:rsidRDefault="0082058B" w:rsidP="004D1F1A">
            <w:pPr>
              <w:ind w:firstLine="720"/>
              <w:jc w:val="both"/>
              <w:rPr>
                <w:rFonts w:ascii="Times New Roman" w:hAnsi="Times New Roman"/>
              </w:rPr>
            </w:pPr>
            <w:r>
              <w:rPr>
                <w:rFonts w:ascii="Times New Roman" w:hAnsi="Times New Roman"/>
              </w:rPr>
              <w:t xml:space="preserve">a) </w:t>
            </w:r>
            <w:r w:rsidR="00217CC6">
              <w:rPr>
                <w:rFonts w:ascii="Times New Roman" w:hAnsi="Times New Roman"/>
              </w:rPr>
              <w:t>Tiền lương, tiền công và các khoản có tính chất tiền lương, tiền công;</w:t>
            </w:r>
            <w:r>
              <w:rPr>
                <w:rFonts w:ascii="Times New Roman" w:hAnsi="Times New Roman"/>
              </w:rPr>
              <w:t xml:space="preserve">         </w:t>
            </w:r>
          </w:p>
          <w:p w14:paraId="609EAD47" w14:textId="77777777" w:rsidR="00217CC6" w:rsidRDefault="00217CC6" w:rsidP="00217CC6">
            <w:pPr>
              <w:pStyle w:val="ListParagraph"/>
              <w:ind w:left="0"/>
              <w:jc w:val="both"/>
              <w:rPr>
                <w:rFonts w:ascii="Times New Roman" w:hAnsi="Times New Roman"/>
                <w:b/>
                <w:bCs/>
              </w:rPr>
            </w:pPr>
          </w:p>
        </w:tc>
        <w:tc>
          <w:tcPr>
            <w:tcW w:w="4067" w:type="dxa"/>
            <w:tcBorders>
              <w:bottom w:val="single" w:sz="4" w:space="0" w:color="auto"/>
            </w:tcBorders>
          </w:tcPr>
          <w:p w14:paraId="2012CF3E" w14:textId="010A5C0C" w:rsidR="00217CC6" w:rsidRPr="00056CAC" w:rsidRDefault="00FA0B71" w:rsidP="00FA0B71">
            <w:pPr>
              <w:pStyle w:val="ListParagraph"/>
              <w:jc w:val="both"/>
              <w:rPr>
                <w:rFonts w:ascii="Times New Roman" w:hAnsi="Times New Roman"/>
              </w:rPr>
            </w:pPr>
            <w:r>
              <w:rPr>
                <w:rFonts w:ascii="Times New Roman" w:hAnsi="Times New Roman"/>
              </w:rPr>
              <w:t xml:space="preserve">2. </w:t>
            </w:r>
            <w:r w:rsidR="00217CC6" w:rsidRPr="00056CAC">
              <w:rPr>
                <w:rFonts w:ascii="Times New Roman" w:hAnsi="Times New Roman"/>
              </w:rPr>
              <w:t>Thu nhập từ tiền lương, tiền công</w:t>
            </w:r>
          </w:p>
          <w:p w14:paraId="26663953" w14:textId="205F7174" w:rsidR="00217CC6" w:rsidRPr="00217CC6" w:rsidRDefault="0082058B" w:rsidP="004D1F1A">
            <w:pPr>
              <w:ind w:firstLine="720"/>
              <w:jc w:val="both"/>
              <w:rPr>
                <w:rFonts w:ascii="Times New Roman" w:hAnsi="Times New Roman"/>
              </w:rPr>
            </w:pPr>
            <w:r>
              <w:rPr>
                <w:rFonts w:ascii="Times New Roman" w:hAnsi="Times New Roman"/>
              </w:rPr>
              <w:t xml:space="preserve">a) </w:t>
            </w:r>
            <w:r w:rsidR="00217CC6">
              <w:rPr>
                <w:rFonts w:ascii="Times New Roman" w:hAnsi="Times New Roman"/>
              </w:rPr>
              <w:t>Tiền lương, tiền công và các khoản có tính chất tiền lương, tiền công;</w:t>
            </w:r>
          </w:p>
          <w:p w14:paraId="426A6ACA" w14:textId="3FE6500E" w:rsidR="00217CC6" w:rsidRPr="004D1F1A" w:rsidRDefault="004D1F1A" w:rsidP="004D1F1A">
            <w:pPr>
              <w:jc w:val="both"/>
              <w:rPr>
                <w:rFonts w:ascii="Times New Roman" w:hAnsi="Times New Roman"/>
              </w:rPr>
            </w:pPr>
            <w:r>
              <w:rPr>
                <w:rFonts w:ascii="Times New Roman" w:hAnsi="Times New Roman"/>
              </w:rPr>
              <w:lastRenderedPageBreak/>
              <w:t xml:space="preserve">         </w:t>
            </w:r>
            <w:r w:rsidR="0082058B">
              <w:rPr>
                <w:rFonts w:ascii="Times New Roman" w:hAnsi="Times New Roman"/>
              </w:rPr>
              <w:t xml:space="preserve">b) </w:t>
            </w:r>
            <w:r w:rsidR="00217CC6">
              <w:rPr>
                <w:rFonts w:ascii="Times New Roman" w:hAnsi="Times New Roman"/>
              </w:rPr>
              <w:t>Tiền thù lao, các khoản lợi ích bằng tiền hoặc không bằng tiền dưới mọi hình thứ</w:t>
            </w:r>
            <w:r>
              <w:rPr>
                <w:rFonts w:ascii="Times New Roman" w:hAnsi="Times New Roman"/>
              </w:rPr>
              <w:t>c</w:t>
            </w:r>
          </w:p>
        </w:tc>
      </w:tr>
      <w:tr w:rsidR="004D1F1A" w14:paraId="069DDAFF" w14:textId="77777777" w:rsidTr="00C86D26">
        <w:tc>
          <w:tcPr>
            <w:tcW w:w="4067" w:type="dxa"/>
            <w:gridSpan w:val="2"/>
            <w:tcBorders>
              <w:bottom w:val="nil"/>
            </w:tcBorders>
          </w:tcPr>
          <w:p w14:paraId="794ACDAF" w14:textId="45C19C00" w:rsidR="004D1F1A" w:rsidRPr="0082058B" w:rsidRDefault="004D1F1A" w:rsidP="004D1F1A">
            <w:pPr>
              <w:jc w:val="both"/>
              <w:rPr>
                <w:rFonts w:ascii="Times New Roman" w:hAnsi="Times New Roman"/>
              </w:rPr>
            </w:pPr>
            <w:r>
              <w:rPr>
                <w:rFonts w:ascii="Times New Roman" w:hAnsi="Times New Roman"/>
              </w:rPr>
              <w:t xml:space="preserve">          b) </w:t>
            </w:r>
            <w:r w:rsidRPr="0082058B">
              <w:rPr>
                <w:rFonts w:ascii="Times New Roman" w:hAnsi="Times New Roman"/>
              </w:rPr>
              <w:t xml:space="preserve">Các khoản phụ cấp, trợ cấp, trừ các khoản: </w:t>
            </w:r>
          </w:p>
          <w:p w14:paraId="4CB1B8A9" w14:textId="3787618C" w:rsidR="004D1F1A" w:rsidRPr="0082058B" w:rsidRDefault="00FA0B71" w:rsidP="004D1F1A">
            <w:pPr>
              <w:jc w:val="both"/>
              <w:rPr>
                <w:rFonts w:ascii="Times New Roman" w:hAnsi="Times New Roman"/>
              </w:rPr>
            </w:pPr>
            <w:r>
              <w:rPr>
                <w:rFonts w:ascii="Times New Roman" w:hAnsi="Times New Roman"/>
              </w:rPr>
              <w:t xml:space="preserve">         </w:t>
            </w:r>
            <w:r w:rsidR="004D1F1A" w:rsidRPr="0082058B">
              <w:rPr>
                <w:rFonts w:ascii="Times New Roman" w:hAnsi="Times New Roman"/>
              </w:rPr>
              <w:t>- Phụ cấp, trợ cấp theo quy định của pháp luật về ưu đãi người có công</w:t>
            </w:r>
          </w:p>
          <w:p w14:paraId="5905FE57" w14:textId="253B239A" w:rsidR="004D1F1A" w:rsidRPr="0082058B" w:rsidRDefault="00FA0B71" w:rsidP="004D1F1A">
            <w:pPr>
              <w:jc w:val="both"/>
              <w:rPr>
                <w:rFonts w:ascii="Times New Roman" w:hAnsi="Times New Roman"/>
              </w:rPr>
            </w:pPr>
            <w:r>
              <w:rPr>
                <w:rFonts w:ascii="Times New Roman" w:hAnsi="Times New Roman"/>
              </w:rPr>
              <w:t xml:space="preserve">         </w:t>
            </w:r>
            <w:r w:rsidR="004D1F1A" w:rsidRPr="0082058B">
              <w:rPr>
                <w:rFonts w:ascii="Times New Roman" w:hAnsi="Times New Roman"/>
              </w:rPr>
              <w:t>-</w:t>
            </w:r>
            <w:r>
              <w:rPr>
                <w:rFonts w:ascii="Times New Roman" w:hAnsi="Times New Roman"/>
              </w:rPr>
              <w:t xml:space="preserve"> </w:t>
            </w:r>
            <w:r w:rsidR="004D1F1A" w:rsidRPr="0082058B">
              <w:rPr>
                <w:rFonts w:ascii="Times New Roman" w:hAnsi="Times New Roman"/>
              </w:rPr>
              <w:t>Phụ cấp quốc phòng, an ninh</w:t>
            </w:r>
          </w:p>
          <w:p w14:paraId="55FB2C5E" w14:textId="41EA6225" w:rsidR="004D1F1A" w:rsidRPr="0082058B" w:rsidRDefault="00FA0B71" w:rsidP="004D1F1A">
            <w:pPr>
              <w:jc w:val="both"/>
              <w:rPr>
                <w:rFonts w:ascii="Times New Roman" w:hAnsi="Times New Roman"/>
              </w:rPr>
            </w:pPr>
            <w:r>
              <w:rPr>
                <w:rFonts w:ascii="Times New Roman" w:hAnsi="Times New Roman"/>
              </w:rPr>
              <w:t xml:space="preserve">         </w:t>
            </w:r>
            <w:r w:rsidR="004D1F1A" w:rsidRPr="0082058B">
              <w:rPr>
                <w:rFonts w:ascii="Times New Roman" w:hAnsi="Times New Roman"/>
              </w:rPr>
              <w:t>-</w:t>
            </w:r>
            <w:r>
              <w:rPr>
                <w:rFonts w:ascii="Times New Roman" w:hAnsi="Times New Roman"/>
              </w:rPr>
              <w:t xml:space="preserve"> </w:t>
            </w:r>
            <w:r w:rsidR="004D1F1A" w:rsidRPr="0082058B">
              <w:rPr>
                <w:rFonts w:ascii="Times New Roman" w:hAnsi="Times New Roman"/>
              </w:rPr>
              <w:t>Phụ cấp độc hại, nguy hiểm đối với ngành, nghề hoặc công việc ở nơi làm việc có yếu tố độc hại, nguy hiểm</w:t>
            </w:r>
          </w:p>
          <w:p w14:paraId="1FE1E70B" w14:textId="18B552AA" w:rsidR="004D1F1A" w:rsidRDefault="00FA0B71" w:rsidP="004D1F1A">
            <w:pPr>
              <w:jc w:val="both"/>
              <w:rPr>
                <w:rFonts w:ascii="Times New Roman" w:hAnsi="Times New Roman"/>
              </w:rPr>
            </w:pPr>
            <w:r>
              <w:rPr>
                <w:rFonts w:ascii="Times New Roman" w:hAnsi="Times New Roman"/>
              </w:rPr>
              <w:t xml:space="preserve">         </w:t>
            </w:r>
            <w:r w:rsidR="004D1F1A" w:rsidRPr="0082058B">
              <w:rPr>
                <w:rFonts w:ascii="Times New Roman" w:hAnsi="Times New Roman"/>
              </w:rPr>
              <w:t>-</w:t>
            </w:r>
            <w:r>
              <w:rPr>
                <w:rFonts w:ascii="Times New Roman" w:hAnsi="Times New Roman"/>
              </w:rPr>
              <w:t xml:space="preserve"> </w:t>
            </w:r>
            <w:r w:rsidR="004D1F1A" w:rsidRPr="0082058B">
              <w:rPr>
                <w:rFonts w:ascii="Times New Roman" w:hAnsi="Times New Roman"/>
              </w:rPr>
              <w:t>Phụ cấp thu hút, phụ cấp khu vực theo quy định pháp luật</w:t>
            </w:r>
          </w:p>
          <w:p w14:paraId="086065A1" w14:textId="77777777" w:rsidR="004D1F1A" w:rsidRPr="004D1F1A" w:rsidRDefault="004D1F1A" w:rsidP="004D1F1A">
            <w:pPr>
              <w:jc w:val="both"/>
              <w:rPr>
                <w:rFonts w:ascii="Times New Roman" w:hAnsi="Times New Roman"/>
              </w:rPr>
            </w:pPr>
          </w:p>
        </w:tc>
        <w:tc>
          <w:tcPr>
            <w:tcW w:w="4067" w:type="dxa"/>
            <w:tcBorders>
              <w:bottom w:val="nil"/>
            </w:tcBorders>
          </w:tcPr>
          <w:p w14:paraId="760E6CE0" w14:textId="5274FE89" w:rsidR="004D1F1A" w:rsidRPr="0082058B" w:rsidRDefault="004D1F1A" w:rsidP="004D1F1A">
            <w:pPr>
              <w:jc w:val="both"/>
              <w:rPr>
                <w:rFonts w:ascii="Times New Roman" w:hAnsi="Times New Roman"/>
              </w:rPr>
            </w:pPr>
            <w:r>
              <w:rPr>
                <w:rFonts w:ascii="Times New Roman" w:hAnsi="Times New Roman"/>
              </w:rPr>
              <w:t xml:space="preserve">         c) </w:t>
            </w:r>
            <w:r w:rsidRPr="0082058B">
              <w:rPr>
                <w:rFonts w:ascii="Times New Roman" w:hAnsi="Times New Roman"/>
              </w:rPr>
              <w:t xml:space="preserve">Các khoản phụ cấp, trợ cấp, </w:t>
            </w:r>
            <w:r w:rsidRPr="004D1F1A">
              <w:rPr>
                <w:rFonts w:ascii="Times New Roman" w:hAnsi="Times New Roman"/>
                <w:b/>
                <w:bCs/>
              </w:rPr>
              <w:t>thu nhập khác</w:t>
            </w:r>
            <w:r w:rsidRPr="0082058B">
              <w:rPr>
                <w:rFonts w:ascii="Times New Roman" w:hAnsi="Times New Roman"/>
              </w:rPr>
              <w:t xml:space="preserve"> trừ các khoản: </w:t>
            </w:r>
          </w:p>
          <w:p w14:paraId="2273B9E0" w14:textId="1C959441" w:rsidR="004D1F1A" w:rsidRPr="0082058B" w:rsidRDefault="00FA0B71" w:rsidP="004D1F1A">
            <w:pPr>
              <w:jc w:val="both"/>
              <w:rPr>
                <w:rFonts w:ascii="Times New Roman" w:hAnsi="Times New Roman"/>
              </w:rPr>
            </w:pPr>
            <w:r>
              <w:rPr>
                <w:rFonts w:ascii="Times New Roman" w:hAnsi="Times New Roman"/>
              </w:rPr>
              <w:t xml:space="preserve">         </w:t>
            </w:r>
            <w:r w:rsidR="004D1F1A" w:rsidRPr="0082058B">
              <w:rPr>
                <w:rFonts w:ascii="Times New Roman" w:hAnsi="Times New Roman"/>
              </w:rPr>
              <w:t>-</w:t>
            </w:r>
            <w:r>
              <w:rPr>
                <w:rFonts w:ascii="Times New Roman" w:hAnsi="Times New Roman"/>
              </w:rPr>
              <w:t xml:space="preserve"> </w:t>
            </w:r>
            <w:r w:rsidR="004D1F1A" w:rsidRPr="0082058B">
              <w:rPr>
                <w:rFonts w:ascii="Times New Roman" w:hAnsi="Times New Roman"/>
              </w:rPr>
              <w:t>Phụ cấp, trợ cấp theo quy định của pháp luật về ưu đãi người có công</w:t>
            </w:r>
          </w:p>
          <w:p w14:paraId="4CAE7A73" w14:textId="306E8FF6" w:rsidR="004D1F1A" w:rsidRPr="0082058B" w:rsidRDefault="00FA0B71" w:rsidP="004D1F1A">
            <w:pPr>
              <w:jc w:val="both"/>
              <w:rPr>
                <w:rFonts w:ascii="Times New Roman" w:hAnsi="Times New Roman"/>
              </w:rPr>
            </w:pPr>
            <w:r>
              <w:rPr>
                <w:rFonts w:ascii="Times New Roman" w:hAnsi="Times New Roman"/>
              </w:rPr>
              <w:t xml:space="preserve">         </w:t>
            </w:r>
            <w:r w:rsidR="004D1F1A" w:rsidRPr="0082058B">
              <w:rPr>
                <w:rFonts w:ascii="Times New Roman" w:hAnsi="Times New Roman"/>
              </w:rPr>
              <w:t>-</w:t>
            </w:r>
            <w:r>
              <w:rPr>
                <w:rFonts w:ascii="Times New Roman" w:hAnsi="Times New Roman"/>
              </w:rPr>
              <w:t xml:space="preserve"> </w:t>
            </w:r>
            <w:r w:rsidR="004D1F1A" w:rsidRPr="0082058B">
              <w:rPr>
                <w:rFonts w:ascii="Times New Roman" w:hAnsi="Times New Roman"/>
              </w:rPr>
              <w:t>Phụ cấp quốc phòng, an ninh</w:t>
            </w:r>
          </w:p>
          <w:p w14:paraId="5C9C70D5" w14:textId="53C1D716" w:rsidR="004D1F1A" w:rsidRPr="0082058B" w:rsidRDefault="00FA0B71" w:rsidP="004D1F1A">
            <w:pPr>
              <w:jc w:val="both"/>
              <w:rPr>
                <w:rFonts w:ascii="Times New Roman" w:hAnsi="Times New Roman"/>
              </w:rPr>
            </w:pPr>
            <w:r>
              <w:rPr>
                <w:rFonts w:ascii="Times New Roman" w:hAnsi="Times New Roman"/>
              </w:rPr>
              <w:t xml:space="preserve">         </w:t>
            </w:r>
            <w:r w:rsidR="004D1F1A" w:rsidRPr="0082058B">
              <w:rPr>
                <w:rFonts w:ascii="Times New Roman" w:hAnsi="Times New Roman"/>
              </w:rPr>
              <w:t>-</w:t>
            </w:r>
            <w:r>
              <w:rPr>
                <w:rFonts w:ascii="Times New Roman" w:hAnsi="Times New Roman"/>
              </w:rPr>
              <w:t xml:space="preserve"> P</w:t>
            </w:r>
            <w:r w:rsidR="004D1F1A" w:rsidRPr="0082058B">
              <w:rPr>
                <w:rFonts w:ascii="Times New Roman" w:hAnsi="Times New Roman"/>
              </w:rPr>
              <w:t>hụ cấp độc hại, nguy hiểm đối với ngành, nghề hoặc công việc ở nơi làm việc có yếu tố độc hại, nguy hiểm</w:t>
            </w:r>
          </w:p>
          <w:p w14:paraId="78A17A29" w14:textId="652006E4" w:rsidR="004D1F1A" w:rsidRPr="0082058B" w:rsidRDefault="00FA0B71" w:rsidP="004D1F1A">
            <w:pPr>
              <w:jc w:val="both"/>
              <w:rPr>
                <w:rFonts w:ascii="Times New Roman" w:hAnsi="Times New Roman"/>
              </w:rPr>
            </w:pPr>
            <w:r>
              <w:rPr>
                <w:rFonts w:ascii="Times New Roman" w:hAnsi="Times New Roman"/>
              </w:rPr>
              <w:t xml:space="preserve">         </w:t>
            </w:r>
            <w:r w:rsidR="004D1F1A" w:rsidRPr="0082058B">
              <w:rPr>
                <w:rFonts w:ascii="Times New Roman" w:hAnsi="Times New Roman"/>
              </w:rPr>
              <w:t>-</w:t>
            </w:r>
            <w:r>
              <w:rPr>
                <w:rFonts w:ascii="Times New Roman" w:hAnsi="Times New Roman"/>
              </w:rPr>
              <w:t xml:space="preserve"> </w:t>
            </w:r>
            <w:r w:rsidR="004D1F1A" w:rsidRPr="0082058B">
              <w:rPr>
                <w:rFonts w:ascii="Times New Roman" w:hAnsi="Times New Roman"/>
              </w:rPr>
              <w:t>Phụ cấp thu hút, phụ cấp khu vực theo quy định pháp luật</w:t>
            </w:r>
          </w:p>
          <w:p w14:paraId="75277AC5" w14:textId="362FDC37" w:rsidR="004D1F1A" w:rsidRPr="004D1F1A" w:rsidRDefault="00FA0B71" w:rsidP="004D1F1A">
            <w:pPr>
              <w:jc w:val="both"/>
              <w:rPr>
                <w:rFonts w:ascii="Times New Roman" w:hAnsi="Times New Roman"/>
                <w:b/>
                <w:bCs/>
              </w:rPr>
            </w:pPr>
            <w:r>
              <w:rPr>
                <w:rFonts w:ascii="Times New Roman" w:hAnsi="Times New Roman"/>
                <w:b/>
                <w:bCs/>
              </w:rPr>
              <w:t xml:space="preserve">         </w:t>
            </w:r>
            <w:r w:rsidR="004D1F1A" w:rsidRPr="004D1F1A">
              <w:rPr>
                <w:rFonts w:ascii="Times New Roman" w:hAnsi="Times New Roman"/>
                <w:b/>
                <w:bCs/>
              </w:rPr>
              <w:t>-</w:t>
            </w:r>
            <w:r>
              <w:rPr>
                <w:rFonts w:ascii="Times New Roman" w:hAnsi="Times New Roman"/>
                <w:b/>
                <w:bCs/>
              </w:rPr>
              <w:t xml:space="preserve"> </w:t>
            </w:r>
            <w:r w:rsidR="004D1F1A" w:rsidRPr="004D1F1A">
              <w:rPr>
                <w:rFonts w:ascii="Times New Roman" w:hAnsi="Times New Roman"/>
                <w:b/>
                <w:bCs/>
              </w:rPr>
              <w:t>Phụ cấp, trợ cấp, sinh hoạt phí do cơ quan Việt Nam ở nước ngoài chi trả;</w:t>
            </w:r>
          </w:p>
        </w:tc>
      </w:tr>
      <w:tr w:rsidR="004D1F1A" w14:paraId="6E06959A" w14:textId="77777777" w:rsidTr="00C86D26">
        <w:tc>
          <w:tcPr>
            <w:tcW w:w="4067" w:type="dxa"/>
            <w:gridSpan w:val="2"/>
            <w:tcBorders>
              <w:top w:val="nil"/>
              <w:bottom w:val="nil"/>
            </w:tcBorders>
          </w:tcPr>
          <w:p w14:paraId="55B9D147" w14:textId="0FDBAE1B" w:rsidR="004D1F1A" w:rsidRPr="0082058B" w:rsidRDefault="00FA0B71" w:rsidP="004D1F1A">
            <w:pPr>
              <w:jc w:val="both"/>
              <w:rPr>
                <w:rFonts w:ascii="Times New Roman" w:hAnsi="Times New Roman"/>
              </w:rPr>
            </w:pPr>
            <w:r>
              <w:rPr>
                <w:rFonts w:ascii="Times New Roman" w:hAnsi="Times New Roman"/>
              </w:rPr>
              <w:t xml:space="preserve">        </w:t>
            </w:r>
            <w:r w:rsidR="004D1F1A" w:rsidRPr="0082058B">
              <w:rPr>
                <w:rFonts w:ascii="Times New Roman" w:hAnsi="Times New Roman"/>
              </w:rPr>
              <w:t>-</w:t>
            </w:r>
            <w:r>
              <w:rPr>
                <w:rFonts w:ascii="Times New Roman" w:hAnsi="Times New Roman"/>
              </w:rPr>
              <w:t xml:space="preserve"> </w:t>
            </w:r>
            <w:r w:rsidR="004D1F1A" w:rsidRPr="0082058B">
              <w:rPr>
                <w:rFonts w:ascii="Times New Roman" w:hAnsi="Times New Roman"/>
              </w:rPr>
              <w:t>Trợ cấp khó khăn đột xuất, trợ cấp tai nạn lao động, bệnh nghề nghiệp, trợ cấp một lần khi sinh con hoặc nhận nuôi con nuôi,trợ cấp do suy giảm khả năng lao động, trợ cấp hưu trí một lần, tiền tuất hàng tháng và các khoản trợ cấp khác theo quy định của pháp luật về bảo hiểm xã hội</w:t>
            </w:r>
          </w:p>
          <w:p w14:paraId="03072B53" w14:textId="14391761" w:rsidR="004D1F1A" w:rsidRPr="004D1F1A" w:rsidRDefault="00FA0B71" w:rsidP="004D1F1A">
            <w:pPr>
              <w:jc w:val="both"/>
              <w:rPr>
                <w:rFonts w:ascii="Times New Roman" w:hAnsi="Times New Roman"/>
              </w:rPr>
            </w:pPr>
            <w:r>
              <w:rPr>
                <w:rFonts w:ascii="Times New Roman" w:hAnsi="Times New Roman"/>
              </w:rPr>
              <w:t xml:space="preserve">         </w:t>
            </w:r>
            <w:r w:rsidR="004D1F1A" w:rsidRPr="0082058B">
              <w:rPr>
                <w:rFonts w:ascii="Times New Roman" w:hAnsi="Times New Roman"/>
              </w:rPr>
              <w:t>-</w:t>
            </w:r>
            <w:r>
              <w:rPr>
                <w:rFonts w:ascii="Times New Roman" w:hAnsi="Times New Roman"/>
              </w:rPr>
              <w:t xml:space="preserve"> </w:t>
            </w:r>
            <w:r w:rsidR="004D1F1A" w:rsidRPr="0082058B">
              <w:rPr>
                <w:rFonts w:ascii="Times New Roman" w:hAnsi="Times New Roman"/>
              </w:rPr>
              <w:t>Trợ cấp thôi việc, trợ cấp mất việc làm theo quy định của Bộ luật lao động</w:t>
            </w:r>
          </w:p>
        </w:tc>
        <w:tc>
          <w:tcPr>
            <w:tcW w:w="4067" w:type="dxa"/>
            <w:tcBorders>
              <w:top w:val="nil"/>
              <w:bottom w:val="nil"/>
            </w:tcBorders>
          </w:tcPr>
          <w:p w14:paraId="45E47BFC" w14:textId="79B2FA00" w:rsidR="004D1F1A" w:rsidRPr="0082058B" w:rsidRDefault="00FA0B71" w:rsidP="004D1F1A">
            <w:pPr>
              <w:jc w:val="both"/>
              <w:rPr>
                <w:rFonts w:ascii="Times New Roman" w:hAnsi="Times New Roman"/>
              </w:rPr>
            </w:pPr>
            <w:r>
              <w:rPr>
                <w:rFonts w:ascii="Times New Roman" w:hAnsi="Times New Roman"/>
              </w:rPr>
              <w:t xml:space="preserve">         </w:t>
            </w:r>
            <w:r w:rsidR="004D1F1A" w:rsidRPr="0082058B">
              <w:rPr>
                <w:rFonts w:ascii="Times New Roman" w:hAnsi="Times New Roman"/>
              </w:rPr>
              <w:t>-</w:t>
            </w:r>
            <w:r>
              <w:rPr>
                <w:rFonts w:ascii="Times New Roman" w:hAnsi="Times New Roman"/>
              </w:rPr>
              <w:t xml:space="preserve"> </w:t>
            </w:r>
            <w:r w:rsidR="004D1F1A" w:rsidRPr="0082058B">
              <w:rPr>
                <w:rFonts w:ascii="Times New Roman" w:hAnsi="Times New Roman"/>
              </w:rPr>
              <w:t>Trợ cấp khó khăn đột xuất, trợ cấp tai nạn lao động, bệnh nghề nghiệp, trợ cấp một lần khi sinh con hoặc nhận nuôi con nuôi, trợ cấp do suy giảm khả năng lao động, trợ cấp hưu trí một lần, trợ cấp tuất hàng tháng và các khoản trợ cấp khác theo quy định của pháp luật về bảo hiểm xã hội;</w:t>
            </w:r>
          </w:p>
          <w:p w14:paraId="4515BD29" w14:textId="622DDB0B" w:rsidR="004D1F1A" w:rsidRPr="00056CAC" w:rsidRDefault="00FA0B71" w:rsidP="004D1F1A">
            <w:pPr>
              <w:jc w:val="both"/>
              <w:rPr>
                <w:rFonts w:ascii="Times New Roman" w:hAnsi="Times New Roman"/>
              </w:rPr>
            </w:pPr>
            <w:r>
              <w:rPr>
                <w:rFonts w:ascii="Times New Roman" w:hAnsi="Times New Roman"/>
              </w:rPr>
              <w:t xml:space="preserve">        </w:t>
            </w:r>
            <w:r w:rsidR="004D1F1A" w:rsidRPr="0082058B">
              <w:rPr>
                <w:rFonts w:ascii="Times New Roman" w:hAnsi="Times New Roman"/>
              </w:rPr>
              <w:t>-</w:t>
            </w:r>
            <w:r>
              <w:rPr>
                <w:rFonts w:ascii="Times New Roman" w:hAnsi="Times New Roman"/>
              </w:rPr>
              <w:t xml:space="preserve"> </w:t>
            </w:r>
            <w:r w:rsidR="004D1F1A" w:rsidRPr="0082058B">
              <w:rPr>
                <w:rFonts w:ascii="Times New Roman" w:hAnsi="Times New Roman"/>
              </w:rPr>
              <w:t>Trợ cấp thôi việc, trợ cấp mất việc làm;</w:t>
            </w:r>
          </w:p>
        </w:tc>
      </w:tr>
      <w:tr w:rsidR="004D1F1A" w14:paraId="5A5CB855" w14:textId="77777777" w:rsidTr="00C86D26">
        <w:tc>
          <w:tcPr>
            <w:tcW w:w="4067" w:type="dxa"/>
            <w:gridSpan w:val="2"/>
            <w:tcBorders>
              <w:top w:val="nil"/>
            </w:tcBorders>
          </w:tcPr>
          <w:p w14:paraId="2331640E" w14:textId="3853FB63" w:rsidR="004D1F1A" w:rsidRPr="0082058B" w:rsidRDefault="00FA0B71" w:rsidP="004D1F1A">
            <w:pPr>
              <w:jc w:val="both"/>
              <w:rPr>
                <w:rFonts w:ascii="Times New Roman" w:hAnsi="Times New Roman"/>
              </w:rPr>
            </w:pPr>
            <w:r>
              <w:rPr>
                <w:rFonts w:ascii="Times New Roman" w:hAnsi="Times New Roman"/>
              </w:rPr>
              <w:t xml:space="preserve">          - </w:t>
            </w:r>
            <w:r w:rsidR="004D1F1A" w:rsidRPr="0082058B">
              <w:rPr>
                <w:rFonts w:ascii="Times New Roman" w:hAnsi="Times New Roman"/>
              </w:rPr>
              <w:t xml:space="preserve">Trợ cấp mang tính chất bảo trợ xã hội và các khoản phụ cấp, trợ cấp khác không mang tính chất </w:t>
            </w:r>
            <w:r w:rsidR="004D1F1A" w:rsidRPr="0082058B">
              <w:rPr>
                <w:rFonts w:ascii="Times New Roman" w:hAnsi="Times New Roman"/>
              </w:rPr>
              <w:lastRenderedPageBreak/>
              <w:t>tiền lương, tiền công theo quy định của Chính phủ.</w:t>
            </w:r>
          </w:p>
        </w:tc>
        <w:tc>
          <w:tcPr>
            <w:tcW w:w="4067" w:type="dxa"/>
            <w:tcBorders>
              <w:top w:val="nil"/>
            </w:tcBorders>
          </w:tcPr>
          <w:p w14:paraId="38D83B03" w14:textId="3DB610C4" w:rsidR="004D1F1A" w:rsidRPr="0082058B" w:rsidRDefault="00FA0B71" w:rsidP="004D1F1A">
            <w:pPr>
              <w:jc w:val="both"/>
              <w:rPr>
                <w:rFonts w:ascii="Times New Roman" w:hAnsi="Times New Roman"/>
              </w:rPr>
            </w:pPr>
            <w:r>
              <w:rPr>
                <w:rFonts w:ascii="Times New Roman" w:hAnsi="Times New Roman"/>
              </w:rPr>
              <w:lastRenderedPageBreak/>
              <w:t xml:space="preserve">        - </w:t>
            </w:r>
            <w:r w:rsidR="004D1F1A">
              <w:rPr>
                <w:rFonts w:ascii="Times New Roman" w:hAnsi="Times New Roman"/>
              </w:rPr>
              <w:t xml:space="preserve">Trợ cấp mang tính chất bảo trợ xã hội và các khoản phụ cấp, trợ cấp, thu nhập khác không mang </w:t>
            </w:r>
            <w:r w:rsidR="004D1F1A">
              <w:rPr>
                <w:rFonts w:ascii="Times New Roman" w:hAnsi="Times New Roman"/>
              </w:rPr>
              <w:lastRenderedPageBreak/>
              <w:t>tính chất tiền lương, tiền công do Chính phủ quy định.</w:t>
            </w:r>
          </w:p>
        </w:tc>
      </w:tr>
      <w:tr w:rsidR="00217CC6" w14:paraId="6E428537" w14:textId="77777777" w:rsidTr="00217CC6">
        <w:tc>
          <w:tcPr>
            <w:tcW w:w="4067" w:type="dxa"/>
            <w:gridSpan w:val="2"/>
          </w:tcPr>
          <w:p w14:paraId="53B9AA91" w14:textId="77777777" w:rsidR="00217CC6" w:rsidRDefault="00217CC6" w:rsidP="00217CC6">
            <w:pPr>
              <w:jc w:val="both"/>
              <w:rPr>
                <w:rFonts w:ascii="Times New Roman" w:hAnsi="Times New Roman"/>
              </w:rPr>
            </w:pPr>
            <w:r>
              <w:rPr>
                <w:rFonts w:ascii="Times New Roman" w:hAnsi="Times New Roman"/>
              </w:rPr>
              <w:t>3. Thu nhập từ đầu tư vốn</w:t>
            </w:r>
          </w:p>
          <w:p w14:paraId="14D168BA" w14:textId="77777777" w:rsidR="00217CC6" w:rsidRDefault="00217CC6" w:rsidP="00217CC6">
            <w:pPr>
              <w:jc w:val="both"/>
              <w:rPr>
                <w:rFonts w:ascii="Times New Roman" w:hAnsi="Times New Roman"/>
              </w:rPr>
            </w:pPr>
            <w:r>
              <w:rPr>
                <w:rFonts w:ascii="Times New Roman" w:hAnsi="Times New Roman"/>
              </w:rPr>
              <w:t>a) Tiền lãi cho vay;</w:t>
            </w:r>
          </w:p>
          <w:p w14:paraId="40AB5833" w14:textId="77777777" w:rsidR="00217CC6" w:rsidRDefault="00217CC6" w:rsidP="00217CC6">
            <w:pPr>
              <w:jc w:val="both"/>
              <w:rPr>
                <w:rFonts w:ascii="Times New Roman" w:hAnsi="Times New Roman"/>
              </w:rPr>
            </w:pPr>
            <w:r>
              <w:rPr>
                <w:rFonts w:ascii="Times New Roman" w:hAnsi="Times New Roman"/>
              </w:rPr>
              <w:t>b) Lợi tức cổ phần</w:t>
            </w:r>
          </w:p>
          <w:p w14:paraId="2A2370A9" w14:textId="3940AC6E" w:rsidR="00217CC6" w:rsidRDefault="00217CC6" w:rsidP="00056CAC">
            <w:pPr>
              <w:jc w:val="both"/>
              <w:rPr>
                <w:rFonts w:ascii="Times New Roman" w:hAnsi="Times New Roman"/>
                <w:b/>
                <w:bCs/>
              </w:rPr>
            </w:pPr>
            <w:r>
              <w:rPr>
                <w:rFonts w:ascii="Times New Roman" w:hAnsi="Times New Roman"/>
              </w:rPr>
              <w:t xml:space="preserve">c) Thu nhập từ đầu tư vốn dưới các hình thức khác, </w:t>
            </w:r>
            <w:r w:rsidRPr="0023195A">
              <w:rPr>
                <w:rFonts w:ascii="Times New Roman" w:hAnsi="Times New Roman"/>
                <w:b/>
                <w:bCs/>
              </w:rPr>
              <w:t>trừ thu nhập từ lãi trái phiếu Chính phủ</w:t>
            </w:r>
          </w:p>
        </w:tc>
        <w:tc>
          <w:tcPr>
            <w:tcW w:w="4067" w:type="dxa"/>
          </w:tcPr>
          <w:p w14:paraId="4EB0268C" w14:textId="77777777" w:rsidR="00217CC6" w:rsidRDefault="00217CC6" w:rsidP="00217CC6">
            <w:pPr>
              <w:jc w:val="both"/>
              <w:rPr>
                <w:rFonts w:ascii="Times New Roman" w:hAnsi="Times New Roman"/>
              </w:rPr>
            </w:pPr>
            <w:r>
              <w:rPr>
                <w:rFonts w:ascii="Times New Roman" w:hAnsi="Times New Roman"/>
              </w:rPr>
              <w:t xml:space="preserve">3. </w:t>
            </w:r>
            <w:r w:rsidRPr="0023195A">
              <w:rPr>
                <w:rFonts w:ascii="Times New Roman" w:hAnsi="Times New Roman"/>
              </w:rPr>
              <w:t>Thu nhập từ đầu tư vốn</w:t>
            </w:r>
          </w:p>
          <w:p w14:paraId="56C3AE50" w14:textId="77777777" w:rsidR="00217CC6" w:rsidRDefault="00217CC6" w:rsidP="00217CC6">
            <w:pPr>
              <w:jc w:val="both"/>
              <w:rPr>
                <w:rFonts w:ascii="Times New Roman" w:hAnsi="Times New Roman"/>
              </w:rPr>
            </w:pPr>
            <w:r>
              <w:rPr>
                <w:rFonts w:ascii="Times New Roman" w:hAnsi="Times New Roman"/>
              </w:rPr>
              <w:t>a) Tiền lãi cho vay;</w:t>
            </w:r>
          </w:p>
          <w:p w14:paraId="2C030AA8" w14:textId="77777777" w:rsidR="00217CC6" w:rsidRDefault="00217CC6" w:rsidP="00217CC6">
            <w:pPr>
              <w:jc w:val="both"/>
              <w:rPr>
                <w:rFonts w:ascii="Times New Roman" w:hAnsi="Times New Roman"/>
              </w:rPr>
            </w:pPr>
            <w:r>
              <w:rPr>
                <w:rFonts w:ascii="Times New Roman" w:hAnsi="Times New Roman"/>
              </w:rPr>
              <w:t>b) Lợi tức cổ phần</w:t>
            </w:r>
          </w:p>
          <w:p w14:paraId="2CA5C34F" w14:textId="499A2315" w:rsidR="00217CC6" w:rsidRDefault="00217CC6" w:rsidP="00056CAC">
            <w:pPr>
              <w:jc w:val="both"/>
              <w:rPr>
                <w:rFonts w:ascii="Times New Roman" w:hAnsi="Times New Roman"/>
                <w:b/>
                <w:bCs/>
              </w:rPr>
            </w:pPr>
            <w:r>
              <w:rPr>
                <w:rFonts w:ascii="Times New Roman" w:hAnsi="Times New Roman"/>
              </w:rPr>
              <w:t>c) Thu nhập từ đầu tư vốn dưới các hình thức khác.</w:t>
            </w:r>
          </w:p>
        </w:tc>
      </w:tr>
      <w:tr w:rsidR="00217CC6" w14:paraId="3FE0DAE1" w14:textId="77777777" w:rsidTr="00217CC6">
        <w:tc>
          <w:tcPr>
            <w:tcW w:w="4067" w:type="dxa"/>
            <w:gridSpan w:val="2"/>
          </w:tcPr>
          <w:p w14:paraId="4E2F762B" w14:textId="77777777" w:rsidR="00217CC6" w:rsidRDefault="00217CC6" w:rsidP="00217CC6">
            <w:pPr>
              <w:jc w:val="both"/>
              <w:rPr>
                <w:rFonts w:ascii="Times New Roman" w:hAnsi="Times New Roman"/>
              </w:rPr>
            </w:pPr>
            <w:r>
              <w:rPr>
                <w:rFonts w:ascii="Times New Roman" w:hAnsi="Times New Roman"/>
              </w:rPr>
              <w:t>4. Thu nhập từ chuyển nhượng vốn</w:t>
            </w:r>
          </w:p>
          <w:p w14:paraId="0DD541AA" w14:textId="77777777" w:rsidR="00217CC6" w:rsidRDefault="00217CC6" w:rsidP="00217CC6">
            <w:pPr>
              <w:jc w:val="both"/>
              <w:rPr>
                <w:rFonts w:ascii="Times New Roman" w:hAnsi="Times New Roman"/>
              </w:rPr>
            </w:pPr>
            <w:r>
              <w:rPr>
                <w:rFonts w:ascii="Times New Roman" w:hAnsi="Times New Roman"/>
              </w:rPr>
              <w:t>a) Thu nhập từ chuyển nhượng phần vốn trong các tổ chức kinh tế;</w:t>
            </w:r>
          </w:p>
          <w:p w14:paraId="4944DBC4" w14:textId="77777777" w:rsidR="00217CC6" w:rsidRDefault="00217CC6" w:rsidP="00217CC6">
            <w:pPr>
              <w:jc w:val="both"/>
              <w:rPr>
                <w:rFonts w:ascii="Times New Roman" w:hAnsi="Times New Roman"/>
              </w:rPr>
            </w:pPr>
            <w:r>
              <w:rPr>
                <w:rFonts w:ascii="Times New Roman" w:hAnsi="Times New Roman"/>
              </w:rPr>
              <w:t>b) Thu nhập từ chuyển nhượng chứng khoán;</w:t>
            </w:r>
          </w:p>
          <w:p w14:paraId="08FD6ED1" w14:textId="7DADC800" w:rsidR="00217CC6" w:rsidRPr="00E372F5" w:rsidRDefault="00217CC6" w:rsidP="00E372F5">
            <w:pPr>
              <w:jc w:val="both"/>
              <w:rPr>
                <w:rFonts w:ascii="Times New Roman" w:hAnsi="Times New Roman"/>
              </w:rPr>
            </w:pPr>
            <w:r>
              <w:rPr>
                <w:rFonts w:ascii="Times New Roman" w:hAnsi="Times New Roman"/>
              </w:rPr>
              <w:t>c) Thu nhập từ chuyển nhượng vốn dưới các hình thức khá</w:t>
            </w:r>
            <w:r w:rsidR="00E372F5">
              <w:rPr>
                <w:rFonts w:ascii="Times New Roman" w:hAnsi="Times New Roman"/>
              </w:rPr>
              <w:t>c</w:t>
            </w:r>
          </w:p>
        </w:tc>
        <w:tc>
          <w:tcPr>
            <w:tcW w:w="4067" w:type="dxa"/>
          </w:tcPr>
          <w:p w14:paraId="1F048A98" w14:textId="77777777" w:rsidR="00217CC6" w:rsidRDefault="00217CC6" w:rsidP="00217CC6">
            <w:pPr>
              <w:jc w:val="both"/>
              <w:rPr>
                <w:rFonts w:ascii="Times New Roman" w:hAnsi="Times New Roman"/>
              </w:rPr>
            </w:pPr>
            <w:r>
              <w:rPr>
                <w:rFonts w:ascii="Times New Roman" w:hAnsi="Times New Roman"/>
              </w:rPr>
              <w:t>4. Thu nhập từ chuyển nhượng vốn</w:t>
            </w:r>
          </w:p>
          <w:p w14:paraId="0C45BD55" w14:textId="77777777" w:rsidR="00217CC6" w:rsidRDefault="00217CC6" w:rsidP="00217CC6">
            <w:pPr>
              <w:jc w:val="both"/>
              <w:rPr>
                <w:rFonts w:ascii="Times New Roman" w:hAnsi="Times New Roman"/>
              </w:rPr>
            </w:pPr>
            <w:r>
              <w:rPr>
                <w:rFonts w:ascii="Times New Roman" w:hAnsi="Times New Roman"/>
              </w:rPr>
              <w:t>a) Thu nhập từ chuyển nhượng phần vốn trong các tổ chức kinh tế;</w:t>
            </w:r>
          </w:p>
          <w:p w14:paraId="6A7D1904" w14:textId="77777777" w:rsidR="00217CC6" w:rsidRDefault="00217CC6" w:rsidP="00217CC6">
            <w:pPr>
              <w:jc w:val="both"/>
              <w:rPr>
                <w:rFonts w:ascii="Times New Roman" w:hAnsi="Times New Roman"/>
              </w:rPr>
            </w:pPr>
            <w:r>
              <w:rPr>
                <w:rFonts w:ascii="Times New Roman" w:hAnsi="Times New Roman"/>
              </w:rPr>
              <w:t>b) Thu nhập từ chuyển nhượng chứng khoán;</w:t>
            </w:r>
          </w:p>
          <w:p w14:paraId="7D9107B0" w14:textId="0EDEAB6D" w:rsidR="00217CC6" w:rsidRDefault="00217CC6" w:rsidP="00E372F5">
            <w:pPr>
              <w:jc w:val="both"/>
              <w:rPr>
                <w:rFonts w:ascii="Times New Roman" w:hAnsi="Times New Roman"/>
                <w:b/>
                <w:bCs/>
              </w:rPr>
            </w:pPr>
            <w:r>
              <w:rPr>
                <w:rFonts w:ascii="Times New Roman" w:hAnsi="Times New Roman"/>
              </w:rPr>
              <w:t>c) Thu nhập từ chuyển nhượng vốn dưới các hình thức khác</w:t>
            </w:r>
          </w:p>
        </w:tc>
      </w:tr>
      <w:tr w:rsidR="00217CC6" w14:paraId="5CCECB15" w14:textId="77777777" w:rsidTr="00217CC6">
        <w:tc>
          <w:tcPr>
            <w:tcW w:w="4067" w:type="dxa"/>
            <w:gridSpan w:val="2"/>
          </w:tcPr>
          <w:p w14:paraId="60391CD6" w14:textId="77777777" w:rsidR="00BA2AD8" w:rsidRDefault="00BA2AD8" w:rsidP="00BA2AD8">
            <w:pPr>
              <w:jc w:val="both"/>
              <w:rPr>
                <w:rFonts w:ascii="Times New Roman" w:hAnsi="Times New Roman"/>
              </w:rPr>
            </w:pPr>
            <w:r>
              <w:rPr>
                <w:rFonts w:ascii="Times New Roman" w:hAnsi="Times New Roman"/>
              </w:rPr>
              <w:t>5. Thu nhập từ chuyển nhượng bất động sản, bao gồm:</w:t>
            </w:r>
          </w:p>
          <w:p w14:paraId="0A14176F" w14:textId="77777777" w:rsidR="00BA2AD8" w:rsidRDefault="00BA2AD8" w:rsidP="00BA2AD8">
            <w:pPr>
              <w:jc w:val="both"/>
              <w:rPr>
                <w:rFonts w:ascii="Times New Roman" w:hAnsi="Times New Roman"/>
              </w:rPr>
            </w:pPr>
            <w:r>
              <w:rPr>
                <w:rFonts w:ascii="Times New Roman" w:hAnsi="Times New Roman"/>
              </w:rPr>
              <w:t>a) Thu nhập từ chuyển nhượng quyền sử dụng đất và tài sản gắn liền với đất;</w:t>
            </w:r>
          </w:p>
          <w:p w14:paraId="3FD3C10F" w14:textId="77777777" w:rsidR="00BA2AD8" w:rsidRDefault="00BA2AD8" w:rsidP="00BA2AD8">
            <w:pPr>
              <w:jc w:val="both"/>
              <w:rPr>
                <w:rFonts w:ascii="Times New Roman" w:hAnsi="Times New Roman"/>
              </w:rPr>
            </w:pPr>
            <w:r>
              <w:rPr>
                <w:rFonts w:ascii="Times New Roman" w:hAnsi="Times New Roman"/>
              </w:rPr>
              <w:t>b) Thu nhập từ chuyển nhượng quyền sở hữu hoặc sử dụng nhà ở;</w:t>
            </w:r>
          </w:p>
          <w:p w14:paraId="39A23E15" w14:textId="77777777" w:rsidR="00BA2AD8" w:rsidRDefault="00BA2AD8" w:rsidP="00BA2AD8">
            <w:pPr>
              <w:jc w:val="both"/>
              <w:rPr>
                <w:rFonts w:ascii="Times New Roman" w:hAnsi="Times New Roman"/>
              </w:rPr>
            </w:pPr>
            <w:r>
              <w:rPr>
                <w:rFonts w:ascii="Times New Roman" w:hAnsi="Times New Roman"/>
              </w:rPr>
              <w:t>c) Thu nhập từ chuyển nhượng quyền thuê đất, quyền thuê mặt nước;</w:t>
            </w:r>
          </w:p>
          <w:p w14:paraId="3039D1F7" w14:textId="1129711F" w:rsidR="00217CC6" w:rsidRDefault="00BA2AD8" w:rsidP="00E372F5">
            <w:pPr>
              <w:jc w:val="both"/>
              <w:rPr>
                <w:rFonts w:ascii="Times New Roman" w:hAnsi="Times New Roman"/>
                <w:b/>
                <w:bCs/>
              </w:rPr>
            </w:pPr>
            <w:r>
              <w:rPr>
                <w:rFonts w:ascii="Times New Roman" w:hAnsi="Times New Roman"/>
              </w:rPr>
              <w:t>d) Các khoản thu nhập khác nhận được từ chuyển nhượng bất động sản dưới mọi hình thức</w:t>
            </w:r>
            <w:r w:rsidR="00E372F5">
              <w:rPr>
                <w:rFonts w:ascii="Times New Roman" w:hAnsi="Times New Roman"/>
              </w:rPr>
              <w:t>.</w:t>
            </w:r>
          </w:p>
        </w:tc>
        <w:tc>
          <w:tcPr>
            <w:tcW w:w="4067" w:type="dxa"/>
          </w:tcPr>
          <w:p w14:paraId="205DC318" w14:textId="77777777" w:rsidR="00BA2AD8" w:rsidRDefault="00BA2AD8" w:rsidP="00BA2AD8">
            <w:pPr>
              <w:jc w:val="both"/>
              <w:rPr>
                <w:rFonts w:ascii="Times New Roman" w:hAnsi="Times New Roman"/>
              </w:rPr>
            </w:pPr>
            <w:r>
              <w:rPr>
                <w:rFonts w:ascii="Times New Roman" w:hAnsi="Times New Roman"/>
              </w:rPr>
              <w:t>5.Thu nhập từ chuyển nhượng bất động sản, bao gồm:</w:t>
            </w:r>
          </w:p>
          <w:p w14:paraId="48123FE4" w14:textId="77777777" w:rsidR="00BA2AD8" w:rsidRDefault="00BA2AD8" w:rsidP="00BA2AD8">
            <w:pPr>
              <w:jc w:val="both"/>
              <w:rPr>
                <w:rFonts w:ascii="Times New Roman" w:hAnsi="Times New Roman"/>
              </w:rPr>
            </w:pPr>
            <w:r>
              <w:rPr>
                <w:rFonts w:ascii="Times New Roman" w:hAnsi="Times New Roman"/>
              </w:rPr>
              <w:t>a) Thu nhập từ chuyển nhượng quyền sử dụng đất và tài sản gắn liền với đất;</w:t>
            </w:r>
          </w:p>
          <w:p w14:paraId="7F29F54D" w14:textId="77777777" w:rsidR="00BA2AD8" w:rsidRDefault="00BA2AD8" w:rsidP="00BA2AD8">
            <w:pPr>
              <w:jc w:val="both"/>
              <w:rPr>
                <w:rFonts w:ascii="Times New Roman" w:hAnsi="Times New Roman"/>
              </w:rPr>
            </w:pPr>
            <w:r>
              <w:rPr>
                <w:rFonts w:ascii="Times New Roman" w:hAnsi="Times New Roman"/>
              </w:rPr>
              <w:t>b) Thu nhập từ chuyển nhượng quyền sở hữu hoặc sử dụng nhà ở;</w:t>
            </w:r>
          </w:p>
          <w:p w14:paraId="07B48542" w14:textId="77777777" w:rsidR="00BA2AD8" w:rsidRDefault="00BA2AD8" w:rsidP="00BA2AD8">
            <w:pPr>
              <w:jc w:val="both"/>
              <w:rPr>
                <w:rFonts w:ascii="Times New Roman" w:hAnsi="Times New Roman"/>
              </w:rPr>
            </w:pPr>
            <w:r>
              <w:rPr>
                <w:rFonts w:ascii="Times New Roman" w:hAnsi="Times New Roman"/>
              </w:rPr>
              <w:t>c) Thu nhập từ chuyển nhượng quyền thuê đất, quyền thuê mặt nước;</w:t>
            </w:r>
          </w:p>
          <w:p w14:paraId="3538BD9C" w14:textId="6D7A8ABD" w:rsidR="00217CC6" w:rsidRDefault="00BA2AD8" w:rsidP="00E372F5">
            <w:pPr>
              <w:jc w:val="both"/>
              <w:rPr>
                <w:rFonts w:ascii="Times New Roman" w:hAnsi="Times New Roman"/>
                <w:b/>
                <w:bCs/>
              </w:rPr>
            </w:pPr>
            <w:r>
              <w:rPr>
                <w:rFonts w:ascii="Times New Roman" w:hAnsi="Times New Roman"/>
              </w:rPr>
              <w:t>d) Các khoản thu nhập khác nhận được từ chuyển nhượng bất động sản dưới mọi hình thức.</w:t>
            </w:r>
          </w:p>
        </w:tc>
      </w:tr>
      <w:tr w:rsidR="00217CC6" w14:paraId="3DC0E30F" w14:textId="77777777" w:rsidTr="00217CC6">
        <w:tc>
          <w:tcPr>
            <w:tcW w:w="4067" w:type="dxa"/>
            <w:gridSpan w:val="2"/>
          </w:tcPr>
          <w:p w14:paraId="545C1E2C" w14:textId="77777777" w:rsidR="00BA2AD8" w:rsidRDefault="00BA2AD8" w:rsidP="00BA2AD8">
            <w:pPr>
              <w:jc w:val="both"/>
              <w:rPr>
                <w:rFonts w:ascii="Times New Roman" w:hAnsi="Times New Roman"/>
              </w:rPr>
            </w:pPr>
            <w:r>
              <w:rPr>
                <w:rFonts w:ascii="Times New Roman" w:hAnsi="Times New Roman"/>
              </w:rPr>
              <w:t>6. Thu nhập từ trúng thưởng, bao gồm:</w:t>
            </w:r>
          </w:p>
          <w:p w14:paraId="6CFE59B2" w14:textId="77777777" w:rsidR="00BA2AD8" w:rsidRDefault="00BA2AD8" w:rsidP="00BA2AD8">
            <w:pPr>
              <w:jc w:val="both"/>
              <w:rPr>
                <w:rFonts w:ascii="Times New Roman" w:hAnsi="Times New Roman"/>
              </w:rPr>
            </w:pPr>
            <w:r>
              <w:rPr>
                <w:rFonts w:ascii="Times New Roman" w:hAnsi="Times New Roman"/>
              </w:rPr>
              <w:lastRenderedPageBreak/>
              <w:t>a) Trúng thưởng xổ số;</w:t>
            </w:r>
          </w:p>
          <w:p w14:paraId="74C3E817" w14:textId="77777777" w:rsidR="00BA2AD8" w:rsidRDefault="00BA2AD8" w:rsidP="00BA2AD8">
            <w:pPr>
              <w:jc w:val="both"/>
              <w:rPr>
                <w:rFonts w:ascii="Times New Roman" w:hAnsi="Times New Roman"/>
              </w:rPr>
            </w:pPr>
            <w:r>
              <w:rPr>
                <w:rFonts w:ascii="Times New Roman" w:hAnsi="Times New Roman"/>
              </w:rPr>
              <w:t>b) Trúng thưởng trong các hình thức khuyến mại;</w:t>
            </w:r>
          </w:p>
          <w:p w14:paraId="1AAB9FE3" w14:textId="77777777" w:rsidR="00BA2AD8" w:rsidRDefault="00BA2AD8" w:rsidP="00BA2AD8">
            <w:pPr>
              <w:jc w:val="both"/>
              <w:rPr>
                <w:rFonts w:ascii="Times New Roman" w:hAnsi="Times New Roman"/>
              </w:rPr>
            </w:pPr>
            <w:r>
              <w:rPr>
                <w:rFonts w:ascii="Times New Roman" w:hAnsi="Times New Roman"/>
              </w:rPr>
              <w:t xml:space="preserve">c) Trúng thưởng trong các hình thức </w:t>
            </w:r>
            <w:r w:rsidRPr="00B25C42">
              <w:rPr>
                <w:rFonts w:ascii="Times New Roman" w:hAnsi="Times New Roman"/>
                <w:b/>
                <w:bCs/>
              </w:rPr>
              <w:t>cá</w:t>
            </w:r>
            <w:r>
              <w:rPr>
                <w:rFonts w:ascii="Times New Roman" w:hAnsi="Times New Roman"/>
              </w:rPr>
              <w:t xml:space="preserve"> cược</w:t>
            </w:r>
          </w:p>
          <w:p w14:paraId="0451D46D" w14:textId="7DE55A7F" w:rsidR="00217CC6" w:rsidRDefault="00BA2AD8" w:rsidP="00E372F5">
            <w:pPr>
              <w:jc w:val="both"/>
              <w:rPr>
                <w:rFonts w:ascii="Times New Roman" w:hAnsi="Times New Roman"/>
                <w:b/>
                <w:bCs/>
              </w:rPr>
            </w:pPr>
            <w:r>
              <w:rPr>
                <w:rFonts w:ascii="Times New Roman" w:hAnsi="Times New Roman"/>
              </w:rPr>
              <w:t>d) Trúng thưởng trong các trò chơi, cuộc thi có thưởng và các hình thức trúng thưởng khác</w:t>
            </w:r>
          </w:p>
        </w:tc>
        <w:tc>
          <w:tcPr>
            <w:tcW w:w="4067" w:type="dxa"/>
          </w:tcPr>
          <w:p w14:paraId="5060E3AA" w14:textId="77777777" w:rsidR="00BA2AD8" w:rsidRDefault="00BA2AD8" w:rsidP="00BA2AD8">
            <w:pPr>
              <w:jc w:val="both"/>
              <w:rPr>
                <w:rFonts w:ascii="Times New Roman" w:hAnsi="Times New Roman"/>
              </w:rPr>
            </w:pPr>
            <w:r>
              <w:rPr>
                <w:rFonts w:ascii="Times New Roman" w:hAnsi="Times New Roman"/>
              </w:rPr>
              <w:lastRenderedPageBreak/>
              <w:t>6. Thu nhập từ trúng thưởng, bao gồm:</w:t>
            </w:r>
          </w:p>
          <w:p w14:paraId="300ADD41" w14:textId="77777777" w:rsidR="00BA2AD8" w:rsidRDefault="00BA2AD8" w:rsidP="00BA2AD8">
            <w:pPr>
              <w:jc w:val="both"/>
              <w:rPr>
                <w:rFonts w:ascii="Times New Roman" w:hAnsi="Times New Roman"/>
              </w:rPr>
            </w:pPr>
            <w:r>
              <w:rPr>
                <w:rFonts w:ascii="Times New Roman" w:hAnsi="Times New Roman"/>
              </w:rPr>
              <w:lastRenderedPageBreak/>
              <w:t>a) Trúng thưởng xổ số;</w:t>
            </w:r>
          </w:p>
          <w:p w14:paraId="2BD6E10E" w14:textId="77777777" w:rsidR="00BA2AD8" w:rsidRDefault="00BA2AD8" w:rsidP="00BA2AD8">
            <w:pPr>
              <w:jc w:val="both"/>
              <w:rPr>
                <w:rFonts w:ascii="Times New Roman" w:hAnsi="Times New Roman"/>
              </w:rPr>
            </w:pPr>
            <w:r>
              <w:rPr>
                <w:rFonts w:ascii="Times New Roman" w:hAnsi="Times New Roman"/>
              </w:rPr>
              <w:t>b) Trúng thưởng trong các hình thức khuyến mại;</w:t>
            </w:r>
          </w:p>
          <w:p w14:paraId="6D8492C7" w14:textId="77777777" w:rsidR="00BA2AD8" w:rsidRDefault="00BA2AD8" w:rsidP="00BA2AD8">
            <w:pPr>
              <w:jc w:val="both"/>
              <w:rPr>
                <w:rFonts w:ascii="Times New Roman" w:hAnsi="Times New Roman"/>
              </w:rPr>
            </w:pPr>
            <w:r>
              <w:rPr>
                <w:rFonts w:ascii="Times New Roman" w:hAnsi="Times New Roman"/>
              </w:rPr>
              <w:t>c) Trúng thưởng trong các hình thức</w:t>
            </w:r>
            <w:r w:rsidRPr="00B25C42">
              <w:rPr>
                <w:rFonts w:ascii="Times New Roman" w:hAnsi="Times New Roman"/>
                <w:b/>
                <w:bCs/>
              </w:rPr>
              <w:t xml:space="preserve"> đặt</w:t>
            </w:r>
            <w:r>
              <w:rPr>
                <w:rFonts w:ascii="Times New Roman" w:hAnsi="Times New Roman"/>
              </w:rPr>
              <w:t xml:space="preserve"> cược;</w:t>
            </w:r>
          </w:p>
          <w:p w14:paraId="524F0D5F" w14:textId="18FCBD04" w:rsidR="00217CC6" w:rsidRDefault="00BA2AD8" w:rsidP="00E372F5">
            <w:pPr>
              <w:jc w:val="both"/>
              <w:rPr>
                <w:rFonts w:ascii="Times New Roman" w:hAnsi="Times New Roman"/>
                <w:b/>
                <w:bCs/>
              </w:rPr>
            </w:pPr>
            <w:r>
              <w:rPr>
                <w:rFonts w:ascii="Times New Roman" w:hAnsi="Times New Roman"/>
              </w:rPr>
              <w:t xml:space="preserve">d) Trúng thưởng trong các trò chơi, cuộc thi có thưởng và các hình thức trúng thưởng khác, </w:t>
            </w:r>
            <w:r w:rsidRPr="00B25C42">
              <w:rPr>
                <w:rFonts w:ascii="Times New Roman" w:hAnsi="Times New Roman"/>
                <w:b/>
                <w:bCs/>
              </w:rPr>
              <w:t>trừ trúng thưởng trong casino</w:t>
            </w:r>
            <w:r w:rsidR="00E372F5">
              <w:rPr>
                <w:rFonts w:ascii="Times New Roman" w:hAnsi="Times New Roman"/>
                <w:b/>
                <w:bCs/>
              </w:rPr>
              <w:t>.</w:t>
            </w:r>
          </w:p>
        </w:tc>
      </w:tr>
      <w:tr w:rsidR="00217CC6" w14:paraId="2F83FDB0" w14:textId="77777777" w:rsidTr="00217CC6">
        <w:tc>
          <w:tcPr>
            <w:tcW w:w="4067" w:type="dxa"/>
            <w:gridSpan w:val="2"/>
          </w:tcPr>
          <w:p w14:paraId="72638502" w14:textId="77777777" w:rsidR="00BA2AD8" w:rsidRDefault="00BA2AD8" w:rsidP="00BA2AD8">
            <w:pPr>
              <w:jc w:val="both"/>
              <w:rPr>
                <w:rFonts w:ascii="Times New Roman" w:hAnsi="Times New Roman"/>
              </w:rPr>
            </w:pPr>
            <w:r>
              <w:rPr>
                <w:rFonts w:ascii="Times New Roman" w:hAnsi="Times New Roman"/>
              </w:rPr>
              <w:t>7. Thu nhập từ bản quyền, bao gồm:</w:t>
            </w:r>
          </w:p>
          <w:p w14:paraId="6EF2A1D3" w14:textId="77777777" w:rsidR="00BA2AD8" w:rsidRDefault="00BA2AD8" w:rsidP="00BA2AD8">
            <w:pPr>
              <w:jc w:val="both"/>
              <w:rPr>
                <w:rFonts w:ascii="Times New Roman" w:hAnsi="Times New Roman"/>
              </w:rPr>
            </w:pPr>
            <w:r>
              <w:rPr>
                <w:rFonts w:ascii="Times New Roman" w:hAnsi="Times New Roman"/>
              </w:rPr>
              <w:t>a) Thu nhập từ chuyển giao, chuyển quyền sử dụng các đối tượng của quyền sở hữu trí tuệ;</w:t>
            </w:r>
          </w:p>
          <w:p w14:paraId="2BD37F5B" w14:textId="20778672" w:rsidR="00217CC6" w:rsidRDefault="00BA2AD8" w:rsidP="00E372F5">
            <w:pPr>
              <w:jc w:val="both"/>
              <w:rPr>
                <w:rFonts w:ascii="Times New Roman" w:hAnsi="Times New Roman"/>
                <w:b/>
                <w:bCs/>
              </w:rPr>
            </w:pPr>
            <w:r>
              <w:rPr>
                <w:rFonts w:ascii="Times New Roman" w:hAnsi="Times New Roman"/>
              </w:rPr>
              <w:t>b) Thu nhập từ chuyển giao công nghệ.</w:t>
            </w:r>
          </w:p>
        </w:tc>
        <w:tc>
          <w:tcPr>
            <w:tcW w:w="4067" w:type="dxa"/>
          </w:tcPr>
          <w:p w14:paraId="32B2FAE2" w14:textId="77777777" w:rsidR="00BA2AD8" w:rsidRDefault="00BA2AD8" w:rsidP="00BA2AD8">
            <w:pPr>
              <w:jc w:val="both"/>
              <w:rPr>
                <w:rFonts w:ascii="Times New Roman" w:hAnsi="Times New Roman"/>
              </w:rPr>
            </w:pPr>
            <w:r w:rsidRPr="00B25C42">
              <w:rPr>
                <w:rFonts w:ascii="Times New Roman" w:hAnsi="Times New Roman"/>
              </w:rPr>
              <w:t xml:space="preserve">7. </w:t>
            </w:r>
            <w:r>
              <w:rPr>
                <w:rFonts w:ascii="Times New Roman" w:hAnsi="Times New Roman"/>
              </w:rPr>
              <w:t>Thu nhập từ bản quyền, bao gồm:</w:t>
            </w:r>
          </w:p>
          <w:p w14:paraId="174F90C3" w14:textId="77777777" w:rsidR="00BA2AD8" w:rsidRDefault="00BA2AD8" w:rsidP="00BA2AD8">
            <w:pPr>
              <w:jc w:val="both"/>
              <w:rPr>
                <w:rFonts w:ascii="Times New Roman" w:hAnsi="Times New Roman"/>
              </w:rPr>
            </w:pPr>
            <w:r>
              <w:rPr>
                <w:rFonts w:ascii="Times New Roman" w:hAnsi="Times New Roman"/>
              </w:rPr>
              <w:t>a) Thu nhập từ chuyển giao, chuyển quyền sử dụng các đối tượng của quyền sở hữu trí tuệ;</w:t>
            </w:r>
          </w:p>
          <w:p w14:paraId="6BC995C8" w14:textId="32EBF089" w:rsidR="00217CC6" w:rsidRDefault="00BA2AD8" w:rsidP="00E372F5">
            <w:pPr>
              <w:jc w:val="both"/>
              <w:rPr>
                <w:rFonts w:ascii="Times New Roman" w:hAnsi="Times New Roman"/>
                <w:b/>
                <w:bCs/>
              </w:rPr>
            </w:pPr>
            <w:r>
              <w:rPr>
                <w:rFonts w:ascii="Times New Roman" w:hAnsi="Times New Roman"/>
              </w:rPr>
              <w:t>b) Thu nhập từ chuyển giao công nghệ.</w:t>
            </w:r>
          </w:p>
        </w:tc>
      </w:tr>
      <w:tr w:rsidR="00217CC6" w14:paraId="2E7A3AB3" w14:textId="77777777" w:rsidTr="00217CC6">
        <w:tc>
          <w:tcPr>
            <w:tcW w:w="4067" w:type="dxa"/>
            <w:gridSpan w:val="2"/>
          </w:tcPr>
          <w:p w14:paraId="52907208" w14:textId="77777777" w:rsidR="00BA2AD8" w:rsidRDefault="00BA2AD8" w:rsidP="00BA2AD8">
            <w:pPr>
              <w:jc w:val="both"/>
              <w:rPr>
                <w:rFonts w:ascii="Times New Roman" w:hAnsi="Times New Roman"/>
              </w:rPr>
            </w:pPr>
            <w:r>
              <w:rPr>
                <w:rFonts w:ascii="Times New Roman" w:hAnsi="Times New Roman"/>
              </w:rPr>
              <w:t>8. Thu nhập từ nhượng quyền thương mại</w:t>
            </w:r>
          </w:p>
          <w:p w14:paraId="75A80F4B" w14:textId="246D929E" w:rsidR="00217CC6" w:rsidRDefault="00BA2AD8" w:rsidP="00E372F5">
            <w:pPr>
              <w:jc w:val="both"/>
              <w:rPr>
                <w:rFonts w:ascii="Times New Roman" w:hAnsi="Times New Roman"/>
                <w:b/>
                <w:bCs/>
              </w:rPr>
            </w:pPr>
            <w:r>
              <w:rPr>
                <w:rFonts w:ascii="Times New Roman" w:hAnsi="Times New Roman"/>
              </w:rPr>
              <w:t>9. Thu nhập từ nhận thừa kế là chứng khoán, phần vốn trong các tổ chức kinh tế, cơ sở kinh doanh, bất động sản và các tài sản phải đăng ký sở hữu hoặc đăng ký sử dụng.</w:t>
            </w:r>
          </w:p>
        </w:tc>
        <w:tc>
          <w:tcPr>
            <w:tcW w:w="4067" w:type="dxa"/>
          </w:tcPr>
          <w:p w14:paraId="09409ED7" w14:textId="77777777" w:rsidR="00BA2AD8" w:rsidRDefault="00BA2AD8" w:rsidP="00BA2AD8">
            <w:pPr>
              <w:jc w:val="both"/>
              <w:rPr>
                <w:rFonts w:ascii="Times New Roman" w:hAnsi="Times New Roman"/>
              </w:rPr>
            </w:pPr>
            <w:r>
              <w:rPr>
                <w:rFonts w:ascii="Times New Roman" w:hAnsi="Times New Roman"/>
              </w:rPr>
              <w:t>8. Thu nhập từ nhượng quyền thương mại</w:t>
            </w:r>
          </w:p>
          <w:p w14:paraId="4B5F9F97" w14:textId="1A9E6AA7" w:rsidR="00217CC6" w:rsidRDefault="00BA2AD8" w:rsidP="00E372F5">
            <w:pPr>
              <w:jc w:val="both"/>
              <w:rPr>
                <w:rFonts w:ascii="Times New Roman" w:hAnsi="Times New Roman"/>
                <w:b/>
                <w:bCs/>
              </w:rPr>
            </w:pPr>
            <w:r>
              <w:rPr>
                <w:rFonts w:ascii="Times New Roman" w:hAnsi="Times New Roman"/>
              </w:rPr>
              <w:t>9. Thu nhập từ nhận thừa kế, quà tặng là chứng khoán, phần vốn trong các tổ chức kinh tế, cơ sở kinh doanh, bất động sản và các tài sản phải đăng ký sở hữu hoặc đăng ký sử dụng.</w:t>
            </w:r>
          </w:p>
        </w:tc>
      </w:tr>
      <w:tr w:rsidR="00BA2AD8" w14:paraId="6131AA9C" w14:textId="77777777" w:rsidTr="00217CC6">
        <w:tc>
          <w:tcPr>
            <w:tcW w:w="4067" w:type="dxa"/>
            <w:gridSpan w:val="2"/>
          </w:tcPr>
          <w:p w14:paraId="3275EE12" w14:textId="77777777" w:rsidR="00BA2AD8" w:rsidRDefault="00BA2AD8" w:rsidP="00BA2AD8">
            <w:pPr>
              <w:jc w:val="both"/>
              <w:rPr>
                <w:rFonts w:ascii="Times New Roman" w:hAnsi="Times New Roman"/>
              </w:rPr>
            </w:pPr>
            <w:r w:rsidRPr="00B25C42">
              <w:rPr>
                <w:rFonts w:ascii="Times New Roman" w:hAnsi="Times New Roman"/>
              </w:rPr>
              <w:t>10.</w:t>
            </w:r>
            <w:r>
              <w:rPr>
                <w:rFonts w:ascii="Times New Roman" w:hAnsi="Times New Roman"/>
                <w:b/>
                <w:bCs/>
              </w:rPr>
              <w:t xml:space="preserve"> </w:t>
            </w:r>
            <w:r>
              <w:rPr>
                <w:rFonts w:ascii="Times New Roman" w:hAnsi="Times New Roman"/>
              </w:rPr>
              <w:t>Thu nhập từ nhận quà tặng là chứng khoán, phần vốn trong các tổ chức kinh tế, cơ sở kinh doanh, bất động sản và các tài sản phải đăng ký sở hữu hoặc đăng ký sử dụng.</w:t>
            </w:r>
          </w:p>
          <w:p w14:paraId="492010C9" w14:textId="77777777" w:rsidR="00BA2AD8" w:rsidRDefault="00BA2AD8" w:rsidP="00BA2AD8">
            <w:pPr>
              <w:jc w:val="both"/>
              <w:rPr>
                <w:rFonts w:ascii="Times New Roman" w:hAnsi="Times New Roman"/>
              </w:rPr>
            </w:pPr>
          </w:p>
        </w:tc>
        <w:tc>
          <w:tcPr>
            <w:tcW w:w="4067" w:type="dxa"/>
          </w:tcPr>
          <w:p w14:paraId="7270EA50" w14:textId="77777777" w:rsidR="00BA2AD8" w:rsidRPr="00FE09DC" w:rsidRDefault="00BA2AD8" w:rsidP="00BA2AD8">
            <w:pPr>
              <w:jc w:val="both"/>
              <w:rPr>
                <w:rFonts w:ascii="Times New Roman" w:hAnsi="Times New Roman"/>
                <w:b/>
                <w:bCs/>
              </w:rPr>
            </w:pPr>
            <w:r w:rsidRPr="00FE09DC">
              <w:rPr>
                <w:rFonts w:ascii="Times New Roman" w:hAnsi="Times New Roman"/>
                <w:b/>
                <w:bCs/>
              </w:rPr>
              <w:t>10. Thu nhập khác, bao gồm:</w:t>
            </w:r>
          </w:p>
          <w:p w14:paraId="70D9EF74" w14:textId="77777777" w:rsidR="00BA2AD8" w:rsidRPr="00FE09DC" w:rsidRDefault="00BA2AD8" w:rsidP="00BA2AD8">
            <w:pPr>
              <w:ind w:firstLine="720"/>
              <w:jc w:val="both"/>
              <w:rPr>
                <w:rFonts w:ascii="Times New Roman" w:hAnsi="Times New Roman"/>
                <w:b/>
                <w:bCs/>
              </w:rPr>
            </w:pPr>
            <w:r w:rsidRPr="00FE09DC">
              <w:rPr>
                <w:rFonts w:ascii="Times New Roman" w:hAnsi="Times New Roman"/>
                <w:b/>
                <w:bCs/>
              </w:rPr>
              <w:t>a) Thu nhập từ chuyển nhượng tên miền internet quốc gia Việt Nam “.vn”</w:t>
            </w:r>
          </w:p>
          <w:p w14:paraId="73C420A9" w14:textId="77777777" w:rsidR="00BA2AD8" w:rsidRPr="00FE09DC" w:rsidRDefault="00BA2AD8" w:rsidP="00BA2AD8">
            <w:pPr>
              <w:ind w:firstLine="720"/>
              <w:jc w:val="both"/>
              <w:rPr>
                <w:rFonts w:ascii="Times New Roman" w:hAnsi="Times New Roman"/>
                <w:b/>
                <w:bCs/>
                <w:lang w:val="vi-VN"/>
              </w:rPr>
            </w:pPr>
            <w:r w:rsidRPr="00FE09DC">
              <w:rPr>
                <w:rFonts w:ascii="Times New Roman" w:hAnsi="Times New Roman"/>
                <w:b/>
                <w:bCs/>
              </w:rPr>
              <w:t>b)</w:t>
            </w:r>
            <w:r w:rsidRPr="00FE09DC">
              <w:rPr>
                <w:rFonts w:ascii="Times New Roman" w:hAnsi="Times New Roman"/>
                <w:b/>
                <w:bCs/>
                <w:lang w:val="vi-VN"/>
              </w:rPr>
              <w:t xml:space="preserve"> Thu nh</w:t>
            </w:r>
            <w:r w:rsidRPr="00FE09DC">
              <w:rPr>
                <w:rFonts w:ascii="Times New Roman" w:hAnsi="Times New Roman"/>
                <w:b/>
                <w:bCs/>
              </w:rPr>
              <w:t>ậ</w:t>
            </w:r>
            <w:r w:rsidRPr="00FE09DC">
              <w:rPr>
                <w:rFonts w:ascii="Times New Roman" w:hAnsi="Times New Roman"/>
                <w:b/>
                <w:bCs/>
                <w:lang w:val="vi-VN"/>
              </w:rPr>
              <w:t>p từ chuyển nhượng kết quả giảm phát thải khí nhà kính, tín chỉ các bon;</w:t>
            </w:r>
          </w:p>
          <w:p w14:paraId="4625E669" w14:textId="77777777" w:rsidR="00BA2AD8" w:rsidRPr="00FE09DC" w:rsidRDefault="00BA2AD8" w:rsidP="00BA2AD8">
            <w:pPr>
              <w:ind w:firstLine="720"/>
              <w:jc w:val="both"/>
              <w:rPr>
                <w:rFonts w:ascii="Times New Roman" w:hAnsi="Times New Roman"/>
                <w:b/>
                <w:bCs/>
              </w:rPr>
            </w:pPr>
            <w:r w:rsidRPr="00FE09DC">
              <w:rPr>
                <w:rFonts w:ascii="Times New Roman" w:hAnsi="Times New Roman"/>
                <w:b/>
                <w:bCs/>
              </w:rPr>
              <w:lastRenderedPageBreak/>
              <w:t>c)</w:t>
            </w:r>
            <w:r w:rsidRPr="00FE09DC">
              <w:rPr>
                <w:rFonts w:ascii="Times New Roman" w:hAnsi="Times New Roman"/>
                <w:b/>
                <w:bCs/>
                <w:lang w:val="vi-VN"/>
              </w:rPr>
              <w:t xml:space="preserve"> Thu nh</w:t>
            </w:r>
            <w:r w:rsidRPr="00FE09DC">
              <w:rPr>
                <w:rFonts w:ascii="Times New Roman" w:hAnsi="Times New Roman"/>
                <w:b/>
                <w:bCs/>
              </w:rPr>
              <w:t>ậ</w:t>
            </w:r>
            <w:r w:rsidRPr="00FE09DC">
              <w:rPr>
                <w:rFonts w:ascii="Times New Roman" w:hAnsi="Times New Roman"/>
                <w:b/>
                <w:bCs/>
                <w:lang w:val="vi-VN"/>
              </w:rPr>
              <w:t>p từ chuyển nhượng biển số xe trúng đấu gi</w:t>
            </w:r>
            <w:r w:rsidRPr="00FE09DC">
              <w:rPr>
                <w:rFonts w:ascii="Times New Roman" w:hAnsi="Times New Roman"/>
                <w:b/>
                <w:bCs/>
              </w:rPr>
              <w:t>á</w:t>
            </w:r>
            <w:r w:rsidRPr="00FE09DC">
              <w:rPr>
                <w:rFonts w:ascii="Times New Roman" w:hAnsi="Times New Roman"/>
                <w:b/>
                <w:bCs/>
                <w:lang w:val="vi-VN"/>
              </w:rPr>
              <w:t xml:space="preserve"> theo quy định của pháp luật</w:t>
            </w:r>
            <w:r w:rsidRPr="00FE09DC">
              <w:rPr>
                <w:rFonts w:ascii="Times New Roman" w:hAnsi="Times New Roman"/>
                <w:b/>
                <w:bCs/>
              </w:rPr>
              <w:t>;</w:t>
            </w:r>
          </w:p>
          <w:p w14:paraId="37051D17" w14:textId="77777777" w:rsidR="00BA2AD8" w:rsidRPr="00FE09DC" w:rsidRDefault="00BA2AD8" w:rsidP="00BA2AD8">
            <w:pPr>
              <w:ind w:firstLine="720"/>
              <w:jc w:val="both"/>
              <w:rPr>
                <w:rFonts w:ascii="Times New Roman" w:hAnsi="Times New Roman"/>
                <w:b/>
                <w:bCs/>
              </w:rPr>
            </w:pPr>
            <w:r w:rsidRPr="00FE09DC">
              <w:rPr>
                <w:rFonts w:ascii="Times New Roman" w:hAnsi="Times New Roman"/>
                <w:b/>
                <w:bCs/>
              </w:rPr>
              <w:t>d)</w:t>
            </w:r>
            <w:r w:rsidRPr="00FE09DC">
              <w:rPr>
                <w:rFonts w:ascii="Times New Roman" w:hAnsi="Times New Roman"/>
                <w:b/>
                <w:bCs/>
                <w:lang w:val="vi-VN"/>
              </w:rPr>
              <w:t xml:space="preserve"> Thu nh</w:t>
            </w:r>
            <w:r w:rsidRPr="00FE09DC">
              <w:rPr>
                <w:rFonts w:ascii="Times New Roman" w:hAnsi="Times New Roman"/>
                <w:b/>
                <w:bCs/>
              </w:rPr>
              <w:t>ậ</w:t>
            </w:r>
            <w:r w:rsidRPr="00FE09DC">
              <w:rPr>
                <w:rFonts w:ascii="Times New Roman" w:hAnsi="Times New Roman"/>
                <w:b/>
                <w:bCs/>
                <w:lang w:val="vi-VN"/>
              </w:rPr>
              <w:t>p từ chuyển nhượng tài sản số</w:t>
            </w:r>
            <w:r w:rsidRPr="00FE09DC">
              <w:rPr>
                <w:rFonts w:ascii="Times New Roman" w:hAnsi="Times New Roman"/>
                <w:b/>
                <w:bCs/>
              </w:rPr>
              <w:t>;</w:t>
            </w:r>
          </w:p>
          <w:p w14:paraId="5A39D81E" w14:textId="77777777" w:rsidR="00BA2AD8" w:rsidRDefault="00BA2AD8" w:rsidP="00BA2AD8">
            <w:pPr>
              <w:ind w:firstLine="720"/>
              <w:jc w:val="both"/>
              <w:rPr>
                <w:rFonts w:ascii="Times New Roman" w:hAnsi="Times New Roman"/>
                <w:b/>
                <w:bCs/>
                <w:lang w:val="vi-VN"/>
              </w:rPr>
            </w:pPr>
            <w:r w:rsidRPr="00FE09DC">
              <w:rPr>
                <w:rFonts w:ascii="Times New Roman" w:hAnsi="Times New Roman"/>
                <w:b/>
                <w:bCs/>
              </w:rPr>
              <w:t>đ) T</w:t>
            </w:r>
            <w:r w:rsidRPr="00FE09DC">
              <w:rPr>
                <w:rFonts w:ascii="Times New Roman" w:hAnsi="Times New Roman"/>
                <w:b/>
                <w:bCs/>
                <w:lang w:val="vi-VN"/>
              </w:rPr>
              <w:t>hu nhập từ chuyển nhượng vàng miếng.</w:t>
            </w:r>
          </w:p>
          <w:p w14:paraId="6E30CCE7" w14:textId="036A9915" w:rsidR="00BA2AD8" w:rsidRDefault="00BA2AD8" w:rsidP="00E372F5">
            <w:pPr>
              <w:ind w:firstLine="720"/>
              <w:jc w:val="both"/>
              <w:rPr>
                <w:rFonts w:ascii="Times New Roman" w:hAnsi="Times New Roman"/>
              </w:rPr>
            </w:pPr>
            <w:r>
              <w:rPr>
                <w:rFonts w:ascii="Times New Roman" w:hAnsi="Times New Roman"/>
                <w:b/>
                <w:bCs/>
                <w:lang w:val="en-US"/>
              </w:rPr>
              <w:t>Chính phủ quy định ngưỡng giá trị vàng miếng chịu thuế, thời điểm áp dụng thu và điều chỉnh thuế suất thuế thu nhập cá nhân đối với chuyển nhượng vàng miếng phù hợp với lộ trình quản lý thị trường vàng.</w:t>
            </w:r>
          </w:p>
        </w:tc>
      </w:tr>
    </w:tbl>
    <w:p w14:paraId="09EBC17F" w14:textId="77777777" w:rsidR="00F07B5B" w:rsidRPr="00E372F5" w:rsidRDefault="00F07B5B" w:rsidP="00E372F5">
      <w:pPr>
        <w:jc w:val="both"/>
        <w:rPr>
          <w:rFonts w:ascii="Times New Roman" w:hAnsi="Times New Roman"/>
          <w:b/>
          <w:bCs/>
          <w:sz w:val="28"/>
          <w:szCs w:val="28"/>
        </w:rPr>
      </w:pPr>
    </w:p>
    <w:p w14:paraId="68F038E0" w14:textId="0675F4E0" w:rsidR="00FB2388" w:rsidRPr="00C86FD2" w:rsidRDefault="00FB2388" w:rsidP="00C86FD2">
      <w:pPr>
        <w:pStyle w:val="ListParagraph"/>
        <w:numPr>
          <w:ilvl w:val="0"/>
          <w:numId w:val="19"/>
        </w:numPr>
        <w:jc w:val="both"/>
        <w:rPr>
          <w:rFonts w:ascii="Times New Roman" w:hAnsi="Times New Roman"/>
          <w:b/>
          <w:bCs/>
          <w:sz w:val="28"/>
          <w:szCs w:val="28"/>
        </w:rPr>
      </w:pPr>
      <w:r w:rsidRPr="00C86FD2">
        <w:rPr>
          <w:rFonts w:ascii="Times New Roman" w:hAnsi="Times New Roman"/>
          <w:b/>
          <w:bCs/>
          <w:sz w:val="28"/>
          <w:szCs w:val="28"/>
          <w:lang w:val="vi-VN"/>
        </w:rPr>
        <w:t>Căn cứ tính thuế</w:t>
      </w:r>
      <w:r w:rsidRPr="00C86FD2">
        <w:rPr>
          <w:rFonts w:ascii="Times New Roman" w:hAnsi="Times New Roman"/>
          <w:b/>
          <w:bCs/>
          <w:sz w:val="28"/>
          <w:szCs w:val="28"/>
        </w:rPr>
        <w:t xml:space="preserve"> </w:t>
      </w:r>
      <w:r w:rsidR="00C44BAD" w:rsidRPr="00C86FD2">
        <w:rPr>
          <w:rFonts w:ascii="Times New Roman" w:hAnsi="Times New Roman"/>
          <w:b/>
          <w:bCs/>
          <w:sz w:val="28"/>
          <w:szCs w:val="28"/>
        </w:rPr>
        <w:t>đối với thu nhập từ kinh doanh của cá nhân cư trú</w:t>
      </w:r>
    </w:p>
    <w:tbl>
      <w:tblPr>
        <w:tblStyle w:val="TableGrid"/>
        <w:tblW w:w="0" w:type="auto"/>
        <w:tblInd w:w="720" w:type="dxa"/>
        <w:tblLook w:val="04A0" w:firstRow="1" w:lastRow="0" w:firstColumn="1" w:lastColumn="0" w:noHBand="0" w:noVBand="1"/>
      </w:tblPr>
      <w:tblGrid>
        <w:gridCol w:w="4170"/>
        <w:gridCol w:w="4171"/>
      </w:tblGrid>
      <w:tr w:rsidR="007A294A" w14:paraId="48AD2A00" w14:textId="77777777" w:rsidTr="007A294A">
        <w:tc>
          <w:tcPr>
            <w:tcW w:w="4170" w:type="dxa"/>
          </w:tcPr>
          <w:p w14:paraId="13C20AE9" w14:textId="2272E467" w:rsidR="007A294A" w:rsidRDefault="007A294A" w:rsidP="00FA0B71">
            <w:pPr>
              <w:pStyle w:val="ListParagraph"/>
              <w:ind w:left="0"/>
              <w:rPr>
                <w:rFonts w:ascii="Times New Roman" w:hAnsi="Times New Roman"/>
                <w:b/>
                <w:bCs/>
              </w:rPr>
            </w:pPr>
            <w:r>
              <w:rPr>
                <w:rFonts w:ascii="Times New Roman" w:hAnsi="Times New Roman"/>
                <w:b/>
                <w:bCs/>
              </w:rPr>
              <w:t>Luật 04/2007/QH12 đã sửa đổi bổ sung</w:t>
            </w:r>
          </w:p>
        </w:tc>
        <w:tc>
          <w:tcPr>
            <w:tcW w:w="4171" w:type="dxa"/>
          </w:tcPr>
          <w:p w14:paraId="1629479E" w14:textId="2CB10D39" w:rsidR="007A294A" w:rsidRDefault="007A294A" w:rsidP="00FA0B71">
            <w:pPr>
              <w:pStyle w:val="ListParagraph"/>
              <w:ind w:left="0"/>
              <w:rPr>
                <w:rFonts w:ascii="Times New Roman" w:hAnsi="Times New Roman"/>
                <w:b/>
                <w:bCs/>
              </w:rPr>
            </w:pPr>
            <w:r>
              <w:rPr>
                <w:rFonts w:ascii="Times New Roman" w:hAnsi="Times New Roman"/>
                <w:b/>
                <w:bCs/>
              </w:rPr>
              <w:t>Luật số 109/2025/QH15</w:t>
            </w:r>
          </w:p>
        </w:tc>
      </w:tr>
      <w:tr w:rsidR="001C394E" w14:paraId="6C582BF8" w14:textId="77777777" w:rsidTr="007A294A">
        <w:tc>
          <w:tcPr>
            <w:tcW w:w="4170" w:type="dxa"/>
          </w:tcPr>
          <w:p w14:paraId="41884EC0" w14:textId="50C72977" w:rsidR="001C394E" w:rsidRDefault="001C394E" w:rsidP="00E372F5">
            <w:pPr>
              <w:pStyle w:val="ListParagraph"/>
              <w:ind w:left="0"/>
              <w:jc w:val="both"/>
              <w:rPr>
                <w:rFonts w:ascii="Times New Roman" w:hAnsi="Times New Roman"/>
                <w:b/>
                <w:bCs/>
              </w:rPr>
            </w:pPr>
            <w:r w:rsidRPr="00FB2388">
              <w:rPr>
                <w:rFonts w:ascii="Times New Roman" w:hAnsi="Times New Roman"/>
                <w:lang w:val="vi-VN"/>
              </w:rPr>
              <w:t xml:space="preserve">Mức doanh thu năm từ </w:t>
            </w:r>
            <w:r>
              <w:rPr>
                <w:rFonts w:ascii="Times New Roman" w:hAnsi="Times New Roman"/>
                <w:lang w:val="en-US"/>
              </w:rPr>
              <w:t>2</w:t>
            </w:r>
            <w:r w:rsidRPr="00FB2388">
              <w:rPr>
                <w:rFonts w:ascii="Times New Roman" w:hAnsi="Times New Roman"/>
                <w:lang w:val="vi-VN"/>
              </w:rPr>
              <w:t>00 triệu đồng trở xuống không phải nộp thuế thu nhập cá nhân.</w:t>
            </w:r>
          </w:p>
        </w:tc>
        <w:tc>
          <w:tcPr>
            <w:tcW w:w="4171" w:type="dxa"/>
          </w:tcPr>
          <w:p w14:paraId="2541E76E" w14:textId="2B7F615E" w:rsidR="001C394E" w:rsidRDefault="001C394E" w:rsidP="00E372F5">
            <w:pPr>
              <w:pStyle w:val="ListParagraph"/>
              <w:ind w:left="0"/>
              <w:jc w:val="both"/>
              <w:rPr>
                <w:rFonts w:ascii="Times New Roman" w:hAnsi="Times New Roman"/>
                <w:b/>
                <w:bCs/>
              </w:rPr>
            </w:pPr>
            <w:r w:rsidRPr="00FB2388">
              <w:rPr>
                <w:rFonts w:ascii="Times New Roman" w:hAnsi="Times New Roman"/>
                <w:lang w:val="vi-VN"/>
              </w:rPr>
              <w:t>Mức doanh thu năm từ 500 triệu đồng trở xuống không phải nộp thuế thu nhập cá nhân.</w:t>
            </w:r>
          </w:p>
        </w:tc>
      </w:tr>
      <w:tr w:rsidR="007A294A" w14:paraId="630241E7" w14:textId="77777777" w:rsidTr="007A294A">
        <w:tc>
          <w:tcPr>
            <w:tcW w:w="4170" w:type="dxa"/>
          </w:tcPr>
          <w:p w14:paraId="089A1E7E" w14:textId="1B908106" w:rsidR="001C394E" w:rsidRDefault="007A294A" w:rsidP="007A294A">
            <w:pPr>
              <w:pStyle w:val="ListParagraph"/>
              <w:ind w:left="0"/>
              <w:jc w:val="both"/>
              <w:rPr>
                <w:rFonts w:ascii="Times New Roman" w:hAnsi="Times New Roman"/>
                <w:lang w:val="en-US"/>
              </w:rPr>
            </w:pPr>
            <w:r>
              <w:rPr>
                <w:rFonts w:ascii="Times New Roman" w:hAnsi="Times New Roman"/>
                <w:lang w:val="en-US"/>
              </w:rPr>
              <w:t>Cá nhân kinh doanh nộp thuế TNCN theo tỷ lệ trên doanh thu đối với từng lĩnh vực, ngành nghề sản xuất, kinh doanh.</w:t>
            </w:r>
          </w:p>
          <w:p w14:paraId="3A7CD25D" w14:textId="7D76B637" w:rsidR="00C44BAD" w:rsidRDefault="00C44BAD" w:rsidP="007A294A">
            <w:pPr>
              <w:pStyle w:val="ListParagraph"/>
              <w:ind w:left="0"/>
              <w:jc w:val="both"/>
              <w:rPr>
                <w:rFonts w:ascii="Times New Roman" w:hAnsi="Times New Roman"/>
                <w:lang w:val="en-US"/>
              </w:rPr>
            </w:pPr>
            <w:r>
              <w:rPr>
                <w:rFonts w:ascii="Times New Roman" w:hAnsi="Times New Roman"/>
                <w:lang w:val="en-US"/>
              </w:rPr>
              <w:t>Doanh thu là toàn bộ tiền bán hàng, tiền gia công, tiền hoa hồng, tiền cung ứng dịch vụ phát sinh trong kỳ tính thuế từ các hoạt động sản xuất, kinh doanh hàng hóa, dịch vụ.</w:t>
            </w:r>
          </w:p>
          <w:p w14:paraId="4E394E8C" w14:textId="0787205D" w:rsidR="00E372F5" w:rsidRDefault="00E372F5" w:rsidP="007A294A">
            <w:pPr>
              <w:pStyle w:val="ListParagraph"/>
              <w:ind w:left="0"/>
              <w:jc w:val="both"/>
              <w:rPr>
                <w:rFonts w:ascii="Times New Roman" w:hAnsi="Times New Roman"/>
                <w:lang w:val="en-US"/>
              </w:rPr>
            </w:pPr>
          </w:p>
          <w:p w14:paraId="65F1388B" w14:textId="72132581" w:rsidR="00E372F5" w:rsidRDefault="00E372F5" w:rsidP="007A294A">
            <w:pPr>
              <w:pStyle w:val="ListParagraph"/>
              <w:ind w:left="0"/>
              <w:jc w:val="both"/>
              <w:rPr>
                <w:rFonts w:ascii="Times New Roman" w:hAnsi="Times New Roman"/>
                <w:lang w:val="en-US"/>
              </w:rPr>
            </w:pPr>
          </w:p>
          <w:p w14:paraId="6392AD1D" w14:textId="0D081711" w:rsidR="00E372F5" w:rsidRDefault="00E372F5" w:rsidP="007A294A">
            <w:pPr>
              <w:pStyle w:val="ListParagraph"/>
              <w:ind w:left="0"/>
              <w:jc w:val="both"/>
              <w:rPr>
                <w:rFonts w:ascii="Times New Roman" w:hAnsi="Times New Roman"/>
                <w:lang w:val="en-US"/>
              </w:rPr>
            </w:pPr>
          </w:p>
          <w:p w14:paraId="0A699F60" w14:textId="645F3CB7" w:rsidR="00E372F5" w:rsidRDefault="00E372F5" w:rsidP="007A294A">
            <w:pPr>
              <w:pStyle w:val="ListParagraph"/>
              <w:ind w:left="0"/>
              <w:jc w:val="both"/>
              <w:rPr>
                <w:rFonts w:ascii="Times New Roman" w:hAnsi="Times New Roman"/>
                <w:lang w:val="en-US"/>
              </w:rPr>
            </w:pPr>
          </w:p>
          <w:p w14:paraId="34A91C49" w14:textId="77777777" w:rsidR="00E372F5" w:rsidRDefault="00E372F5" w:rsidP="007A294A">
            <w:pPr>
              <w:pStyle w:val="ListParagraph"/>
              <w:ind w:left="0"/>
              <w:jc w:val="both"/>
              <w:rPr>
                <w:rFonts w:ascii="Times New Roman" w:hAnsi="Times New Roman"/>
                <w:lang w:val="en-US"/>
              </w:rPr>
            </w:pPr>
          </w:p>
          <w:p w14:paraId="42D9541B" w14:textId="77777777" w:rsidR="00E372F5" w:rsidRDefault="00E372F5" w:rsidP="007A294A">
            <w:pPr>
              <w:pStyle w:val="ListParagraph"/>
              <w:ind w:left="0"/>
              <w:jc w:val="both"/>
              <w:rPr>
                <w:rFonts w:ascii="Times New Roman" w:hAnsi="Times New Roman"/>
                <w:lang w:val="en-US"/>
              </w:rPr>
            </w:pPr>
          </w:p>
          <w:p w14:paraId="1387AC71" w14:textId="77777777" w:rsidR="007A294A" w:rsidRDefault="007A294A" w:rsidP="007A294A">
            <w:pPr>
              <w:pStyle w:val="ListParagraph"/>
              <w:ind w:left="0"/>
              <w:jc w:val="both"/>
              <w:rPr>
                <w:rFonts w:ascii="Times New Roman" w:hAnsi="Times New Roman"/>
                <w:lang w:val="en-US"/>
              </w:rPr>
            </w:pPr>
            <w:r w:rsidRPr="007A294A">
              <w:rPr>
                <w:rFonts w:ascii="Times New Roman" w:hAnsi="Times New Roman"/>
                <w:lang w:val="en-US"/>
              </w:rPr>
              <w:t xml:space="preserve">Thuế suất: </w:t>
            </w:r>
          </w:p>
          <w:p w14:paraId="3EE81C0E" w14:textId="77777777" w:rsidR="007A294A" w:rsidRDefault="007A294A" w:rsidP="007A294A">
            <w:pPr>
              <w:pStyle w:val="ListParagraph"/>
              <w:numPr>
                <w:ilvl w:val="0"/>
                <w:numId w:val="25"/>
              </w:numPr>
              <w:jc w:val="both"/>
              <w:rPr>
                <w:rFonts w:ascii="Times New Roman" w:hAnsi="Times New Roman"/>
                <w:lang w:val="en-US"/>
              </w:rPr>
            </w:pPr>
            <w:r>
              <w:rPr>
                <w:rFonts w:ascii="Times New Roman" w:hAnsi="Times New Roman"/>
                <w:lang w:val="en-US"/>
              </w:rPr>
              <w:t>Phân phối, cung cấp hàng hóa: 0.5%</w:t>
            </w:r>
          </w:p>
          <w:p w14:paraId="58F625FB" w14:textId="2A3BE1D9" w:rsidR="007A294A" w:rsidRDefault="007A294A" w:rsidP="007A294A">
            <w:pPr>
              <w:pStyle w:val="ListParagraph"/>
              <w:numPr>
                <w:ilvl w:val="0"/>
                <w:numId w:val="25"/>
              </w:numPr>
              <w:jc w:val="both"/>
              <w:rPr>
                <w:rFonts w:ascii="Times New Roman" w:hAnsi="Times New Roman"/>
                <w:lang w:val="en-US"/>
              </w:rPr>
            </w:pPr>
            <w:r>
              <w:rPr>
                <w:rFonts w:ascii="Times New Roman" w:hAnsi="Times New Roman"/>
                <w:lang w:val="en-US"/>
              </w:rPr>
              <w:t>Dịch vụ, xây dựng không bao thầu nguyên vật liệu: 2%</w:t>
            </w:r>
          </w:p>
          <w:p w14:paraId="4C206E19" w14:textId="77777777" w:rsidR="007A294A" w:rsidRDefault="00C44BAD" w:rsidP="00C44BAD">
            <w:pPr>
              <w:pStyle w:val="ListParagraph"/>
              <w:jc w:val="both"/>
              <w:rPr>
                <w:rFonts w:ascii="Times New Roman" w:hAnsi="Times New Roman"/>
                <w:lang w:val="en-US"/>
              </w:rPr>
            </w:pPr>
            <w:r>
              <w:rPr>
                <w:rFonts w:ascii="Times New Roman" w:hAnsi="Times New Roman"/>
                <w:lang w:val="en-US"/>
              </w:rPr>
              <w:t>Riêng hoạt động cho thuê tài sản, đại lý bảo hiểm, đại lý xổ số, đại lý bán hàng đa cấp: 5%</w:t>
            </w:r>
          </w:p>
          <w:p w14:paraId="1C106A72" w14:textId="033A0176" w:rsidR="00C44BAD" w:rsidRDefault="00C44BAD" w:rsidP="00C44BAD">
            <w:pPr>
              <w:pStyle w:val="ListParagraph"/>
              <w:numPr>
                <w:ilvl w:val="0"/>
                <w:numId w:val="25"/>
              </w:numPr>
              <w:jc w:val="both"/>
              <w:rPr>
                <w:rFonts w:ascii="Times New Roman" w:hAnsi="Times New Roman"/>
                <w:lang w:val="en-US"/>
              </w:rPr>
            </w:pPr>
            <w:r>
              <w:rPr>
                <w:rFonts w:ascii="Times New Roman" w:hAnsi="Times New Roman"/>
                <w:lang w:val="en-US"/>
              </w:rPr>
              <w:t>Sản xuất, vận tải, dịch vụ có gắn với hàng hóa, xây dựng có bao thầu nguyên vật liệu: 1.5%</w:t>
            </w:r>
          </w:p>
          <w:p w14:paraId="6356B347" w14:textId="70087177" w:rsidR="00C44BAD" w:rsidRDefault="00C44BAD" w:rsidP="00C44BAD">
            <w:pPr>
              <w:jc w:val="both"/>
              <w:rPr>
                <w:rFonts w:ascii="Times New Roman" w:hAnsi="Times New Roman"/>
                <w:lang w:val="en-US"/>
              </w:rPr>
            </w:pPr>
          </w:p>
          <w:p w14:paraId="709260D2" w14:textId="26637CDA" w:rsidR="00C44BAD" w:rsidRDefault="00C44BAD" w:rsidP="00C44BAD">
            <w:pPr>
              <w:jc w:val="both"/>
              <w:rPr>
                <w:rFonts w:ascii="Times New Roman" w:hAnsi="Times New Roman"/>
                <w:lang w:val="en-US"/>
              </w:rPr>
            </w:pPr>
            <w:r>
              <w:rPr>
                <w:rFonts w:ascii="Times New Roman" w:hAnsi="Times New Roman"/>
                <w:lang w:val="en-US"/>
              </w:rPr>
              <w:t xml:space="preserve"> </w:t>
            </w:r>
          </w:p>
          <w:p w14:paraId="51B98053" w14:textId="77777777" w:rsidR="00C44BAD" w:rsidRPr="00C44BAD" w:rsidRDefault="00C44BAD" w:rsidP="00C44BAD">
            <w:pPr>
              <w:jc w:val="both"/>
              <w:rPr>
                <w:rFonts w:ascii="Times New Roman" w:hAnsi="Times New Roman"/>
                <w:lang w:val="en-US"/>
              </w:rPr>
            </w:pPr>
          </w:p>
          <w:p w14:paraId="36312548" w14:textId="55F90B2F" w:rsidR="00C44BAD" w:rsidRPr="007A294A" w:rsidRDefault="00C44BAD" w:rsidP="00C44BAD">
            <w:pPr>
              <w:pStyle w:val="ListParagraph"/>
              <w:numPr>
                <w:ilvl w:val="0"/>
                <w:numId w:val="25"/>
              </w:numPr>
              <w:jc w:val="both"/>
              <w:rPr>
                <w:rFonts w:ascii="Times New Roman" w:hAnsi="Times New Roman"/>
                <w:lang w:val="en-US"/>
              </w:rPr>
            </w:pPr>
            <w:r>
              <w:rPr>
                <w:rFonts w:ascii="Times New Roman" w:hAnsi="Times New Roman"/>
                <w:lang w:val="en-US"/>
              </w:rPr>
              <w:t>Hoạt động kinh doanh khác: 1%</w:t>
            </w:r>
          </w:p>
        </w:tc>
        <w:tc>
          <w:tcPr>
            <w:tcW w:w="4171" w:type="dxa"/>
          </w:tcPr>
          <w:p w14:paraId="0C039E60" w14:textId="7BD9EC09" w:rsidR="00E372F5" w:rsidRDefault="00E372F5" w:rsidP="00C44BAD">
            <w:pPr>
              <w:jc w:val="both"/>
              <w:rPr>
                <w:rFonts w:ascii="Times New Roman" w:hAnsi="Times New Roman"/>
                <w:lang w:val="en-US"/>
              </w:rPr>
            </w:pPr>
            <w:r w:rsidRPr="00FB2388">
              <w:rPr>
                <w:rFonts w:ascii="Times New Roman" w:hAnsi="Times New Roman"/>
                <w:lang w:val="vi-VN"/>
              </w:rPr>
              <w:lastRenderedPageBreak/>
              <w:t>Cá nhân cho thuê bất động sản, trừ hoạt động kinh doanh lưu trú, nộp thuế thu nhập cá nhân được xác định bằng ph</w:t>
            </w:r>
            <w:r w:rsidRPr="00FB2388">
              <w:rPr>
                <w:rFonts w:ascii="Times New Roman" w:hAnsi="Times New Roman"/>
              </w:rPr>
              <w:t>ầ</w:t>
            </w:r>
            <w:r w:rsidRPr="00FB2388">
              <w:rPr>
                <w:rFonts w:ascii="Times New Roman" w:hAnsi="Times New Roman"/>
                <w:lang w:val="vi-VN"/>
              </w:rPr>
              <w:t xml:space="preserve">n </w:t>
            </w:r>
            <w:r w:rsidRPr="00E372F5">
              <w:rPr>
                <w:rFonts w:ascii="Times New Roman" w:hAnsi="Times New Roman"/>
                <w:b/>
                <w:bCs/>
                <w:lang w:val="vi-VN"/>
              </w:rPr>
              <w:t xml:space="preserve">doanh thu vượt trên </w:t>
            </w:r>
            <w:r w:rsidRPr="00E372F5">
              <w:rPr>
                <w:rFonts w:ascii="Times New Roman" w:hAnsi="Times New Roman"/>
                <w:b/>
                <w:bCs/>
              </w:rPr>
              <w:t>500 triệu</w:t>
            </w:r>
            <w:r w:rsidRPr="00E372F5">
              <w:rPr>
                <w:rFonts w:ascii="Times New Roman" w:hAnsi="Times New Roman"/>
                <w:b/>
                <w:bCs/>
                <w:lang w:val="vi-VN"/>
              </w:rPr>
              <w:t xml:space="preserve"> </w:t>
            </w:r>
            <w:r w:rsidRPr="00E372F5">
              <w:rPr>
                <w:rFonts w:ascii="Times New Roman" w:hAnsi="Times New Roman"/>
                <w:b/>
                <w:bCs/>
              </w:rPr>
              <w:t>đồng</w:t>
            </w:r>
            <w:r w:rsidRPr="00FB2388">
              <w:rPr>
                <w:rFonts w:ascii="Times New Roman" w:hAnsi="Times New Roman"/>
              </w:rPr>
              <w:t xml:space="preserve"> </w:t>
            </w:r>
            <w:r w:rsidRPr="00FB2388">
              <w:rPr>
                <w:rFonts w:ascii="Times New Roman" w:hAnsi="Times New Roman"/>
                <w:lang w:val="vi-VN"/>
              </w:rPr>
              <w:t>nhân với thuế suất 5%.</w:t>
            </w:r>
          </w:p>
          <w:p w14:paraId="3BD844B2" w14:textId="407CBA4B" w:rsidR="00C44BAD" w:rsidRDefault="00C44BAD" w:rsidP="00C44BAD">
            <w:pPr>
              <w:jc w:val="both"/>
              <w:rPr>
                <w:rFonts w:ascii="Times New Roman" w:hAnsi="Times New Roman"/>
                <w:lang w:val="en-US"/>
              </w:rPr>
            </w:pPr>
            <w:r w:rsidRPr="00C44BAD">
              <w:rPr>
                <w:rFonts w:ascii="Times New Roman" w:hAnsi="Times New Roman"/>
                <w:lang w:val="en-US"/>
              </w:rPr>
              <w:t xml:space="preserve">Cá nhân </w:t>
            </w:r>
            <w:r>
              <w:rPr>
                <w:rFonts w:ascii="Times New Roman" w:hAnsi="Times New Roman"/>
                <w:lang w:val="en-US"/>
              </w:rPr>
              <w:t xml:space="preserve">kinh doanh có mức doanh thu </w:t>
            </w:r>
            <w:r w:rsidRPr="00FB2388">
              <w:rPr>
                <w:rFonts w:ascii="Times New Roman" w:hAnsi="Times New Roman"/>
                <w:lang w:val="vi-VN"/>
              </w:rPr>
              <w:t>năm trên 500 triệu</w:t>
            </w:r>
            <w:r w:rsidRPr="00FB2388">
              <w:rPr>
                <w:rFonts w:ascii="Times New Roman" w:hAnsi="Times New Roman"/>
              </w:rPr>
              <w:t xml:space="preserve"> đồng</w:t>
            </w:r>
            <w:r w:rsidRPr="00FB2388">
              <w:rPr>
                <w:rFonts w:ascii="Times New Roman" w:hAnsi="Times New Roman"/>
                <w:lang w:val="vi-VN"/>
              </w:rPr>
              <w:t xml:space="preserve"> đến 03 tỷ đồng được lựa chọn nộp thuế </w:t>
            </w:r>
            <w:r>
              <w:rPr>
                <w:rFonts w:ascii="Times New Roman" w:hAnsi="Times New Roman"/>
                <w:lang w:val="en-US"/>
              </w:rPr>
              <w:t>theo 2 cách:</w:t>
            </w:r>
          </w:p>
          <w:p w14:paraId="33295DFF" w14:textId="267C75A3" w:rsidR="001C394E" w:rsidRDefault="00C44BAD" w:rsidP="00C44BAD">
            <w:pPr>
              <w:pStyle w:val="ListParagraph"/>
              <w:ind w:left="0"/>
              <w:jc w:val="both"/>
              <w:rPr>
                <w:rFonts w:ascii="Times New Roman" w:hAnsi="Times New Roman"/>
                <w:lang w:val="en-US"/>
              </w:rPr>
            </w:pPr>
            <w:r>
              <w:rPr>
                <w:rFonts w:ascii="Times New Roman" w:hAnsi="Times New Roman"/>
                <w:lang w:val="en-US"/>
              </w:rPr>
              <w:t xml:space="preserve">Cách 1: </w:t>
            </w:r>
            <w:r w:rsidRPr="00C44BAD">
              <w:rPr>
                <w:rFonts w:ascii="Times New Roman" w:hAnsi="Times New Roman"/>
                <w:lang w:val="en-US"/>
              </w:rPr>
              <w:t xml:space="preserve">phần doanh thu </w:t>
            </w:r>
            <w:r w:rsidRPr="00C44BAD">
              <w:rPr>
                <w:rFonts w:ascii="Times New Roman" w:hAnsi="Times New Roman"/>
                <w:b/>
                <w:bCs/>
                <w:lang w:val="en-US"/>
              </w:rPr>
              <w:t>vượt trên 500 triệu đồng</w:t>
            </w:r>
            <w:r w:rsidRPr="00C44BAD">
              <w:rPr>
                <w:rFonts w:ascii="Times New Roman" w:hAnsi="Times New Roman"/>
                <w:lang w:val="en-US"/>
              </w:rPr>
              <w:t xml:space="preserve"> nhân với thuế suất theo danh mục ngành nghề </w:t>
            </w:r>
          </w:p>
          <w:p w14:paraId="0FB9C24A" w14:textId="77777777" w:rsidR="00E372F5" w:rsidRPr="00C44BAD" w:rsidRDefault="00E372F5" w:rsidP="00C44BAD">
            <w:pPr>
              <w:pStyle w:val="ListParagraph"/>
              <w:ind w:left="0"/>
              <w:jc w:val="both"/>
              <w:rPr>
                <w:rFonts w:ascii="Times New Roman" w:hAnsi="Times New Roman"/>
                <w:lang w:val="en-US"/>
              </w:rPr>
            </w:pPr>
          </w:p>
          <w:p w14:paraId="48C8CF34" w14:textId="69D84C95" w:rsidR="00C44BAD" w:rsidRPr="00C44BAD" w:rsidRDefault="00C44BAD" w:rsidP="00C44BAD">
            <w:pPr>
              <w:pStyle w:val="ListParagraph"/>
              <w:ind w:left="0"/>
              <w:jc w:val="both"/>
              <w:rPr>
                <w:rFonts w:ascii="Times New Roman" w:hAnsi="Times New Roman"/>
                <w:lang w:val="en-US"/>
              </w:rPr>
            </w:pPr>
            <w:r>
              <w:rPr>
                <w:rFonts w:ascii="Times New Roman" w:hAnsi="Times New Roman"/>
                <w:lang w:val="en-US"/>
              </w:rPr>
              <w:t>Thuế suất:</w:t>
            </w:r>
          </w:p>
          <w:p w14:paraId="6C7EE6E6" w14:textId="77777777" w:rsidR="00C44BAD" w:rsidRDefault="00C44BAD" w:rsidP="00C44BAD">
            <w:pPr>
              <w:pStyle w:val="ListParagraph"/>
              <w:numPr>
                <w:ilvl w:val="0"/>
                <w:numId w:val="26"/>
              </w:numPr>
              <w:jc w:val="both"/>
              <w:rPr>
                <w:rFonts w:ascii="Times New Roman" w:hAnsi="Times New Roman"/>
                <w:lang w:val="en-US"/>
              </w:rPr>
            </w:pPr>
            <w:r w:rsidRPr="00C44BAD">
              <w:rPr>
                <w:rFonts w:ascii="Times New Roman" w:hAnsi="Times New Roman"/>
                <w:lang w:val="en-US"/>
              </w:rPr>
              <w:t>Phân phối, cung cấp hàng hóa: 0.5%</w:t>
            </w:r>
          </w:p>
          <w:p w14:paraId="7EC52931" w14:textId="77777777" w:rsidR="00C44BAD" w:rsidRDefault="00C44BAD" w:rsidP="00C44BAD">
            <w:pPr>
              <w:pStyle w:val="ListParagraph"/>
              <w:numPr>
                <w:ilvl w:val="0"/>
                <w:numId w:val="26"/>
              </w:numPr>
              <w:jc w:val="both"/>
              <w:rPr>
                <w:rFonts w:ascii="Times New Roman" w:hAnsi="Times New Roman"/>
                <w:lang w:val="en-US"/>
              </w:rPr>
            </w:pPr>
            <w:r w:rsidRPr="00C44BAD">
              <w:rPr>
                <w:rFonts w:ascii="Times New Roman" w:hAnsi="Times New Roman"/>
                <w:lang w:val="en-US"/>
              </w:rPr>
              <w:t xml:space="preserve">Dịch vụ, xây dựng không bao thầu nguyên vật liệu: 2%. </w:t>
            </w:r>
          </w:p>
          <w:p w14:paraId="237F591D" w14:textId="77777777" w:rsidR="00C44BAD" w:rsidRDefault="00C44BAD" w:rsidP="00C44BAD">
            <w:pPr>
              <w:pStyle w:val="ListParagraph"/>
              <w:jc w:val="both"/>
              <w:rPr>
                <w:rFonts w:ascii="Times New Roman" w:hAnsi="Times New Roman"/>
                <w:lang w:val="en-US"/>
              </w:rPr>
            </w:pPr>
            <w:r w:rsidRPr="00C44BAD">
              <w:rPr>
                <w:rFonts w:ascii="Times New Roman" w:hAnsi="Times New Roman"/>
                <w:lang w:val="en-US"/>
              </w:rPr>
              <w:t>Riêng cho thuê tài sản, đại lý bảo hiểm, đại lý xổ số, đại lý bán hàng đa cấp: 5%;</w:t>
            </w:r>
          </w:p>
          <w:p w14:paraId="136E9440" w14:textId="77777777" w:rsidR="00C44BAD" w:rsidRDefault="00C44BAD" w:rsidP="00C44BAD">
            <w:pPr>
              <w:pStyle w:val="ListParagraph"/>
              <w:numPr>
                <w:ilvl w:val="0"/>
                <w:numId w:val="26"/>
              </w:numPr>
              <w:jc w:val="both"/>
              <w:rPr>
                <w:rFonts w:ascii="Times New Roman" w:hAnsi="Times New Roman"/>
                <w:lang w:val="en-US"/>
              </w:rPr>
            </w:pPr>
            <w:r w:rsidRPr="00C44BAD">
              <w:rPr>
                <w:rFonts w:ascii="Times New Roman" w:hAnsi="Times New Roman"/>
                <w:lang w:val="en-US"/>
              </w:rPr>
              <w:t xml:space="preserve">Sản xuất, vận tải, dịch vụ có gắn với hàng hóa, xây dựng có bao thầu nguyên vật liệu: 1.5%; </w:t>
            </w:r>
          </w:p>
          <w:p w14:paraId="15C35FAC" w14:textId="77777777" w:rsidR="00C44BAD" w:rsidRPr="00C44BAD" w:rsidRDefault="00C44BAD" w:rsidP="00C44BAD">
            <w:pPr>
              <w:pStyle w:val="ListParagraph"/>
              <w:numPr>
                <w:ilvl w:val="0"/>
                <w:numId w:val="26"/>
              </w:numPr>
              <w:jc w:val="both"/>
              <w:rPr>
                <w:rFonts w:ascii="Times New Roman" w:hAnsi="Times New Roman"/>
                <w:b/>
                <w:bCs/>
                <w:lang w:val="en-US"/>
              </w:rPr>
            </w:pPr>
            <w:r w:rsidRPr="00C44BAD">
              <w:rPr>
                <w:rFonts w:ascii="Times New Roman" w:hAnsi="Times New Roman"/>
                <w:b/>
                <w:bCs/>
                <w:lang w:val="en-US"/>
              </w:rPr>
              <w:t xml:space="preserve">Hoạt động cung cấp sản phẩm và dịch vụ nội dung thông tin số về giải trí, trò chơi điện tử, phim số, ảnh số, nhạc số, quảng cáo số: 5%; </w:t>
            </w:r>
          </w:p>
          <w:p w14:paraId="6AF5FC53" w14:textId="6FC68CAF" w:rsidR="00C44BAD" w:rsidRDefault="00C44BAD" w:rsidP="00C44BAD">
            <w:pPr>
              <w:pStyle w:val="ListParagraph"/>
              <w:numPr>
                <w:ilvl w:val="0"/>
                <w:numId w:val="26"/>
              </w:numPr>
              <w:jc w:val="both"/>
              <w:rPr>
                <w:rFonts w:ascii="Times New Roman" w:hAnsi="Times New Roman"/>
                <w:lang w:val="en-US"/>
              </w:rPr>
            </w:pPr>
            <w:r w:rsidRPr="00C44BAD">
              <w:rPr>
                <w:rFonts w:ascii="Times New Roman" w:hAnsi="Times New Roman"/>
                <w:lang w:val="en-US"/>
              </w:rPr>
              <w:t>Hoạt động kinh doanh khác: 1%)</w:t>
            </w:r>
          </w:p>
          <w:p w14:paraId="2F1011E2" w14:textId="0790D41B" w:rsidR="00C44BAD" w:rsidRPr="00C44BAD" w:rsidRDefault="00C44BAD" w:rsidP="00C44BAD">
            <w:pPr>
              <w:jc w:val="both"/>
              <w:rPr>
                <w:rFonts w:ascii="Times New Roman" w:hAnsi="Times New Roman"/>
                <w:lang w:val="vi-VN"/>
              </w:rPr>
            </w:pPr>
            <w:r w:rsidRPr="00C44BAD">
              <w:rPr>
                <w:rFonts w:ascii="Times New Roman" w:hAnsi="Times New Roman"/>
                <w:lang w:val="en-US"/>
              </w:rPr>
              <w:t xml:space="preserve">Cách 2: </w:t>
            </w:r>
            <w:r w:rsidRPr="00C44BAD">
              <w:rPr>
                <w:rFonts w:ascii="Times New Roman" w:hAnsi="Times New Roman"/>
              </w:rPr>
              <w:t>T</w:t>
            </w:r>
            <w:r w:rsidRPr="00C44BAD">
              <w:rPr>
                <w:rFonts w:ascii="Times New Roman" w:hAnsi="Times New Roman"/>
                <w:lang w:val="vi-VN"/>
              </w:rPr>
              <w:t xml:space="preserve">hu nhập tính thuế (Doanh thu trừ chi phí)  nhân với thuế suất 15% </w:t>
            </w:r>
          </w:p>
          <w:p w14:paraId="743AAAC7" w14:textId="77777777" w:rsidR="00C44BAD" w:rsidRPr="00FB2388" w:rsidRDefault="00C44BAD" w:rsidP="00C44BAD">
            <w:pPr>
              <w:ind w:firstLine="720"/>
              <w:jc w:val="both"/>
              <w:rPr>
                <w:rFonts w:ascii="Times New Roman" w:hAnsi="Times New Roman"/>
              </w:rPr>
            </w:pPr>
            <w:r w:rsidRPr="00FB2388">
              <w:rPr>
                <w:rFonts w:ascii="Times New Roman" w:hAnsi="Times New Roman"/>
              </w:rPr>
              <w:t xml:space="preserve">- </w:t>
            </w:r>
            <w:r w:rsidRPr="00FB2388">
              <w:rPr>
                <w:rFonts w:ascii="Times New Roman" w:hAnsi="Times New Roman"/>
                <w:lang w:val="vi-VN"/>
              </w:rPr>
              <w:t>Mức doanh thu năm trên 03 tỷ đồng đến 50 tỷ đ</w:t>
            </w:r>
            <w:r w:rsidRPr="00FB2388">
              <w:rPr>
                <w:rFonts w:ascii="Times New Roman" w:hAnsi="Times New Roman"/>
              </w:rPr>
              <w:t>ồ</w:t>
            </w:r>
            <w:r w:rsidRPr="00FB2388">
              <w:rPr>
                <w:rFonts w:ascii="Times New Roman" w:hAnsi="Times New Roman"/>
                <w:lang w:val="vi-VN"/>
              </w:rPr>
              <w:t xml:space="preserve">ng: Thuế </w:t>
            </w:r>
            <w:r w:rsidRPr="00FB2388">
              <w:rPr>
                <w:rFonts w:ascii="Times New Roman" w:hAnsi="Times New Roman"/>
              </w:rPr>
              <w:t>TNCN được xác định bằng thu nhập tính thuế (Doanh thu trừ chi phí) nhân với</w:t>
            </w:r>
            <w:r w:rsidRPr="00FB2388">
              <w:rPr>
                <w:rFonts w:ascii="Times New Roman" w:hAnsi="Times New Roman"/>
                <w:lang w:val="vi-VN"/>
              </w:rPr>
              <w:t xml:space="preserve"> thuế suất 17%</w:t>
            </w:r>
            <w:r w:rsidRPr="00FB2388">
              <w:rPr>
                <w:rFonts w:ascii="Times New Roman" w:hAnsi="Times New Roman"/>
              </w:rPr>
              <w:t>.</w:t>
            </w:r>
          </w:p>
          <w:p w14:paraId="1670087C" w14:textId="3F42994E" w:rsidR="00733A04" w:rsidRPr="00733A04" w:rsidRDefault="00C44BAD" w:rsidP="00733A04">
            <w:pPr>
              <w:ind w:firstLine="720"/>
              <w:jc w:val="both"/>
              <w:rPr>
                <w:rFonts w:ascii="Times New Roman" w:hAnsi="Times New Roman"/>
              </w:rPr>
            </w:pPr>
            <w:r w:rsidRPr="00FB2388">
              <w:rPr>
                <w:rFonts w:ascii="Times New Roman" w:hAnsi="Times New Roman"/>
              </w:rPr>
              <w:t xml:space="preserve">- </w:t>
            </w:r>
            <w:r w:rsidRPr="00FB2388">
              <w:rPr>
                <w:rFonts w:ascii="Times New Roman" w:hAnsi="Times New Roman"/>
                <w:lang w:val="vi-VN"/>
              </w:rPr>
              <w:t>Mức doanh thu năm trên 50 tỷ đồng: T</w:t>
            </w:r>
            <w:r w:rsidRPr="00FB2388">
              <w:rPr>
                <w:rFonts w:ascii="Times New Roman" w:hAnsi="Times New Roman"/>
              </w:rPr>
              <w:t>huế TNCN được xác định bằng thu nhập tính thuế (Doanh thu trừ chi phí) nhân</w:t>
            </w:r>
            <w:r w:rsidRPr="00FB2388">
              <w:rPr>
                <w:rFonts w:ascii="Times New Roman" w:hAnsi="Times New Roman"/>
                <w:lang w:val="vi-VN"/>
              </w:rPr>
              <w:t xml:space="preserve"> với thuế suất 20%</w:t>
            </w:r>
            <w:r w:rsidRPr="00FB2388">
              <w:rPr>
                <w:rFonts w:ascii="Times New Roman" w:hAnsi="Times New Roman"/>
              </w:rPr>
              <w:t>.</w:t>
            </w:r>
          </w:p>
        </w:tc>
      </w:tr>
    </w:tbl>
    <w:p w14:paraId="3FEB6A40" w14:textId="77777777" w:rsidR="00C86FD2" w:rsidRDefault="00C86FD2" w:rsidP="00C86FD2">
      <w:pPr>
        <w:pStyle w:val="ListParagraph"/>
        <w:jc w:val="both"/>
        <w:rPr>
          <w:rFonts w:ascii="Times New Roman" w:hAnsi="Times New Roman"/>
          <w:b/>
          <w:bCs/>
          <w:sz w:val="28"/>
          <w:szCs w:val="28"/>
        </w:rPr>
      </w:pPr>
    </w:p>
    <w:p w14:paraId="4E8774A4" w14:textId="79A4BCC9" w:rsidR="00FE09DC" w:rsidRPr="00733A04" w:rsidRDefault="00C44BAD" w:rsidP="00C86FD2">
      <w:pPr>
        <w:pStyle w:val="ListParagraph"/>
        <w:numPr>
          <w:ilvl w:val="0"/>
          <w:numId w:val="19"/>
        </w:numPr>
        <w:jc w:val="both"/>
        <w:rPr>
          <w:rFonts w:ascii="Times New Roman" w:hAnsi="Times New Roman"/>
          <w:b/>
          <w:bCs/>
          <w:sz w:val="28"/>
          <w:szCs w:val="28"/>
        </w:rPr>
      </w:pPr>
      <w:r w:rsidRPr="00733A04">
        <w:rPr>
          <w:rFonts w:ascii="Times New Roman" w:hAnsi="Times New Roman"/>
          <w:b/>
          <w:bCs/>
          <w:sz w:val="28"/>
          <w:szCs w:val="28"/>
        </w:rPr>
        <w:lastRenderedPageBreak/>
        <w:t xml:space="preserve">Căn cứ tính thuế đối </w:t>
      </w:r>
      <w:r w:rsidR="001D7655" w:rsidRPr="00733A04">
        <w:rPr>
          <w:rFonts w:ascii="Times New Roman" w:hAnsi="Times New Roman"/>
          <w:b/>
          <w:bCs/>
          <w:sz w:val="28"/>
          <w:szCs w:val="28"/>
        </w:rPr>
        <w:t>với thu nhập từ kinh doanh của cá nhân không cư trú</w:t>
      </w:r>
    </w:p>
    <w:tbl>
      <w:tblPr>
        <w:tblStyle w:val="TableGrid"/>
        <w:tblW w:w="0" w:type="auto"/>
        <w:tblInd w:w="720" w:type="dxa"/>
        <w:tblLook w:val="04A0" w:firstRow="1" w:lastRow="0" w:firstColumn="1" w:lastColumn="0" w:noHBand="0" w:noVBand="1"/>
      </w:tblPr>
      <w:tblGrid>
        <w:gridCol w:w="4170"/>
        <w:gridCol w:w="4171"/>
      </w:tblGrid>
      <w:tr w:rsidR="001D7655" w14:paraId="1E0BBDFB" w14:textId="77777777" w:rsidTr="00BB65A2">
        <w:tc>
          <w:tcPr>
            <w:tcW w:w="4170" w:type="dxa"/>
          </w:tcPr>
          <w:p w14:paraId="6919BDFF" w14:textId="77777777" w:rsidR="001D7655" w:rsidRDefault="001D7655" w:rsidP="00FA0B71">
            <w:pPr>
              <w:pStyle w:val="ListParagraph"/>
              <w:ind w:left="0"/>
              <w:rPr>
                <w:rFonts w:ascii="Times New Roman" w:hAnsi="Times New Roman"/>
                <w:b/>
                <w:bCs/>
              </w:rPr>
            </w:pPr>
            <w:r>
              <w:rPr>
                <w:rFonts w:ascii="Times New Roman" w:hAnsi="Times New Roman"/>
                <w:b/>
                <w:bCs/>
              </w:rPr>
              <w:t>Luật 04/2007/QH12 đã sửa đổi bổ sung</w:t>
            </w:r>
          </w:p>
        </w:tc>
        <w:tc>
          <w:tcPr>
            <w:tcW w:w="4171" w:type="dxa"/>
          </w:tcPr>
          <w:p w14:paraId="1B9AD5E0" w14:textId="77777777" w:rsidR="001D7655" w:rsidRDefault="001D7655" w:rsidP="00FA0B71">
            <w:pPr>
              <w:pStyle w:val="ListParagraph"/>
              <w:ind w:left="0"/>
              <w:rPr>
                <w:rFonts w:ascii="Times New Roman" w:hAnsi="Times New Roman"/>
                <w:b/>
                <w:bCs/>
              </w:rPr>
            </w:pPr>
            <w:r>
              <w:rPr>
                <w:rFonts w:ascii="Times New Roman" w:hAnsi="Times New Roman"/>
                <w:b/>
                <w:bCs/>
              </w:rPr>
              <w:t>Luật số 109/2025/QH15</w:t>
            </w:r>
          </w:p>
        </w:tc>
      </w:tr>
      <w:tr w:rsidR="001D7655" w14:paraId="14BB97CF" w14:textId="77777777" w:rsidTr="001D7655">
        <w:tc>
          <w:tcPr>
            <w:tcW w:w="4170" w:type="dxa"/>
          </w:tcPr>
          <w:p w14:paraId="03A01995" w14:textId="77777777" w:rsidR="001D7655" w:rsidRDefault="001D7655" w:rsidP="007A294A">
            <w:pPr>
              <w:pStyle w:val="ListParagraph"/>
              <w:ind w:left="0"/>
              <w:jc w:val="both"/>
              <w:rPr>
                <w:rFonts w:ascii="Times New Roman" w:hAnsi="Times New Roman"/>
              </w:rPr>
            </w:pPr>
            <w:r w:rsidRPr="001D7655">
              <w:rPr>
                <w:rFonts w:ascii="Times New Roman" w:hAnsi="Times New Roman"/>
              </w:rPr>
              <w:t xml:space="preserve">Thuế đối với thu nhập từ kinh doanh của cá nhân </w:t>
            </w:r>
            <w:r>
              <w:rPr>
                <w:rFonts w:ascii="Times New Roman" w:hAnsi="Times New Roman"/>
              </w:rPr>
              <w:t>không cư trú được xác định bằng doanh thu từ hoạt động sản xuất, kinh doanh nhân với thuế suất</w:t>
            </w:r>
          </w:p>
          <w:p w14:paraId="03CC7EED" w14:textId="0FE9006E" w:rsidR="009324F1" w:rsidRDefault="009324F1" w:rsidP="007A294A">
            <w:pPr>
              <w:pStyle w:val="ListParagraph"/>
              <w:ind w:left="0"/>
              <w:jc w:val="both"/>
              <w:rPr>
                <w:rFonts w:ascii="Times New Roman" w:hAnsi="Times New Roman"/>
              </w:rPr>
            </w:pPr>
            <w:r>
              <w:rPr>
                <w:rFonts w:ascii="Times New Roman" w:hAnsi="Times New Roman"/>
              </w:rPr>
              <w:t>Doanh thu: là toàn bộ số tiền phát sinh từ việc cung ứng hàng hóa, dịch vụ bao gồm cả chi phí do bên mua hàng hóa, dịch vụ trả thay cho cá nhân không cư trú mà không được hoàn trả</w:t>
            </w:r>
          </w:p>
          <w:p w14:paraId="17802371" w14:textId="77777777" w:rsidR="009324F1" w:rsidRDefault="009324F1" w:rsidP="007A294A">
            <w:pPr>
              <w:pStyle w:val="ListParagraph"/>
              <w:ind w:left="0"/>
              <w:jc w:val="both"/>
              <w:rPr>
                <w:rFonts w:ascii="Times New Roman" w:hAnsi="Times New Roman"/>
              </w:rPr>
            </w:pPr>
          </w:p>
          <w:p w14:paraId="096E3329" w14:textId="77777777" w:rsidR="009324F1" w:rsidRDefault="009324F1" w:rsidP="007A294A">
            <w:pPr>
              <w:pStyle w:val="ListParagraph"/>
              <w:ind w:left="0"/>
              <w:jc w:val="both"/>
              <w:rPr>
                <w:rFonts w:ascii="Times New Roman" w:hAnsi="Times New Roman"/>
              </w:rPr>
            </w:pPr>
          </w:p>
          <w:p w14:paraId="0F023C3C" w14:textId="77777777" w:rsidR="009324F1" w:rsidRDefault="009324F1" w:rsidP="007A294A">
            <w:pPr>
              <w:pStyle w:val="ListParagraph"/>
              <w:ind w:left="0"/>
              <w:jc w:val="both"/>
              <w:rPr>
                <w:rFonts w:ascii="Times New Roman" w:hAnsi="Times New Roman"/>
              </w:rPr>
            </w:pPr>
          </w:p>
          <w:p w14:paraId="46F2E769" w14:textId="562977E2" w:rsidR="009324F1" w:rsidRPr="001D7655" w:rsidRDefault="009324F1" w:rsidP="007A294A">
            <w:pPr>
              <w:pStyle w:val="ListParagraph"/>
              <w:ind w:left="0"/>
              <w:jc w:val="both"/>
              <w:rPr>
                <w:rFonts w:ascii="Times New Roman" w:hAnsi="Times New Roman"/>
              </w:rPr>
            </w:pPr>
            <w:r>
              <w:rPr>
                <w:rFonts w:ascii="Times New Roman" w:hAnsi="Times New Roman"/>
              </w:rPr>
              <w:t>Trường hợp thỏa thuận hợp đồng không bao gồm thuế thu nhập cá nhân thì doanh thu tính thuế phải quy đổi là toàn bộ số tiền mà cá nhân không cư trú nhận được dưới bất kỳ hình thức nào từ việc cung cấp hàng hóa, dịch vụ tại Việt Nam không phụ thuộc vào địa điểm tiến hành các hoạt động kinh doanh.</w:t>
            </w:r>
          </w:p>
        </w:tc>
        <w:tc>
          <w:tcPr>
            <w:tcW w:w="4171" w:type="dxa"/>
          </w:tcPr>
          <w:p w14:paraId="1A964D32" w14:textId="77777777" w:rsidR="001D7655" w:rsidRDefault="001D7655" w:rsidP="007A294A">
            <w:pPr>
              <w:pStyle w:val="ListParagraph"/>
              <w:ind w:left="0"/>
              <w:jc w:val="both"/>
              <w:rPr>
                <w:rFonts w:ascii="Times New Roman" w:hAnsi="Times New Roman"/>
              </w:rPr>
            </w:pPr>
            <w:r w:rsidRPr="001D7655">
              <w:rPr>
                <w:rFonts w:ascii="Times New Roman" w:hAnsi="Times New Roman"/>
              </w:rPr>
              <w:t xml:space="preserve">Thuế </w:t>
            </w:r>
            <w:r>
              <w:rPr>
                <w:rFonts w:ascii="Times New Roman" w:hAnsi="Times New Roman"/>
              </w:rPr>
              <w:t>TNCN đối với thu nhập từ kinh doanh của cá nhân không cư trú được xác định bằng doanh thu từ hoạt động kinh doanh nhân với thuế suất</w:t>
            </w:r>
          </w:p>
          <w:p w14:paraId="59D4D644" w14:textId="77777777" w:rsidR="001D7655" w:rsidRDefault="001D7655" w:rsidP="007A294A">
            <w:pPr>
              <w:pStyle w:val="ListParagraph"/>
              <w:ind w:left="0"/>
              <w:jc w:val="both"/>
              <w:rPr>
                <w:rFonts w:ascii="Times New Roman" w:hAnsi="Times New Roman"/>
              </w:rPr>
            </w:pPr>
            <w:r>
              <w:rPr>
                <w:rFonts w:ascii="Times New Roman" w:hAnsi="Times New Roman"/>
              </w:rPr>
              <w:t xml:space="preserve">Doanh thu: là toàn bộ tiền bán hàng, tiền gia công, tiền cung ứng dịch vụ </w:t>
            </w:r>
            <w:r w:rsidRPr="009324F1">
              <w:rPr>
                <w:rFonts w:ascii="Times New Roman" w:hAnsi="Times New Roman"/>
                <w:b/>
                <w:bCs/>
              </w:rPr>
              <w:t>kể cả trợ giá, phụ thu, phụ trội mà cá nhân được hưởng, không phân biệt đã thu được tiền hay chưa thu được tiền,</w:t>
            </w:r>
            <w:r>
              <w:rPr>
                <w:rFonts w:ascii="Times New Roman" w:hAnsi="Times New Roman"/>
              </w:rPr>
              <w:t xml:space="preserve"> bao gồm cả chi phí do bên mua hàng hóa, dịch vụ trả thay cho cá nhân không cư trú mà không được hoàn trả. </w:t>
            </w:r>
          </w:p>
          <w:p w14:paraId="6FA47F7B" w14:textId="1B6BA43B" w:rsidR="001D7655" w:rsidRPr="001D7655" w:rsidRDefault="001D7655" w:rsidP="007A294A">
            <w:pPr>
              <w:pStyle w:val="ListParagraph"/>
              <w:ind w:left="0"/>
              <w:jc w:val="both"/>
              <w:rPr>
                <w:rFonts w:ascii="Times New Roman" w:hAnsi="Times New Roman"/>
              </w:rPr>
            </w:pPr>
            <w:r>
              <w:rPr>
                <w:rFonts w:ascii="Times New Roman" w:hAnsi="Times New Roman"/>
              </w:rPr>
              <w:t xml:space="preserve">Trường hợp thỏa thuận hợp đồng không bao gồm thuế thu nhập cá nhân thì doanh thu tính thuế phải quy đổi là toàn bộ số tiền mà cá nhân không cư trú nhận dược dưới bất kỳ hình thức nào </w:t>
            </w:r>
            <w:r w:rsidR="009324F1">
              <w:rPr>
                <w:rFonts w:ascii="Times New Roman" w:hAnsi="Times New Roman"/>
              </w:rPr>
              <w:t xml:space="preserve">từ việc cung cấp hàng hóa, dịch vụ tại Việt Nam không phụ thuộc vào địa điểm tiến hành các hoạt động kinh doanh. </w:t>
            </w:r>
          </w:p>
        </w:tc>
      </w:tr>
      <w:tr w:rsidR="001D7655" w14:paraId="0B0300FD" w14:textId="77777777" w:rsidTr="001D7655">
        <w:tc>
          <w:tcPr>
            <w:tcW w:w="4170" w:type="dxa"/>
          </w:tcPr>
          <w:p w14:paraId="57BB6933" w14:textId="77777777" w:rsidR="001D7655" w:rsidRDefault="009324F1" w:rsidP="007A294A">
            <w:pPr>
              <w:pStyle w:val="ListParagraph"/>
              <w:ind w:left="0"/>
              <w:jc w:val="both"/>
              <w:rPr>
                <w:rFonts w:ascii="Times New Roman" w:hAnsi="Times New Roman"/>
              </w:rPr>
            </w:pPr>
            <w:r w:rsidRPr="009324F1">
              <w:rPr>
                <w:rFonts w:ascii="Times New Roman" w:hAnsi="Times New Roman"/>
              </w:rPr>
              <w:t>Thuế suất</w:t>
            </w:r>
            <w:r>
              <w:rPr>
                <w:rFonts w:ascii="Times New Roman" w:hAnsi="Times New Roman"/>
              </w:rPr>
              <w:t xml:space="preserve">: </w:t>
            </w:r>
          </w:p>
          <w:p w14:paraId="1B0B16C5" w14:textId="601E7EDD" w:rsidR="009324F1" w:rsidRDefault="009324F1" w:rsidP="009324F1">
            <w:pPr>
              <w:pStyle w:val="ListParagraph"/>
              <w:numPr>
                <w:ilvl w:val="0"/>
                <w:numId w:val="27"/>
              </w:numPr>
              <w:jc w:val="both"/>
              <w:rPr>
                <w:rFonts w:ascii="Times New Roman" w:hAnsi="Times New Roman"/>
              </w:rPr>
            </w:pPr>
            <w:r>
              <w:rPr>
                <w:rFonts w:ascii="Times New Roman" w:hAnsi="Times New Roman"/>
              </w:rPr>
              <w:t>1% đối với hoạt động kinh doanh hàng hóa</w:t>
            </w:r>
          </w:p>
          <w:p w14:paraId="56414C5B" w14:textId="7B190777" w:rsidR="009324F1" w:rsidRDefault="009324F1" w:rsidP="009324F1">
            <w:pPr>
              <w:pStyle w:val="ListParagraph"/>
              <w:numPr>
                <w:ilvl w:val="0"/>
                <w:numId w:val="27"/>
              </w:numPr>
              <w:jc w:val="both"/>
              <w:rPr>
                <w:rFonts w:ascii="Times New Roman" w:hAnsi="Times New Roman"/>
              </w:rPr>
            </w:pPr>
            <w:r>
              <w:rPr>
                <w:rFonts w:ascii="Times New Roman" w:hAnsi="Times New Roman"/>
              </w:rPr>
              <w:t>5% đối với hoạt động kinh doanh dịch vụ</w:t>
            </w:r>
          </w:p>
          <w:p w14:paraId="0A406322" w14:textId="1F72EB8E" w:rsidR="0042057B" w:rsidRDefault="0042057B" w:rsidP="0042057B">
            <w:pPr>
              <w:jc w:val="both"/>
              <w:rPr>
                <w:rFonts w:ascii="Times New Roman" w:hAnsi="Times New Roman"/>
              </w:rPr>
            </w:pPr>
          </w:p>
          <w:p w14:paraId="16C368E6" w14:textId="6E90860F" w:rsidR="0042057B" w:rsidRDefault="0042057B" w:rsidP="0042057B">
            <w:pPr>
              <w:jc w:val="both"/>
              <w:rPr>
                <w:rFonts w:ascii="Times New Roman" w:hAnsi="Times New Roman"/>
              </w:rPr>
            </w:pPr>
          </w:p>
          <w:p w14:paraId="3973D8D2" w14:textId="77777777" w:rsidR="0042057B" w:rsidRDefault="0042057B" w:rsidP="0042057B">
            <w:pPr>
              <w:jc w:val="both"/>
              <w:rPr>
                <w:rFonts w:ascii="Times New Roman" w:hAnsi="Times New Roman"/>
              </w:rPr>
            </w:pPr>
          </w:p>
          <w:p w14:paraId="3B19F9CA" w14:textId="77777777" w:rsidR="0042057B" w:rsidRPr="0042057B" w:rsidRDefault="0042057B" w:rsidP="0042057B">
            <w:pPr>
              <w:jc w:val="both"/>
              <w:rPr>
                <w:rFonts w:ascii="Times New Roman" w:hAnsi="Times New Roman"/>
              </w:rPr>
            </w:pPr>
          </w:p>
          <w:p w14:paraId="7BBB9911" w14:textId="604A7F6E" w:rsidR="009324F1" w:rsidRPr="009324F1" w:rsidRDefault="009324F1" w:rsidP="009324F1">
            <w:pPr>
              <w:pStyle w:val="ListParagraph"/>
              <w:numPr>
                <w:ilvl w:val="0"/>
                <w:numId w:val="27"/>
              </w:numPr>
              <w:jc w:val="both"/>
              <w:rPr>
                <w:rFonts w:ascii="Times New Roman" w:hAnsi="Times New Roman"/>
              </w:rPr>
            </w:pPr>
            <w:r>
              <w:rPr>
                <w:rFonts w:ascii="Times New Roman" w:hAnsi="Times New Roman"/>
              </w:rPr>
              <w:lastRenderedPageBreak/>
              <w:t>2% đối với hoạt động sản xuất, xây dựng, vận tải và hoạt động kinh doanh khác</w:t>
            </w:r>
          </w:p>
        </w:tc>
        <w:tc>
          <w:tcPr>
            <w:tcW w:w="4171" w:type="dxa"/>
          </w:tcPr>
          <w:p w14:paraId="3E1865F7" w14:textId="77777777" w:rsidR="001D7655" w:rsidRDefault="009324F1" w:rsidP="007A294A">
            <w:pPr>
              <w:pStyle w:val="ListParagraph"/>
              <w:ind w:left="0"/>
              <w:jc w:val="both"/>
              <w:rPr>
                <w:rFonts w:ascii="Times New Roman" w:hAnsi="Times New Roman"/>
              </w:rPr>
            </w:pPr>
            <w:r w:rsidRPr="009324F1">
              <w:rPr>
                <w:rFonts w:ascii="Times New Roman" w:hAnsi="Times New Roman"/>
              </w:rPr>
              <w:lastRenderedPageBreak/>
              <w:t>Thuế suất:</w:t>
            </w:r>
          </w:p>
          <w:p w14:paraId="6C015F8A" w14:textId="77777777" w:rsidR="009324F1" w:rsidRDefault="009324F1" w:rsidP="009324F1">
            <w:pPr>
              <w:pStyle w:val="ListParagraph"/>
              <w:numPr>
                <w:ilvl w:val="0"/>
                <w:numId w:val="28"/>
              </w:numPr>
              <w:jc w:val="both"/>
              <w:rPr>
                <w:rFonts w:ascii="Times New Roman" w:hAnsi="Times New Roman"/>
              </w:rPr>
            </w:pPr>
            <w:r>
              <w:rPr>
                <w:rFonts w:ascii="Times New Roman" w:hAnsi="Times New Roman"/>
              </w:rPr>
              <w:t>Phân phối, cung cấp hàng hóa: 1%</w:t>
            </w:r>
          </w:p>
          <w:p w14:paraId="7FB3D95C" w14:textId="0283C9DC" w:rsidR="009324F1" w:rsidRPr="0042057B" w:rsidRDefault="009324F1" w:rsidP="009324F1">
            <w:pPr>
              <w:pStyle w:val="ListParagraph"/>
              <w:numPr>
                <w:ilvl w:val="0"/>
                <w:numId w:val="28"/>
              </w:numPr>
              <w:jc w:val="both"/>
              <w:rPr>
                <w:rFonts w:ascii="Times New Roman" w:hAnsi="Times New Roman"/>
                <w:b/>
                <w:bCs/>
              </w:rPr>
            </w:pPr>
            <w:r w:rsidRPr="0042057B">
              <w:rPr>
                <w:rFonts w:ascii="Times New Roman" w:hAnsi="Times New Roman"/>
                <w:b/>
                <w:bCs/>
              </w:rPr>
              <w:t>Dịch vụ, xây dựng không bao thầu nguyên vật liệu: 5%</w:t>
            </w:r>
          </w:p>
          <w:p w14:paraId="14E3A277" w14:textId="2C51D55E" w:rsidR="0042057B" w:rsidRDefault="0042057B" w:rsidP="0042057B">
            <w:pPr>
              <w:pStyle w:val="ListParagraph"/>
              <w:numPr>
                <w:ilvl w:val="0"/>
                <w:numId w:val="28"/>
              </w:numPr>
              <w:jc w:val="both"/>
              <w:rPr>
                <w:rFonts w:ascii="Times New Roman" w:hAnsi="Times New Roman"/>
                <w:b/>
                <w:bCs/>
              </w:rPr>
            </w:pPr>
            <w:r w:rsidRPr="0042057B">
              <w:rPr>
                <w:rFonts w:ascii="Times New Roman" w:hAnsi="Times New Roman"/>
                <w:b/>
                <w:bCs/>
              </w:rPr>
              <w:t>Hoạt động cung cấp sản phẩm và dịch vụ nội dung thông tin số về giải trí, trò chơi điện tử, phim số, ảnh số, nhạc số, quảng cáo: 5%</w:t>
            </w:r>
          </w:p>
          <w:p w14:paraId="5A735243" w14:textId="77777777" w:rsidR="0042057B" w:rsidRPr="0042057B" w:rsidRDefault="0042057B" w:rsidP="0042057B">
            <w:pPr>
              <w:pStyle w:val="ListParagraph"/>
              <w:jc w:val="both"/>
              <w:rPr>
                <w:rFonts w:ascii="Times New Roman" w:hAnsi="Times New Roman"/>
                <w:b/>
                <w:bCs/>
              </w:rPr>
            </w:pPr>
          </w:p>
          <w:p w14:paraId="66EC1C35" w14:textId="274E1F71" w:rsidR="009324F1" w:rsidRPr="009324F1" w:rsidRDefault="009324F1" w:rsidP="0042057B">
            <w:pPr>
              <w:pStyle w:val="ListParagraph"/>
              <w:numPr>
                <w:ilvl w:val="0"/>
                <w:numId w:val="28"/>
              </w:numPr>
              <w:jc w:val="both"/>
              <w:rPr>
                <w:rFonts w:ascii="Times New Roman" w:hAnsi="Times New Roman"/>
              </w:rPr>
            </w:pPr>
            <w:r>
              <w:rPr>
                <w:rFonts w:ascii="Times New Roman" w:hAnsi="Times New Roman"/>
              </w:rPr>
              <w:t xml:space="preserve">Sản xuất, vận tải, dịch vụ có gắn với hàng hóa, </w:t>
            </w:r>
            <w:r w:rsidRPr="0042057B">
              <w:rPr>
                <w:rFonts w:ascii="Times New Roman" w:hAnsi="Times New Roman"/>
                <w:b/>
                <w:bCs/>
              </w:rPr>
              <w:t>xây dựng có bao thầu nguyên vật liệu</w:t>
            </w:r>
            <w:r w:rsidR="0042057B">
              <w:rPr>
                <w:rFonts w:ascii="Times New Roman" w:hAnsi="Times New Roman"/>
              </w:rPr>
              <w:t xml:space="preserve"> và h</w:t>
            </w:r>
            <w:r>
              <w:rPr>
                <w:rFonts w:ascii="Times New Roman" w:hAnsi="Times New Roman"/>
              </w:rPr>
              <w:t>oạt động kinh doanh khác: 2%</w:t>
            </w:r>
          </w:p>
        </w:tc>
      </w:tr>
    </w:tbl>
    <w:p w14:paraId="4CD3D51B" w14:textId="0293E394" w:rsidR="001D7655" w:rsidRDefault="001D7655" w:rsidP="007A294A">
      <w:pPr>
        <w:pStyle w:val="ListParagraph"/>
        <w:jc w:val="both"/>
        <w:rPr>
          <w:rFonts w:ascii="Times New Roman" w:hAnsi="Times New Roman"/>
          <w:b/>
          <w:bCs/>
          <w:sz w:val="28"/>
          <w:szCs w:val="28"/>
        </w:rPr>
      </w:pPr>
    </w:p>
    <w:p w14:paraId="7E8E4C06" w14:textId="53A3235B" w:rsidR="0042057B" w:rsidRDefault="0042057B" w:rsidP="00C86FD2">
      <w:pPr>
        <w:pStyle w:val="ListParagraph"/>
        <w:numPr>
          <w:ilvl w:val="0"/>
          <w:numId w:val="19"/>
        </w:numPr>
        <w:jc w:val="both"/>
        <w:rPr>
          <w:rFonts w:ascii="Times New Roman" w:hAnsi="Times New Roman"/>
          <w:b/>
          <w:bCs/>
          <w:sz w:val="28"/>
          <w:szCs w:val="28"/>
        </w:rPr>
      </w:pPr>
      <w:r>
        <w:rPr>
          <w:rFonts w:ascii="Times New Roman" w:hAnsi="Times New Roman"/>
          <w:b/>
          <w:bCs/>
          <w:sz w:val="28"/>
          <w:szCs w:val="28"/>
        </w:rPr>
        <w:t>Căn cứ tính thuế đối với thu nhập từ tiền lương tiền công của cá nhân cư trú.</w:t>
      </w:r>
    </w:p>
    <w:tbl>
      <w:tblPr>
        <w:tblStyle w:val="TableGrid"/>
        <w:tblW w:w="0" w:type="auto"/>
        <w:tblInd w:w="720" w:type="dxa"/>
        <w:tblLook w:val="04A0" w:firstRow="1" w:lastRow="0" w:firstColumn="1" w:lastColumn="0" w:noHBand="0" w:noVBand="1"/>
      </w:tblPr>
      <w:tblGrid>
        <w:gridCol w:w="4151"/>
        <w:gridCol w:w="4190"/>
      </w:tblGrid>
      <w:tr w:rsidR="0042057B" w14:paraId="43E007F9" w14:textId="77777777" w:rsidTr="00BB65A2">
        <w:tc>
          <w:tcPr>
            <w:tcW w:w="4170" w:type="dxa"/>
          </w:tcPr>
          <w:p w14:paraId="3FC76287" w14:textId="77777777" w:rsidR="0042057B" w:rsidRDefault="0042057B" w:rsidP="00FA0B71">
            <w:pPr>
              <w:pStyle w:val="ListParagraph"/>
              <w:ind w:left="0"/>
              <w:rPr>
                <w:rFonts w:ascii="Times New Roman" w:hAnsi="Times New Roman"/>
                <w:b/>
                <w:bCs/>
              </w:rPr>
            </w:pPr>
            <w:r>
              <w:rPr>
                <w:rFonts w:ascii="Times New Roman" w:hAnsi="Times New Roman"/>
                <w:b/>
                <w:bCs/>
              </w:rPr>
              <w:t>Luật 04/2007/QH12 đã sửa đổi bổ sung</w:t>
            </w:r>
          </w:p>
        </w:tc>
        <w:tc>
          <w:tcPr>
            <w:tcW w:w="4171" w:type="dxa"/>
          </w:tcPr>
          <w:p w14:paraId="5F1BAD9B" w14:textId="77777777" w:rsidR="0042057B" w:rsidRDefault="0042057B" w:rsidP="00FA0B71">
            <w:pPr>
              <w:pStyle w:val="ListParagraph"/>
              <w:ind w:left="0"/>
              <w:rPr>
                <w:rFonts w:ascii="Times New Roman" w:hAnsi="Times New Roman"/>
                <w:b/>
                <w:bCs/>
              </w:rPr>
            </w:pPr>
            <w:r>
              <w:rPr>
                <w:rFonts w:ascii="Times New Roman" w:hAnsi="Times New Roman"/>
                <w:b/>
                <w:bCs/>
              </w:rPr>
              <w:t>Luật số 109/2025/QH15</w:t>
            </w:r>
          </w:p>
        </w:tc>
      </w:tr>
      <w:tr w:rsidR="001A169A" w14:paraId="2883451A" w14:textId="77777777" w:rsidTr="0042057B">
        <w:tc>
          <w:tcPr>
            <w:tcW w:w="4170" w:type="dxa"/>
          </w:tcPr>
          <w:p w14:paraId="23C01123" w14:textId="76B87830" w:rsidR="001A169A" w:rsidRPr="001A169A" w:rsidRDefault="001A169A" w:rsidP="001A169A">
            <w:pPr>
              <w:pStyle w:val="ListParagraph"/>
              <w:ind w:left="0"/>
              <w:jc w:val="both"/>
              <w:rPr>
                <w:rFonts w:ascii="Times New Roman" w:hAnsi="Times New Roman"/>
              </w:rPr>
            </w:pPr>
            <w:r>
              <w:rPr>
                <w:rFonts w:ascii="Times New Roman" w:hAnsi="Times New Roman"/>
              </w:rPr>
              <w:t>Thuế TNCN đối với thu nhập từ tiền lương, tiền công của cá nhân cư trú được xác định bằng thu nhập tính thuế nhân với thuế suất tại Biểu thuế lũy tiến từng phần</w:t>
            </w:r>
          </w:p>
        </w:tc>
        <w:tc>
          <w:tcPr>
            <w:tcW w:w="4171" w:type="dxa"/>
          </w:tcPr>
          <w:p w14:paraId="1A5E2377" w14:textId="0766D18F" w:rsidR="001A169A" w:rsidRDefault="001A169A" w:rsidP="001A169A">
            <w:pPr>
              <w:pStyle w:val="ListParagraph"/>
              <w:ind w:left="0"/>
              <w:jc w:val="both"/>
              <w:rPr>
                <w:rFonts w:ascii="Times New Roman" w:hAnsi="Times New Roman"/>
                <w:b/>
                <w:bCs/>
              </w:rPr>
            </w:pPr>
            <w:r>
              <w:rPr>
                <w:rFonts w:ascii="Times New Roman" w:hAnsi="Times New Roman"/>
              </w:rPr>
              <w:t>Thuế TNCN đối với thu nhập từ tiền lương, tiền công của cá nhân cư trú được xác định bằng thu nhập tính thuế nhân với thuế suất tại Biểu thuế lũy tiến từng phần</w:t>
            </w:r>
          </w:p>
        </w:tc>
      </w:tr>
      <w:tr w:rsidR="001A169A" w14:paraId="162870BD" w14:textId="77777777" w:rsidTr="0042057B">
        <w:tc>
          <w:tcPr>
            <w:tcW w:w="4170" w:type="dxa"/>
          </w:tcPr>
          <w:p w14:paraId="4EFECB1D" w14:textId="30CE465B" w:rsidR="001A169A" w:rsidRPr="001A169A" w:rsidRDefault="001A169A" w:rsidP="001A169A">
            <w:pPr>
              <w:pStyle w:val="ListParagraph"/>
              <w:ind w:left="0"/>
              <w:jc w:val="both"/>
              <w:rPr>
                <w:rFonts w:ascii="Times New Roman" w:hAnsi="Times New Roman"/>
              </w:rPr>
            </w:pPr>
            <w:r>
              <w:rPr>
                <w:rFonts w:ascii="Times New Roman" w:hAnsi="Times New Roman"/>
              </w:rPr>
              <w:t>Thu nhập tính thuế đối với thu nhập từ tiền lương, tiền công là tổng thu nhập chịu thuế trừ các khoản đóng góp bảo hiểm xã hội, bảo hiểm y tế, bảo hiểm thất nghiệp, bảo hiểm trách nhiệm nghề nghiệp đối với một số ngành, nghề phải tham gia bảo hiểm bắt buộc, quỹ hưu trí tự nguy</w:t>
            </w:r>
            <w:r w:rsidR="009974E4">
              <w:rPr>
                <w:rFonts w:ascii="Times New Roman" w:hAnsi="Times New Roman"/>
              </w:rPr>
              <w:t>ệ</w:t>
            </w:r>
            <w:r>
              <w:rPr>
                <w:rFonts w:ascii="Times New Roman" w:hAnsi="Times New Roman"/>
              </w:rPr>
              <w:t xml:space="preserve">n, giảm trừ </w:t>
            </w:r>
            <w:r w:rsidR="009974E4">
              <w:rPr>
                <w:rFonts w:ascii="Times New Roman" w:hAnsi="Times New Roman"/>
              </w:rPr>
              <w:t>gia cảnh, giảm trừ đối với các khoản đóng góp từ thiện nhân đạo</w:t>
            </w:r>
            <w:r>
              <w:rPr>
                <w:rFonts w:ascii="Times New Roman" w:hAnsi="Times New Roman"/>
              </w:rPr>
              <w:t>,</w:t>
            </w:r>
          </w:p>
        </w:tc>
        <w:tc>
          <w:tcPr>
            <w:tcW w:w="4171" w:type="dxa"/>
          </w:tcPr>
          <w:p w14:paraId="119EDBEC" w14:textId="1089E4FB" w:rsidR="001A169A" w:rsidRDefault="001A169A" w:rsidP="001A169A">
            <w:pPr>
              <w:pStyle w:val="ListParagraph"/>
              <w:ind w:left="0"/>
              <w:jc w:val="both"/>
              <w:rPr>
                <w:rFonts w:ascii="Times New Roman" w:hAnsi="Times New Roman"/>
              </w:rPr>
            </w:pPr>
            <w:r>
              <w:rPr>
                <w:rFonts w:ascii="Times New Roman" w:hAnsi="Times New Roman"/>
              </w:rPr>
              <w:t xml:space="preserve">Thu nhập tính thuế đối với thu nhập từ tiền lương, tiền công là tổng thu nhập chịu thuế trừ các khoản đóng góp bảo hiểm xã hội, bảo hiểm y tế, bảo hiểm thất nghiệp, bảo hiểm trách nhiệm nghề nghiệp đối với một số ngành, nghề phải tham gia bảo hiểm bắt buộc, </w:t>
            </w:r>
            <w:r w:rsidRPr="009974E4">
              <w:rPr>
                <w:rFonts w:ascii="Times New Roman" w:hAnsi="Times New Roman"/>
                <w:b/>
                <w:bCs/>
              </w:rPr>
              <w:t>khoản đóng góp tham gia bảo hiểm hưu trí bổ sung theo quy định của Luật Bảo hiểm xã hội,</w:t>
            </w:r>
            <w:r>
              <w:rPr>
                <w:rFonts w:ascii="Times New Roman" w:hAnsi="Times New Roman"/>
              </w:rPr>
              <w:t xml:space="preserve"> mua bảo hiểm hưu trí tự nguyện</w:t>
            </w:r>
            <w:r w:rsidR="009974E4">
              <w:rPr>
                <w:rFonts w:ascii="Times New Roman" w:hAnsi="Times New Roman"/>
              </w:rPr>
              <w:t xml:space="preserve">, </w:t>
            </w:r>
            <w:r w:rsidR="009974E4" w:rsidRPr="009974E4">
              <w:rPr>
                <w:rFonts w:ascii="Times New Roman" w:hAnsi="Times New Roman"/>
                <w:b/>
                <w:bCs/>
              </w:rPr>
              <w:t>bảo hiểm nhân thọ</w:t>
            </w:r>
            <w:r w:rsidR="009974E4">
              <w:rPr>
                <w:rFonts w:ascii="Times New Roman" w:hAnsi="Times New Roman"/>
              </w:rPr>
              <w:t xml:space="preserve"> không vượt quá mức do Chính phủ quy định, giảm trừ gia cảnh, giảm trừ đ</w:t>
            </w:r>
            <w:r w:rsidR="00D33323">
              <w:rPr>
                <w:rFonts w:ascii="Times New Roman" w:hAnsi="Times New Roman"/>
              </w:rPr>
              <w:t>ối với các khoản đóng góp từ thiện, nhân đạo và các khoản giảm trừ khác như:</w:t>
            </w:r>
          </w:p>
          <w:p w14:paraId="3D101364" w14:textId="77777777" w:rsidR="00D33323" w:rsidRDefault="00D33323" w:rsidP="00D33323">
            <w:pPr>
              <w:jc w:val="both"/>
              <w:rPr>
                <w:rFonts w:ascii="Times New Roman" w:hAnsi="Times New Roman"/>
                <w:b/>
                <w:bCs/>
              </w:rPr>
            </w:pPr>
            <w:r w:rsidRPr="00D33323">
              <w:rPr>
                <w:rFonts w:ascii="Times New Roman" w:hAnsi="Times New Roman"/>
                <w:b/>
                <w:bCs/>
              </w:rPr>
              <w:t xml:space="preserve">+ Khoản đóng góp vào các tổ chức có chức năng huy động tài trợ được thành lập và hoạt động theo quy định của pháp luật. Tổ </w:t>
            </w:r>
            <w:r w:rsidRPr="00D33323">
              <w:rPr>
                <w:rFonts w:ascii="Times New Roman" w:hAnsi="Times New Roman"/>
                <w:b/>
                <w:bCs/>
              </w:rPr>
              <w:lastRenderedPageBreak/>
              <w:t>chức, cơ sở và các quỹ quy định tại khoản này phải được cơ quan nhà nước có thẩm quyền cho phép thành lập hoặc công nhận, hoạt động vì mục đích từ thiện, nhân đạo, khuyến học, không vì mục tiêu lợi nhuận.</w:t>
            </w:r>
          </w:p>
          <w:p w14:paraId="1FC2FB1E" w14:textId="269577EA" w:rsidR="00D33323" w:rsidRPr="00D33323" w:rsidRDefault="00D33323" w:rsidP="00D33323">
            <w:pPr>
              <w:jc w:val="both"/>
              <w:rPr>
                <w:rFonts w:ascii="Times New Roman" w:hAnsi="Times New Roman"/>
                <w:b/>
                <w:bCs/>
              </w:rPr>
            </w:pPr>
            <w:r w:rsidRPr="00D33323">
              <w:rPr>
                <w:rFonts w:ascii="Times New Roman" w:hAnsi="Times New Roman"/>
                <w:b/>
                <w:bCs/>
              </w:rPr>
              <w:t xml:space="preserve">+ Khoản chi cho y tế, giáo dục đào tạo của người nộp thuế, người phụ thuộc của người nộp thuế vào thu nhập trước khi tính thuế theo mức do Chính phủ quy định. </w:t>
            </w:r>
          </w:p>
        </w:tc>
      </w:tr>
      <w:tr w:rsidR="001A169A" w14:paraId="37465C0B" w14:textId="77777777" w:rsidTr="0042057B">
        <w:tc>
          <w:tcPr>
            <w:tcW w:w="4170" w:type="dxa"/>
          </w:tcPr>
          <w:p w14:paraId="3A685C95" w14:textId="03486C20" w:rsidR="001A169A" w:rsidRDefault="00D33323" w:rsidP="001A169A">
            <w:pPr>
              <w:pStyle w:val="ListParagraph"/>
              <w:ind w:left="0"/>
              <w:jc w:val="both"/>
              <w:rPr>
                <w:rFonts w:ascii="Times New Roman" w:hAnsi="Times New Roman"/>
              </w:rPr>
            </w:pPr>
            <w:r>
              <w:rPr>
                <w:rFonts w:ascii="Times New Roman" w:hAnsi="Times New Roman"/>
              </w:rPr>
              <w:t>Biểu thuế lũy tiến từng phần gồm 7 bậc:</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516"/>
              <w:gridCol w:w="1335"/>
              <w:gridCol w:w="1389"/>
              <w:gridCol w:w="675"/>
            </w:tblGrid>
            <w:tr w:rsidR="00D33323" w:rsidRPr="00D33323" w14:paraId="367035C0" w14:textId="77777777" w:rsidTr="00D33323">
              <w:tc>
                <w:tcPr>
                  <w:tcW w:w="520" w:type="dxa"/>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34D38F0" w14:textId="77777777" w:rsidR="00D33323" w:rsidRPr="00D33323" w:rsidRDefault="00D33323" w:rsidP="00D33323">
                  <w:pPr>
                    <w:spacing w:before="120" w:after="0"/>
                    <w:jc w:val="center"/>
                    <w:rPr>
                      <w:rFonts w:ascii="Times New Roman" w:hAnsi="Times New Roman"/>
                    </w:rPr>
                  </w:pPr>
                  <w:r w:rsidRPr="00D33323">
                    <w:rPr>
                      <w:rFonts w:ascii="Times New Roman" w:hAnsi="Times New Roman"/>
                      <w:lang w:val="nl-NL"/>
                    </w:rPr>
                    <w:t>Bậc thuế</w:t>
                  </w:r>
                </w:p>
              </w:tc>
              <w:tc>
                <w:tcPr>
                  <w:tcW w:w="1350" w:type="dxa"/>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48E4293" w14:textId="77777777" w:rsidR="00D33323" w:rsidRPr="00D33323" w:rsidRDefault="00D33323" w:rsidP="00D33323">
                  <w:pPr>
                    <w:spacing w:before="120" w:after="0"/>
                    <w:jc w:val="center"/>
                    <w:rPr>
                      <w:rFonts w:ascii="Times New Roman" w:hAnsi="Times New Roman"/>
                    </w:rPr>
                  </w:pPr>
                  <w:r w:rsidRPr="00D33323">
                    <w:rPr>
                      <w:rFonts w:ascii="Times New Roman" w:hAnsi="Times New Roman"/>
                      <w:lang w:val="nl-NL"/>
                    </w:rPr>
                    <w:t>Phần thu nhập tính thuế/năm (triệu đồng)</w:t>
                  </w:r>
                </w:p>
              </w:tc>
              <w:tc>
                <w:tcPr>
                  <w:tcW w:w="1403" w:type="dxa"/>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109CF71E" w14:textId="77777777" w:rsidR="00D33323" w:rsidRPr="00D33323" w:rsidRDefault="00D33323" w:rsidP="00D33323">
                  <w:pPr>
                    <w:spacing w:before="120" w:after="0"/>
                    <w:jc w:val="center"/>
                    <w:rPr>
                      <w:rFonts w:ascii="Times New Roman" w:hAnsi="Times New Roman"/>
                    </w:rPr>
                  </w:pPr>
                  <w:r w:rsidRPr="00D33323">
                    <w:rPr>
                      <w:rFonts w:ascii="Times New Roman" w:hAnsi="Times New Roman"/>
                      <w:lang w:val="nl-NL"/>
                    </w:rPr>
                    <w:t>Phần thu nhập tính thuế/tháng (triệu đồng)</w:t>
                  </w:r>
                </w:p>
              </w:tc>
              <w:tc>
                <w:tcPr>
                  <w:tcW w:w="681" w:type="dxa"/>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14:paraId="70C0FB29" w14:textId="77777777" w:rsidR="00D33323" w:rsidRPr="00D33323" w:rsidRDefault="00D33323" w:rsidP="00D33323">
                  <w:pPr>
                    <w:spacing w:before="120" w:after="0"/>
                    <w:jc w:val="center"/>
                    <w:rPr>
                      <w:rFonts w:ascii="Times New Roman" w:hAnsi="Times New Roman"/>
                    </w:rPr>
                  </w:pPr>
                  <w:r w:rsidRPr="00D33323">
                    <w:rPr>
                      <w:rFonts w:ascii="Times New Roman" w:hAnsi="Times New Roman"/>
                      <w:lang w:val="nl-NL"/>
                    </w:rPr>
                    <w:t>Thuế suất (%)</w:t>
                  </w:r>
                </w:p>
              </w:tc>
            </w:tr>
            <w:tr w:rsidR="00D33323" w:rsidRPr="00D33323" w14:paraId="469401C7" w14:textId="77777777" w:rsidTr="00D33323">
              <w:tblPrEx>
                <w:tblBorders>
                  <w:top w:val="none" w:sz="0" w:space="0" w:color="auto"/>
                  <w:bottom w:val="none" w:sz="0" w:space="0" w:color="auto"/>
                  <w:insideH w:val="none" w:sz="0" w:space="0" w:color="auto"/>
                  <w:insideV w:val="none" w:sz="0" w:space="0" w:color="auto"/>
                </w:tblBorders>
              </w:tblPrEx>
              <w:tc>
                <w:tcPr>
                  <w:tcW w:w="520"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09CAE949" w14:textId="77777777" w:rsidR="00D33323" w:rsidRPr="00D33323" w:rsidRDefault="00D33323" w:rsidP="00D33323">
                  <w:pPr>
                    <w:spacing w:before="120" w:after="0"/>
                    <w:jc w:val="center"/>
                    <w:rPr>
                      <w:rFonts w:ascii="Times New Roman" w:hAnsi="Times New Roman"/>
                    </w:rPr>
                  </w:pPr>
                  <w:r w:rsidRPr="00D33323">
                    <w:rPr>
                      <w:rFonts w:ascii="Times New Roman" w:hAnsi="Times New Roman"/>
                      <w:lang w:val="nl-NL"/>
                    </w:rPr>
                    <w:t>1</w:t>
                  </w:r>
                </w:p>
              </w:tc>
              <w:tc>
                <w:tcPr>
                  <w:tcW w:w="1350"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8644386" w14:textId="77777777" w:rsidR="00D33323" w:rsidRPr="00D33323" w:rsidRDefault="00D33323" w:rsidP="00D33323">
                  <w:pPr>
                    <w:spacing w:before="120" w:after="0"/>
                    <w:rPr>
                      <w:rFonts w:ascii="Times New Roman" w:hAnsi="Times New Roman"/>
                    </w:rPr>
                  </w:pPr>
                  <w:r w:rsidRPr="00D33323">
                    <w:rPr>
                      <w:rFonts w:ascii="Times New Roman" w:hAnsi="Times New Roman"/>
                      <w:lang w:val="nl-NL"/>
                    </w:rPr>
                    <w:t>Đến 60</w:t>
                  </w:r>
                </w:p>
              </w:tc>
              <w:tc>
                <w:tcPr>
                  <w:tcW w:w="140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97F59C0" w14:textId="77777777" w:rsidR="00D33323" w:rsidRPr="00D33323" w:rsidRDefault="00D33323" w:rsidP="00D33323">
                  <w:pPr>
                    <w:spacing w:before="120" w:after="0"/>
                    <w:rPr>
                      <w:rFonts w:ascii="Times New Roman" w:hAnsi="Times New Roman"/>
                    </w:rPr>
                  </w:pPr>
                  <w:r w:rsidRPr="00D33323">
                    <w:rPr>
                      <w:rFonts w:ascii="Times New Roman" w:hAnsi="Times New Roman"/>
                      <w:lang w:val="nl-NL"/>
                    </w:rPr>
                    <w:t>Đến 5</w:t>
                  </w:r>
                </w:p>
              </w:tc>
              <w:tc>
                <w:tcPr>
                  <w:tcW w:w="68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35A2EE12" w14:textId="77777777" w:rsidR="00D33323" w:rsidRPr="00D33323" w:rsidRDefault="00D33323" w:rsidP="00D33323">
                  <w:pPr>
                    <w:spacing w:before="120" w:after="0"/>
                    <w:jc w:val="center"/>
                    <w:rPr>
                      <w:rFonts w:ascii="Times New Roman" w:hAnsi="Times New Roman"/>
                    </w:rPr>
                  </w:pPr>
                  <w:r w:rsidRPr="00D33323">
                    <w:rPr>
                      <w:rFonts w:ascii="Times New Roman" w:hAnsi="Times New Roman"/>
                      <w:lang w:val="nl-NL"/>
                    </w:rPr>
                    <w:t>5</w:t>
                  </w:r>
                </w:p>
              </w:tc>
            </w:tr>
            <w:tr w:rsidR="00D33323" w:rsidRPr="00D33323" w14:paraId="61DD4D8D" w14:textId="77777777" w:rsidTr="00D33323">
              <w:tblPrEx>
                <w:tblBorders>
                  <w:top w:val="none" w:sz="0" w:space="0" w:color="auto"/>
                  <w:bottom w:val="none" w:sz="0" w:space="0" w:color="auto"/>
                  <w:insideH w:val="none" w:sz="0" w:space="0" w:color="auto"/>
                  <w:insideV w:val="none" w:sz="0" w:space="0" w:color="auto"/>
                </w:tblBorders>
              </w:tblPrEx>
              <w:tc>
                <w:tcPr>
                  <w:tcW w:w="520"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371515F2" w14:textId="77777777" w:rsidR="00D33323" w:rsidRPr="00D33323" w:rsidRDefault="00D33323" w:rsidP="00D33323">
                  <w:pPr>
                    <w:spacing w:before="120" w:after="0"/>
                    <w:jc w:val="center"/>
                    <w:rPr>
                      <w:rFonts w:ascii="Times New Roman" w:hAnsi="Times New Roman"/>
                    </w:rPr>
                  </w:pPr>
                  <w:r w:rsidRPr="00D33323">
                    <w:rPr>
                      <w:rFonts w:ascii="Times New Roman" w:hAnsi="Times New Roman"/>
                      <w:lang w:val="nl-NL"/>
                    </w:rPr>
                    <w:t>2</w:t>
                  </w:r>
                </w:p>
              </w:tc>
              <w:tc>
                <w:tcPr>
                  <w:tcW w:w="1350"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3EF7B8E9" w14:textId="77777777" w:rsidR="00D33323" w:rsidRPr="00D33323" w:rsidRDefault="00D33323" w:rsidP="00D33323">
                  <w:pPr>
                    <w:spacing w:before="120" w:after="0"/>
                    <w:rPr>
                      <w:rFonts w:ascii="Times New Roman" w:hAnsi="Times New Roman"/>
                    </w:rPr>
                  </w:pPr>
                  <w:r w:rsidRPr="00D33323">
                    <w:rPr>
                      <w:rFonts w:ascii="Times New Roman" w:hAnsi="Times New Roman"/>
                      <w:lang w:val="nl-NL"/>
                    </w:rPr>
                    <w:t>Trên 60 đến 120</w:t>
                  </w:r>
                </w:p>
              </w:tc>
              <w:tc>
                <w:tcPr>
                  <w:tcW w:w="140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07D8DDF" w14:textId="77777777" w:rsidR="00D33323" w:rsidRPr="00D33323" w:rsidRDefault="00D33323" w:rsidP="00D33323">
                  <w:pPr>
                    <w:spacing w:before="120" w:after="0"/>
                    <w:rPr>
                      <w:rFonts w:ascii="Times New Roman" w:hAnsi="Times New Roman"/>
                    </w:rPr>
                  </w:pPr>
                  <w:r w:rsidRPr="00D33323">
                    <w:rPr>
                      <w:rFonts w:ascii="Times New Roman" w:hAnsi="Times New Roman"/>
                      <w:lang w:val="nl-NL"/>
                    </w:rPr>
                    <w:t>Trên 5 đến 10</w:t>
                  </w:r>
                </w:p>
              </w:tc>
              <w:tc>
                <w:tcPr>
                  <w:tcW w:w="68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2BB88BF0" w14:textId="77777777" w:rsidR="00D33323" w:rsidRPr="00D33323" w:rsidRDefault="00D33323" w:rsidP="00D33323">
                  <w:pPr>
                    <w:spacing w:before="120" w:after="0"/>
                    <w:jc w:val="center"/>
                    <w:rPr>
                      <w:rFonts w:ascii="Times New Roman" w:hAnsi="Times New Roman"/>
                    </w:rPr>
                  </w:pPr>
                  <w:r w:rsidRPr="00D33323">
                    <w:rPr>
                      <w:rFonts w:ascii="Times New Roman" w:hAnsi="Times New Roman"/>
                      <w:lang w:val="nl-NL"/>
                    </w:rPr>
                    <w:t>10</w:t>
                  </w:r>
                </w:p>
              </w:tc>
            </w:tr>
            <w:tr w:rsidR="00D33323" w:rsidRPr="00D33323" w14:paraId="580A07DF" w14:textId="77777777" w:rsidTr="00D33323">
              <w:tblPrEx>
                <w:tblBorders>
                  <w:top w:val="none" w:sz="0" w:space="0" w:color="auto"/>
                  <w:bottom w:val="none" w:sz="0" w:space="0" w:color="auto"/>
                  <w:insideH w:val="none" w:sz="0" w:space="0" w:color="auto"/>
                  <w:insideV w:val="none" w:sz="0" w:space="0" w:color="auto"/>
                </w:tblBorders>
              </w:tblPrEx>
              <w:tc>
                <w:tcPr>
                  <w:tcW w:w="520"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01F5127D" w14:textId="77777777" w:rsidR="00D33323" w:rsidRPr="00D33323" w:rsidRDefault="00D33323" w:rsidP="00D33323">
                  <w:pPr>
                    <w:spacing w:before="120" w:after="0"/>
                    <w:jc w:val="center"/>
                    <w:rPr>
                      <w:rFonts w:ascii="Times New Roman" w:hAnsi="Times New Roman"/>
                    </w:rPr>
                  </w:pPr>
                  <w:r w:rsidRPr="00D33323">
                    <w:rPr>
                      <w:rFonts w:ascii="Times New Roman" w:hAnsi="Times New Roman"/>
                      <w:lang w:val="nl-NL"/>
                    </w:rPr>
                    <w:t>3</w:t>
                  </w:r>
                </w:p>
              </w:tc>
              <w:tc>
                <w:tcPr>
                  <w:tcW w:w="1350"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31D2E6FB" w14:textId="77777777" w:rsidR="00D33323" w:rsidRPr="00D33323" w:rsidRDefault="00D33323" w:rsidP="00D33323">
                  <w:pPr>
                    <w:spacing w:before="120" w:after="0"/>
                    <w:rPr>
                      <w:rFonts w:ascii="Times New Roman" w:hAnsi="Times New Roman"/>
                    </w:rPr>
                  </w:pPr>
                  <w:r w:rsidRPr="00D33323">
                    <w:rPr>
                      <w:rFonts w:ascii="Times New Roman" w:hAnsi="Times New Roman"/>
                      <w:lang w:val="nl-NL"/>
                    </w:rPr>
                    <w:t>Trên 120 đến 216</w:t>
                  </w:r>
                </w:p>
              </w:tc>
              <w:tc>
                <w:tcPr>
                  <w:tcW w:w="140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02F3ED0D" w14:textId="77777777" w:rsidR="00D33323" w:rsidRPr="00D33323" w:rsidRDefault="00D33323" w:rsidP="00D33323">
                  <w:pPr>
                    <w:spacing w:before="120" w:after="0"/>
                    <w:rPr>
                      <w:rFonts w:ascii="Times New Roman" w:hAnsi="Times New Roman"/>
                    </w:rPr>
                  </w:pPr>
                  <w:r w:rsidRPr="00D33323">
                    <w:rPr>
                      <w:rFonts w:ascii="Times New Roman" w:hAnsi="Times New Roman"/>
                      <w:lang w:val="nl-NL"/>
                    </w:rPr>
                    <w:t>Trên 10 đến 18</w:t>
                  </w:r>
                </w:p>
              </w:tc>
              <w:tc>
                <w:tcPr>
                  <w:tcW w:w="68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62D9C93D" w14:textId="77777777" w:rsidR="00D33323" w:rsidRPr="00D33323" w:rsidRDefault="00D33323" w:rsidP="00D33323">
                  <w:pPr>
                    <w:spacing w:before="120" w:after="0"/>
                    <w:jc w:val="center"/>
                    <w:rPr>
                      <w:rFonts w:ascii="Times New Roman" w:hAnsi="Times New Roman"/>
                    </w:rPr>
                  </w:pPr>
                  <w:r w:rsidRPr="00D33323">
                    <w:rPr>
                      <w:rFonts w:ascii="Times New Roman" w:hAnsi="Times New Roman"/>
                      <w:lang w:val="nl-NL"/>
                    </w:rPr>
                    <w:t>15</w:t>
                  </w:r>
                </w:p>
              </w:tc>
            </w:tr>
            <w:tr w:rsidR="00D33323" w:rsidRPr="00D33323" w14:paraId="17ADFF48" w14:textId="77777777" w:rsidTr="00D33323">
              <w:tblPrEx>
                <w:tblBorders>
                  <w:top w:val="none" w:sz="0" w:space="0" w:color="auto"/>
                  <w:bottom w:val="none" w:sz="0" w:space="0" w:color="auto"/>
                  <w:insideH w:val="none" w:sz="0" w:space="0" w:color="auto"/>
                  <w:insideV w:val="none" w:sz="0" w:space="0" w:color="auto"/>
                </w:tblBorders>
              </w:tblPrEx>
              <w:tc>
                <w:tcPr>
                  <w:tcW w:w="520"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13DCD746" w14:textId="77777777" w:rsidR="00D33323" w:rsidRPr="00D33323" w:rsidRDefault="00D33323" w:rsidP="00D33323">
                  <w:pPr>
                    <w:spacing w:before="120" w:after="0"/>
                    <w:jc w:val="center"/>
                    <w:rPr>
                      <w:rFonts w:ascii="Times New Roman" w:hAnsi="Times New Roman"/>
                    </w:rPr>
                  </w:pPr>
                  <w:r w:rsidRPr="00D33323">
                    <w:rPr>
                      <w:rFonts w:ascii="Times New Roman" w:hAnsi="Times New Roman"/>
                      <w:lang w:val="nl-NL"/>
                    </w:rPr>
                    <w:t>4</w:t>
                  </w:r>
                </w:p>
              </w:tc>
              <w:tc>
                <w:tcPr>
                  <w:tcW w:w="1350"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1A3B4311" w14:textId="77777777" w:rsidR="00D33323" w:rsidRPr="00D33323" w:rsidRDefault="00D33323" w:rsidP="00D33323">
                  <w:pPr>
                    <w:spacing w:before="120" w:after="0"/>
                    <w:rPr>
                      <w:rFonts w:ascii="Times New Roman" w:hAnsi="Times New Roman"/>
                    </w:rPr>
                  </w:pPr>
                  <w:r w:rsidRPr="00D33323">
                    <w:rPr>
                      <w:rFonts w:ascii="Times New Roman" w:hAnsi="Times New Roman"/>
                      <w:lang w:val="nl-NL"/>
                    </w:rPr>
                    <w:t>Trên 216 đến 384</w:t>
                  </w:r>
                </w:p>
              </w:tc>
              <w:tc>
                <w:tcPr>
                  <w:tcW w:w="140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6E88A436" w14:textId="77777777" w:rsidR="00D33323" w:rsidRPr="00D33323" w:rsidRDefault="00D33323" w:rsidP="00D33323">
                  <w:pPr>
                    <w:spacing w:before="120" w:after="0"/>
                    <w:rPr>
                      <w:rFonts w:ascii="Times New Roman" w:hAnsi="Times New Roman"/>
                    </w:rPr>
                  </w:pPr>
                  <w:r w:rsidRPr="00D33323">
                    <w:rPr>
                      <w:rFonts w:ascii="Times New Roman" w:hAnsi="Times New Roman"/>
                      <w:lang w:val="nl-NL"/>
                    </w:rPr>
                    <w:t>Trên 18 đến 32</w:t>
                  </w:r>
                </w:p>
              </w:tc>
              <w:tc>
                <w:tcPr>
                  <w:tcW w:w="68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0B109EEF" w14:textId="77777777" w:rsidR="00D33323" w:rsidRPr="00D33323" w:rsidRDefault="00D33323" w:rsidP="00D33323">
                  <w:pPr>
                    <w:spacing w:before="120" w:after="0"/>
                    <w:jc w:val="center"/>
                    <w:rPr>
                      <w:rFonts w:ascii="Times New Roman" w:hAnsi="Times New Roman"/>
                    </w:rPr>
                  </w:pPr>
                  <w:r w:rsidRPr="00D33323">
                    <w:rPr>
                      <w:rFonts w:ascii="Times New Roman" w:hAnsi="Times New Roman"/>
                      <w:lang w:val="nl-NL"/>
                    </w:rPr>
                    <w:t>20</w:t>
                  </w:r>
                </w:p>
              </w:tc>
            </w:tr>
            <w:tr w:rsidR="00D33323" w:rsidRPr="00D33323" w14:paraId="7E9D9817" w14:textId="77777777" w:rsidTr="00D33323">
              <w:tblPrEx>
                <w:tblBorders>
                  <w:top w:val="none" w:sz="0" w:space="0" w:color="auto"/>
                  <w:bottom w:val="none" w:sz="0" w:space="0" w:color="auto"/>
                  <w:insideH w:val="none" w:sz="0" w:space="0" w:color="auto"/>
                  <w:insideV w:val="none" w:sz="0" w:space="0" w:color="auto"/>
                </w:tblBorders>
              </w:tblPrEx>
              <w:tc>
                <w:tcPr>
                  <w:tcW w:w="520"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09273970" w14:textId="77777777" w:rsidR="00D33323" w:rsidRPr="00D33323" w:rsidRDefault="00D33323" w:rsidP="00D33323">
                  <w:pPr>
                    <w:spacing w:before="120" w:after="0"/>
                    <w:jc w:val="center"/>
                    <w:rPr>
                      <w:rFonts w:ascii="Times New Roman" w:hAnsi="Times New Roman"/>
                    </w:rPr>
                  </w:pPr>
                  <w:r w:rsidRPr="00D33323">
                    <w:rPr>
                      <w:rFonts w:ascii="Times New Roman" w:hAnsi="Times New Roman"/>
                      <w:lang w:val="nl-NL"/>
                    </w:rPr>
                    <w:t>5</w:t>
                  </w:r>
                </w:p>
              </w:tc>
              <w:tc>
                <w:tcPr>
                  <w:tcW w:w="1350"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40D32DB8" w14:textId="77777777" w:rsidR="00D33323" w:rsidRPr="00D33323" w:rsidRDefault="00D33323" w:rsidP="00D33323">
                  <w:pPr>
                    <w:spacing w:before="120" w:after="0"/>
                    <w:rPr>
                      <w:rFonts w:ascii="Times New Roman" w:hAnsi="Times New Roman"/>
                    </w:rPr>
                  </w:pPr>
                  <w:r w:rsidRPr="00D33323">
                    <w:rPr>
                      <w:rFonts w:ascii="Times New Roman" w:hAnsi="Times New Roman"/>
                      <w:lang w:val="nl-NL"/>
                    </w:rPr>
                    <w:t>Trên 384 đến 624</w:t>
                  </w:r>
                </w:p>
              </w:tc>
              <w:tc>
                <w:tcPr>
                  <w:tcW w:w="140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008DAFE2" w14:textId="77777777" w:rsidR="00D33323" w:rsidRPr="00D33323" w:rsidRDefault="00D33323" w:rsidP="00D33323">
                  <w:pPr>
                    <w:spacing w:before="120" w:after="0"/>
                    <w:rPr>
                      <w:rFonts w:ascii="Times New Roman" w:hAnsi="Times New Roman"/>
                    </w:rPr>
                  </w:pPr>
                  <w:r w:rsidRPr="00D33323">
                    <w:rPr>
                      <w:rFonts w:ascii="Times New Roman" w:hAnsi="Times New Roman"/>
                      <w:lang w:val="nl-NL"/>
                    </w:rPr>
                    <w:t>Trên 32 đến 52</w:t>
                  </w:r>
                </w:p>
              </w:tc>
              <w:tc>
                <w:tcPr>
                  <w:tcW w:w="68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56A121E1" w14:textId="77777777" w:rsidR="00D33323" w:rsidRPr="00D33323" w:rsidRDefault="00D33323" w:rsidP="00D33323">
                  <w:pPr>
                    <w:spacing w:before="120" w:after="0"/>
                    <w:jc w:val="center"/>
                    <w:rPr>
                      <w:rFonts w:ascii="Times New Roman" w:hAnsi="Times New Roman"/>
                    </w:rPr>
                  </w:pPr>
                  <w:r w:rsidRPr="00D33323">
                    <w:rPr>
                      <w:rFonts w:ascii="Times New Roman" w:hAnsi="Times New Roman"/>
                      <w:lang w:val="nl-NL"/>
                    </w:rPr>
                    <w:t>25</w:t>
                  </w:r>
                </w:p>
              </w:tc>
            </w:tr>
            <w:tr w:rsidR="00D33323" w:rsidRPr="00D33323" w14:paraId="1C4096E5" w14:textId="77777777" w:rsidTr="00D33323">
              <w:tblPrEx>
                <w:tblBorders>
                  <w:top w:val="none" w:sz="0" w:space="0" w:color="auto"/>
                  <w:bottom w:val="none" w:sz="0" w:space="0" w:color="auto"/>
                  <w:insideH w:val="none" w:sz="0" w:space="0" w:color="auto"/>
                  <w:insideV w:val="none" w:sz="0" w:space="0" w:color="auto"/>
                </w:tblBorders>
              </w:tblPrEx>
              <w:tc>
                <w:tcPr>
                  <w:tcW w:w="520"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7EE0B079" w14:textId="77777777" w:rsidR="00D33323" w:rsidRPr="00D33323" w:rsidRDefault="00D33323" w:rsidP="00D33323">
                  <w:pPr>
                    <w:spacing w:before="120" w:after="0"/>
                    <w:jc w:val="center"/>
                    <w:rPr>
                      <w:rFonts w:ascii="Times New Roman" w:hAnsi="Times New Roman"/>
                    </w:rPr>
                  </w:pPr>
                  <w:r w:rsidRPr="00D33323">
                    <w:rPr>
                      <w:rFonts w:ascii="Times New Roman" w:hAnsi="Times New Roman"/>
                      <w:lang w:val="nl-NL"/>
                    </w:rPr>
                    <w:t>6</w:t>
                  </w:r>
                </w:p>
              </w:tc>
              <w:tc>
                <w:tcPr>
                  <w:tcW w:w="1350"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0CDF178F" w14:textId="77777777" w:rsidR="00D33323" w:rsidRPr="00D33323" w:rsidRDefault="00D33323" w:rsidP="00D33323">
                  <w:pPr>
                    <w:spacing w:before="120" w:after="0"/>
                    <w:rPr>
                      <w:rFonts w:ascii="Times New Roman" w:hAnsi="Times New Roman"/>
                    </w:rPr>
                  </w:pPr>
                  <w:r w:rsidRPr="00D33323">
                    <w:rPr>
                      <w:rFonts w:ascii="Times New Roman" w:hAnsi="Times New Roman"/>
                      <w:lang w:val="nl-NL"/>
                    </w:rPr>
                    <w:t>Trên 624 đến 960</w:t>
                  </w:r>
                </w:p>
              </w:tc>
              <w:tc>
                <w:tcPr>
                  <w:tcW w:w="140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65977754" w14:textId="77777777" w:rsidR="00D33323" w:rsidRPr="00D33323" w:rsidRDefault="00D33323" w:rsidP="00D33323">
                  <w:pPr>
                    <w:spacing w:before="120" w:after="0"/>
                    <w:rPr>
                      <w:rFonts w:ascii="Times New Roman" w:hAnsi="Times New Roman"/>
                    </w:rPr>
                  </w:pPr>
                  <w:r w:rsidRPr="00D33323">
                    <w:rPr>
                      <w:rFonts w:ascii="Times New Roman" w:hAnsi="Times New Roman"/>
                      <w:lang w:val="nl-NL"/>
                    </w:rPr>
                    <w:t>Trên 52 đến 80</w:t>
                  </w:r>
                </w:p>
              </w:tc>
              <w:tc>
                <w:tcPr>
                  <w:tcW w:w="68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EC9BC0F" w14:textId="77777777" w:rsidR="00D33323" w:rsidRPr="00D33323" w:rsidRDefault="00D33323" w:rsidP="00D33323">
                  <w:pPr>
                    <w:spacing w:before="120" w:after="0"/>
                    <w:jc w:val="center"/>
                    <w:rPr>
                      <w:rFonts w:ascii="Times New Roman" w:hAnsi="Times New Roman"/>
                    </w:rPr>
                  </w:pPr>
                  <w:r w:rsidRPr="00D33323">
                    <w:rPr>
                      <w:rFonts w:ascii="Times New Roman" w:hAnsi="Times New Roman"/>
                      <w:lang w:val="nl-NL"/>
                    </w:rPr>
                    <w:t>30</w:t>
                  </w:r>
                </w:p>
              </w:tc>
            </w:tr>
            <w:tr w:rsidR="00D33323" w:rsidRPr="00D33323" w14:paraId="30B9EDF2" w14:textId="77777777" w:rsidTr="00D33323">
              <w:tblPrEx>
                <w:tblBorders>
                  <w:top w:val="none" w:sz="0" w:space="0" w:color="auto"/>
                  <w:bottom w:val="none" w:sz="0" w:space="0" w:color="auto"/>
                  <w:insideH w:val="none" w:sz="0" w:space="0" w:color="auto"/>
                  <w:insideV w:val="none" w:sz="0" w:space="0" w:color="auto"/>
                </w:tblBorders>
              </w:tblPrEx>
              <w:tc>
                <w:tcPr>
                  <w:tcW w:w="520"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tcPr>
                <w:p w14:paraId="74E98403" w14:textId="77777777" w:rsidR="00D33323" w:rsidRPr="00D33323" w:rsidRDefault="00D33323" w:rsidP="00D33323">
                  <w:pPr>
                    <w:spacing w:before="120" w:after="0"/>
                    <w:jc w:val="center"/>
                    <w:rPr>
                      <w:rFonts w:ascii="Times New Roman" w:hAnsi="Times New Roman"/>
                    </w:rPr>
                  </w:pPr>
                  <w:r w:rsidRPr="00D33323">
                    <w:rPr>
                      <w:rFonts w:ascii="Times New Roman" w:hAnsi="Times New Roman"/>
                      <w:lang w:val="nl-NL"/>
                    </w:rPr>
                    <w:t>7</w:t>
                  </w:r>
                </w:p>
              </w:tc>
              <w:tc>
                <w:tcPr>
                  <w:tcW w:w="1350"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3D7A6977" w14:textId="77777777" w:rsidR="00D33323" w:rsidRPr="00D33323" w:rsidRDefault="00D33323" w:rsidP="00D33323">
                  <w:pPr>
                    <w:spacing w:before="120" w:after="0"/>
                    <w:rPr>
                      <w:rFonts w:ascii="Times New Roman" w:hAnsi="Times New Roman"/>
                    </w:rPr>
                  </w:pPr>
                  <w:r w:rsidRPr="00D33323">
                    <w:rPr>
                      <w:rFonts w:ascii="Times New Roman" w:hAnsi="Times New Roman"/>
                      <w:lang w:val="nl-NL"/>
                    </w:rPr>
                    <w:t>Trên 960</w:t>
                  </w:r>
                </w:p>
              </w:tc>
              <w:tc>
                <w:tcPr>
                  <w:tcW w:w="1403"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1C2CD62C" w14:textId="77777777" w:rsidR="00D33323" w:rsidRPr="00D33323" w:rsidRDefault="00D33323" w:rsidP="00D33323">
                  <w:pPr>
                    <w:spacing w:before="120" w:after="0"/>
                    <w:rPr>
                      <w:rFonts w:ascii="Times New Roman" w:hAnsi="Times New Roman"/>
                    </w:rPr>
                  </w:pPr>
                  <w:r w:rsidRPr="00D33323">
                    <w:rPr>
                      <w:rFonts w:ascii="Times New Roman" w:hAnsi="Times New Roman"/>
                      <w:lang w:val="nl-NL"/>
                    </w:rPr>
                    <w:t>Trên 80</w:t>
                  </w:r>
                </w:p>
              </w:tc>
              <w:tc>
                <w:tcPr>
                  <w:tcW w:w="681"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14:paraId="7F210496" w14:textId="77777777" w:rsidR="00D33323" w:rsidRPr="00D33323" w:rsidRDefault="00D33323" w:rsidP="00D33323">
                  <w:pPr>
                    <w:spacing w:before="120" w:after="0"/>
                    <w:jc w:val="center"/>
                    <w:rPr>
                      <w:rFonts w:ascii="Times New Roman" w:hAnsi="Times New Roman"/>
                    </w:rPr>
                  </w:pPr>
                  <w:r w:rsidRPr="00D33323">
                    <w:rPr>
                      <w:rFonts w:ascii="Times New Roman" w:hAnsi="Times New Roman"/>
                      <w:lang w:val="nl-NL"/>
                    </w:rPr>
                    <w:t>35</w:t>
                  </w:r>
                </w:p>
              </w:tc>
            </w:tr>
          </w:tbl>
          <w:p w14:paraId="2879B709" w14:textId="7784BD8A" w:rsidR="00D33323" w:rsidRPr="00D33323" w:rsidRDefault="00D33323" w:rsidP="001A169A">
            <w:pPr>
              <w:pStyle w:val="ListParagraph"/>
              <w:ind w:left="0"/>
              <w:jc w:val="both"/>
              <w:rPr>
                <w:rFonts w:ascii="Times New Roman" w:hAnsi="Times New Roman"/>
              </w:rPr>
            </w:pPr>
          </w:p>
        </w:tc>
        <w:tc>
          <w:tcPr>
            <w:tcW w:w="4171" w:type="dxa"/>
          </w:tcPr>
          <w:p w14:paraId="5A604D13" w14:textId="77777777" w:rsidR="00D33323" w:rsidRPr="00FB2388" w:rsidRDefault="00D33323" w:rsidP="00D33323">
            <w:pPr>
              <w:ind w:firstLine="720"/>
              <w:jc w:val="both"/>
              <w:rPr>
                <w:rFonts w:ascii="Times New Roman" w:hAnsi="Times New Roman"/>
              </w:rPr>
            </w:pPr>
            <w:r>
              <w:rPr>
                <w:rFonts w:ascii="Times New Roman" w:hAnsi="Times New Roman"/>
              </w:rPr>
              <w:t xml:space="preserve">Tại Điều 9 Luật Thuế TNCN số 109/2025/QH15 quy định </w:t>
            </w:r>
            <w:r w:rsidRPr="00FB2388">
              <w:rPr>
                <w:rFonts w:ascii="Times New Roman" w:hAnsi="Times New Roman"/>
              </w:rPr>
              <w:t>Biểu thuế lũy tiến từng phần gồm 5 bậc áp dụng từ 01/01/2026:</w:t>
            </w:r>
          </w:p>
          <w:tbl>
            <w:tblPr>
              <w:tblStyle w:val="TableGrid"/>
              <w:tblpPr w:leftFromText="180" w:rightFromText="180" w:vertAnchor="text" w:horzAnchor="margin" w:tblpY="297"/>
              <w:tblOverlap w:val="never"/>
              <w:tblW w:w="3964" w:type="dxa"/>
              <w:tblLook w:val="04A0" w:firstRow="1" w:lastRow="0" w:firstColumn="1" w:lastColumn="0" w:noHBand="0" w:noVBand="1"/>
            </w:tblPr>
            <w:tblGrid>
              <w:gridCol w:w="596"/>
              <w:gridCol w:w="1198"/>
              <w:gridCol w:w="1320"/>
              <w:gridCol w:w="850"/>
            </w:tblGrid>
            <w:tr w:rsidR="00D33323" w:rsidRPr="00D33323" w14:paraId="4FD63907" w14:textId="77777777" w:rsidTr="00D33323">
              <w:trPr>
                <w:trHeight w:val="749"/>
              </w:trPr>
              <w:tc>
                <w:tcPr>
                  <w:tcW w:w="596" w:type="dxa"/>
                </w:tcPr>
                <w:p w14:paraId="6F334C06" w14:textId="77777777" w:rsidR="00D33323" w:rsidRPr="00D33323" w:rsidRDefault="00D33323" w:rsidP="00D33323">
                  <w:pPr>
                    <w:spacing w:after="120"/>
                    <w:jc w:val="both"/>
                    <w:rPr>
                      <w:rFonts w:ascii="Times New Roman" w:hAnsi="Times New Roman"/>
                      <w:sz w:val="22"/>
                      <w:szCs w:val="22"/>
                      <w:lang w:val="vi-VN"/>
                    </w:rPr>
                  </w:pPr>
                  <w:r w:rsidRPr="00D33323">
                    <w:rPr>
                      <w:rFonts w:ascii="Times New Roman" w:hAnsi="Times New Roman"/>
                      <w:sz w:val="22"/>
                      <w:szCs w:val="22"/>
                      <w:lang w:val="vi-VN"/>
                    </w:rPr>
                    <w:t>Bậc thuế</w:t>
                  </w:r>
                </w:p>
              </w:tc>
              <w:tc>
                <w:tcPr>
                  <w:tcW w:w="1198" w:type="dxa"/>
                </w:tcPr>
                <w:p w14:paraId="1DF875B9" w14:textId="77777777" w:rsidR="00D33323" w:rsidRPr="00D33323" w:rsidRDefault="00D33323" w:rsidP="00D33323">
                  <w:pPr>
                    <w:spacing w:after="120"/>
                    <w:jc w:val="both"/>
                    <w:rPr>
                      <w:rFonts w:ascii="Times New Roman" w:hAnsi="Times New Roman"/>
                      <w:sz w:val="22"/>
                      <w:szCs w:val="22"/>
                      <w:lang w:val="vi-VN"/>
                    </w:rPr>
                  </w:pPr>
                  <w:r w:rsidRPr="00D33323">
                    <w:rPr>
                      <w:rFonts w:ascii="Times New Roman" w:hAnsi="Times New Roman"/>
                      <w:sz w:val="22"/>
                      <w:szCs w:val="22"/>
                      <w:lang w:val="vi-VN"/>
                    </w:rPr>
                    <w:t>Phần thu nhập tính thuế/</w:t>
                  </w:r>
                  <w:r w:rsidRPr="00D33323">
                    <w:rPr>
                      <w:rFonts w:ascii="Times New Roman" w:hAnsi="Times New Roman"/>
                      <w:sz w:val="22"/>
                      <w:szCs w:val="22"/>
                    </w:rPr>
                    <w:t>năm</w:t>
                  </w:r>
                  <w:r w:rsidRPr="00D33323">
                    <w:rPr>
                      <w:rFonts w:ascii="Times New Roman" w:hAnsi="Times New Roman"/>
                      <w:sz w:val="22"/>
                      <w:szCs w:val="22"/>
                      <w:lang w:val="vi-VN"/>
                    </w:rPr>
                    <w:t xml:space="preserve"> (triệu đồng)</w:t>
                  </w:r>
                </w:p>
              </w:tc>
              <w:tc>
                <w:tcPr>
                  <w:tcW w:w="1320" w:type="dxa"/>
                </w:tcPr>
                <w:p w14:paraId="5FC8F147" w14:textId="77777777" w:rsidR="00D33323" w:rsidRPr="00D33323" w:rsidRDefault="00D33323" w:rsidP="00D33323">
                  <w:pPr>
                    <w:spacing w:after="120"/>
                    <w:jc w:val="both"/>
                    <w:rPr>
                      <w:rFonts w:ascii="Times New Roman" w:hAnsi="Times New Roman"/>
                      <w:sz w:val="22"/>
                      <w:szCs w:val="22"/>
                      <w:lang w:val="vi-VN"/>
                    </w:rPr>
                  </w:pPr>
                  <w:r w:rsidRPr="00D33323">
                    <w:rPr>
                      <w:rFonts w:ascii="Times New Roman" w:hAnsi="Times New Roman"/>
                      <w:sz w:val="22"/>
                      <w:szCs w:val="22"/>
                      <w:lang w:val="vi-VN"/>
                    </w:rPr>
                    <w:t>Phần thu nhập tính thuế/tháng (triệu đồng)</w:t>
                  </w:r>
                </w:p>
              </w:tc>
              <w:tc>
                <w:tcPr>
                  <w:tcW w:w="850" w:type="dxa"/>
                </w:tcPr>
                <w:p w14:paraId="3ADD1E0A" w14:textId="77777777" w:rsidR="00D33323" w:rsidRPr="00D33323" w:rsidRDefault="00D33323" w:rsidP="00D33323">
                  <w:pPr>
                    <w:spacing w:after="120"/>
                    <w:jc w:val="both"/>
                    <w:rPr>
                      <w:rFonts w:ascii="Times New Roman" w:hAnsi="Times New Roman"/>
                      <w:sz w:val="22"/>
                      <w:szCs w:val="22"/>
                    </w:rPr>
                  </w:pPr>
                  <w:r w:rsidRPr="00D33323">
                    <w:rPr>
                      <w:rFonts w:ascii="Times New Roman" w:hAnsi="Times New Roman"/>
                      <w:sz w:val="22"/>
                      <w:szCs w:val="22"/>
                    </w:rPr>
                    <w:t>Thuế suất (%)</w:t>
                  </w:r>
                </w:p>
              </w:tc>
            </w:tr>
            <w:tr w:rsidR="00D33323" w:rsidRPr="00D33323" w14:paraId="28351A12" w14:textId="77777777" w:rsidTr="00D33323">
              <w:trPr>
                <w:trHeight w:val="420"/>
              </w:trPr>
              <w:tc>
                <w:tcPr>
                  <w:tcW w:w="596" w:type="dxa"/>
                </w:tcPr>
                <w:p w14:paraId="6856A1C0" w14:textId="77777777" w:rsidR="00D33323" w:rsidRPr="00D33323" w:rsidRDefault="00D33323" w:rsidP="00D33323">
                  <w:pPr>
                    <w:spacing w:after="120"/>
                    <w:rPr>
                      <w:rFonts w:ascii="Times New Roman" w:hAnsi="Times New Roman"/>
                      <w:sz w:val="22"/>
                      <w:szCs w:val="22"/>
                      <w:lang w:val="vi-VN"/>
                    </w:rPr>
                  </w:pPr>
                  <w:r w:rsidRPr="00D33323">
                    <w:rPr>
                      <w:rFonts w:ascii="Times New Roman" w:hAnsi="Times New Roman"/>
                      <w:sz w:val="22"/>
                      <w:szCs w:val="22"/>
                      <w:lang w:val="vi-VN"/>
                    </w:rPr>
                    <w:t>1</w:t>
                  </w:r>
                </w:p>
              </w:tc>
              <w:tc>
                <w:tcPr>
                  <w:tcW w:w="1198" w:type="dxa"/>
                </w:tcPr>
                <w:p w14:paraId="5E882547" w14:textId="77777777" w:rsidR="00D33323" w:rsidRPr="00D33323" w:rsidRDefault="00D33323" w:rsidP="00D33323">
                  <w:pPr>
                    <w:spacing w:after="120"/>
                    <w:jc w:val="both"/>
                    <w:rPr>
                      <w:rFonts w:ascii="Times New Roman" w:hAnsi="Times New Roman"/>
                      <w:sz w:val="22"/>
                      <w:szCs w:val="22"/>
                    </w:rPr>
                  </w:pPr>
                  <w:r w:rsidRPr="00D33323">
                    <w:rPr>
                      <w:rFonts w:ascii="Times New Roman" w:hAnsi="Times New Roman"/>
                      <w:sz w:val="22"/>
                      <w:szCs w:val="22"/>
                      <w:lang w:val="vi-VN"/>
                    </w:rPr>
                    <w:t>Đến 1</w:t>
                  </w:r>
                  <w:r w:rsidRPr="00D33323">
                    <w:rPr>
                      <w:rFonts w:ascii="Times New Roman" w:hAnsi="Times New Roman"/>
                      <w:sz w:val="22"/>
                      <w:szCs w:val="22"/>
                    </w:rPr>
                    <w:t>20</w:t>
                  </w:r>
                </w:p>
              </w:tc>
              <w:tc>
                <w:tcPr>
                  <w:tcW w:w="1320" w:type="dxa"/>
                </w:tcPr>
                <w:p w14:paraId="280B0F87" w14:textId="77777777" w:rsidR="00D33323" w:rsidRPr="00D33323" w:rsidRDefault="00D33323" w:rsidP="00D33323">
                  <w:pPr>
                    <w:spacing w:after="120"/>
                    <w:rPr>
                      <w:rFonts w:ascii="Times New Roman" w:hAnsi="Times New Roman"/>
                      <w:sz w:val="22"/>
                      <w:szCs w:val="22"/>
                      <w:lang w:val="vi-VN"/>
                    </w:rPr>
                  </w:pPr>
                  <w:r w:rsidRPr="00D33323">
                    <w:rPr>
                      <w:rFonts w:ascii="Times New Roman" w:hAnsi="Times New Roman"/>
                      <w:sz w:val="22"/>
                      <w:szCs w:val="22"/>
                      <w:lang w:val="vi-VN"/>
                    </w:rPr>
                    <w:t>Đến 10</w:t>
                  </w:r>
                </w:p>
              </w:tc>
              <w:tc>
                <w:tcPr>
                  <w:tcW w:w="850" w:type="dxa"/>
                </w:tcPr>
                <w:p w14:paraId="4B5F75C0" w14:textId="77777777" w:rsidR="00D33323" w:rsidRPr="00D33323" w:rsidRDefault="00D33323" w:rsidP="00D33323">
                  <w:pPr>
                    <w:spacing w:after="120"/>
                    <w:rPr>
                      <w:rFonts w:ascii="Times New Roman" w:hAnsi="Times New Roman"/>
                      <w:sz w:val="22"/>
                      <w:szCs w:val="22"/>
                    </w:rPr>
                  </w:pPr>
                  <w:r w:rsidRPr="00D33323">
                    <w:rPr>
                      <w:rFonts w:ascii="Times New Roman" w:hAnsi="Times New Roman"/>
                      <w:sz w:val="22"/>
                      <w:szCs w:val="22"/>
                    </w:rPr>
                    <w:t>5</w:t>
                  </w:r>
                </w:p>
              </w:tc>
            </w:tr>
            <w:tr w:rsidR="00D33323" w:rsidRPr="00D33323" w14:paraId="7D5B47EF" w14:textId="77777777" w:rsidTr="00D33323">
              <w:trPr>
                <w:trHeight w:val="433"/>
              </w:trPr>
              <w:tc>
                <w:tcPr>
                  <w:tcW w:w="596" w:type="dxa"/>
                </w:tcPr>
                <w:p w14:paraId="1835FDC8" w14:textId="77777777" w:rsidR="00D33323" w:rsidRPr="00D33323" w:rsidRDefault="00D33323" w:rsidP="00D33323">
                  <w:pPr>
                    <w:spacing w:after="120"/>
                    <w:rPr>
                      <w:rFonts w:ascii="Times New Roman" w:hAnsi="Times New Roman"/>
                      <w:sz w:val="22"/>
                      <w:szCs w:val="22"/>
                      <w:lang w:val="vi-VN"/>
                    </w:rPr>
                  </w:pPr>
                  <w:r w:rsidRPr="00D33323">
                    <w:rPr>
                      <w:rFonts w:ascii="Times New Roman" w:hAnsi="Times New Roman"/>
                      <w:sz w:val="22"/>
                      <w:szCs w:val="22"/>
                      <w:lang w:val="vi-VN"/>
                    </w:rPr>
                    <w:t>2</w:t>
                  </w:r>
                </w:p>
              </w:tc>
              <w:tc>
                <w:tcPr>
                  <w:tcW w:w="1198" w:type="dxa"/>
                </w:tcPr>
                <w:p w14:paraId="6A55A1F1" w14:textId="77777777" w:rsidR="00D33323" w:rsidRPr="00D33323" w:rsidRDefault="00D33323" w:rsidP="00D33323">
                  <w:pPr>
                    <w:spacing w:after="120"/>
                    <w:jc w:val="both"/>
                    <w:rPr>
                      <w:rFonts w:ascii="Times New Roman" w:hAnsi="Times New Roman"/>
                      <w:sz w:val="22"/>
                      <w:szCs w:val="22"/>
                    </w:rPr>
                  </w:pPr>
                  <w:r w:rsidRPr="00D33323">
                    <w:rPr>
                      <w:rFonts w:ascii="Times New Roman" w:hAnsi="Times New Roman"/>
                      <w:sz w:val="22"/>
                      <w:szCs w:val="22"/>
                      <w:lang w:val="vi-VN"/>
                    </w:rPr>
                    <w:t>Trên 1</w:t>
                  </w:r>
                  <w:r w:rsidRPr="00D33323">
                    <w:rPr>
                      <w:rFonts w:ascii="Times New Roman" w:hAnsi="Times New Roman"/>
                      <w:sz w:val="22"/>
                      <w:szCs w:val="22"/>
                    </w:rPr>
                    <w:t>2</w:t>
                  </w:r>
                  <w:r w:rsidRPr="00D33323">
                    <w:rPr>
                      <w:rFonts w:ascii="Times New Roman" w:hAnsi="Times New Roman"/>
                      <w:sz w:val="22"/>
                      <w:szCs w:val="22"/>
                      <w:lang w:val="vi-VN"/>
                    </w:rPr>
                    <w:t>0 đến 3</w:t>
                  </w:r>
                  <w:r w:rsidRPr="00D33323">
                    <w:rPr>
                      <w:rFonts w:ascii="Times New Roman" w:hAnsi="Times New Roman"/>
                      <w:sz w:val="22"/>
                      <w:szCs w:val="22"/>
                    </w:rPr>
                    <w:t>60</w:t>
                  </w:r>
                </w:p>
              </w:tc>
              <w:tc>
                <w:tcPr>
                  <w:tcW w:w="1320" w:type="dxa"/>
                </w:tcPr>
                <w:p w14:paraId="723294E8" w14:textId="77777777" w:rsidR="00D33323" w:rsidRPr="00D33323" w:rsidRDefault="00D33323" w:rsidP="00D33323">
                  <w:pPr>
                    <w:spacing w:after="120"/>
                    <w:rPr>
                      <w:rFonts w:ascii="Times New Roman" w:hAnsi="Times New Roman"/>
                      <w:sz w:val="22"/>
                      <w:szCs w:val="22"/>
                      <w:lang w:val="vi-VN"/>
                    </w:rPr>
                  </w:pPr>
                  <w:r w:rsidRPr="00D33323">
                    <w:rPr>
                      <w:rFonts w:ascii="Times New Roman" w:hAnsi="Times New Roman"/>
                      <w:sz w:val="22"/>
                      <w:szCs w:val="22"/>
                      <w:lang w:val="vi-VN"/>
                    </w:rPr>
                    <w:t>Trên 10 đến 30</w:t>
                  </w:r>
                </w:p>
              </w:tc>
              <w:tc>
                <w:tcPr>
                  <w:tcW w:w="850" w:type="dxa"/>
                </w:tcPr>
                <w:p w14:paraId="198779E0" w14:textId="77777777" w:rsidR="00D33323" w:rsidRPr="00D33323" w:rsidRDefault="00D33323" w:rsidP="00D33323">
                  <w:pPr>
                    <w:spacing w:after="120"/>
                    <w:rPr>
                      <w:rFonts w:ascii="Times New Roman" w:hAnsi="Times New Roman"/>
                      <w:sz w:val="22"/>
                      <w:szCs w:val="22"/>
                    </w:rPr>
                  </w:pPr>
                  <w:r w:rsidRPr="00D33323">
                    <w:rPr>
                      <w:rFonts w:ascii="Times New Roman" w:hAnsi="Times New Roman"/>
                      <w:sz w:val="22"/>
                      <w:szCs w:val="22"/>
                    </w:rPr>
                    <w:t>10</w:t>
                  </w:r>
                </w:p>
              </w:tc>
            </w:tr>
            <w:tr w:rsidR="00D33323" w:rsidRPr="00D33323" w14:paraId="472A5EA4" w14:textId="77777777" w:rsidTr="00D33323">
              <w:trPr>
                <w:trHeight w:val="420"/>
              </w:trPr>
              <w:tc>
                <w:tcPr>
                  <w:tcW w:w="596" w:type="dxa"/>
                </w:tcPr>
                <w:p w14:paraId="31E3998E" w14:textId="77777777" w:rsidR="00D33323" w:rsidRPr="00D33323" w:rsidRDefault="00D33323" w:rsidP="00D33323">
                  <w:pPr>
                    <w:spacing w:after="120"/>
                    <w:rPr>
                      <w:rFonts w:ascii="Times New Roman" w:hAnsi="Times New Roman"/>
                      <w:sz w:val="22"/>
                      <w:szCs w:val="22"/>
                      <w:lang w:val="vi-VN"/>
                    </w:rPr>
                  </w:pPr>
                  <w:r w:rsidRPr="00D33323">
                    <w:rPr>
                      <w:rFonts w:ascii="Times New Roman" w:hAnsi="Times New Roman"/>
                      <w:sz w:val="22"/>
                      <w:szCs w:val="22"/>
                      <w:lang w:val="vi-VN"/>
                    </w:rPr>
                    <w:t>3</w:t>
                  </w:r>
                </w:p>
              </w:tc>
              <w:tc>
                <w:tcPr>
                  <w:tcW w:w="1198" w:type="dxa"/>
                </w:tcPr>
                <w:p w14:paraId="0386AEA3" w14:textId="77777777" w:rsidR="00D33323" w:rsidRPr="00D33323" w:rsidRDefault="00D33323" w:rsidP="00D33323">
                  <w:pPr>
                    <w:spacing w:after="120"/>
                    <w:jc w:val="both"/>
                    <w:rPr>
                      <w:rFonts w:ascii="Times New Roman" w:hAnsi="Times New Roman"/>
                      <w:sz w:val="22"/>
                      <w:szCs w:val="22"/>
                    </w:rPr>
                  </w:pPr>
                  <w:r w:rsidRPr="00D33323">
                    <w:rPr>
                      <w:rFonts w:ascii="Times New Roman" w:hAnsi="Times New Roman"/>
                      <w:sz w:val="22"/>
                      <w:szCs w:val="22"/>
                      <w:lang w:val="vi-VN"/>
                    </w:rPr>
                    <w:t>Trên 3</w:t>
                  </w:r>
                  <w:r w:rsidRPr="00D33323">
                    <w:rPr>
                      <w:rFonts w:ascii="Times New Roman" w:hAnsi="Times New Roman"/>
                      <w:sz w:val="22"/>
                      <w:szCs w:val="22"/>
                    </w:rPr>
                    <w:t>6</w:t>
                  </w:r>
                  <w:r w:rsidRPr="00D33323">
                    <w:rPr>
                      <w:rFonts w:ascii="Times New Roman" w:hAnsi="Times New Roman"/>
                      <w:sz w:val="22"/>
                      <w:szCs w:val="22"/>
                      <w:lang w:val="vi-VN"/>
                    </w:rPr>
                    <w:t xml:space="preserve">0 đến </w:t>
                  </w:r>
                  <w:r w:rsidRPr="00D33323">
                    <w:rPr>
                      <w:rFonts w:ascii="Times New Roman" w:hAnsi="Times New Roman"/>
                      <w:sz w:val="22"/>
                      <w:szCs w:val="22"/>
                    </w:rPr>
                    <w:t>720</w:t>
                  </w:r>
                </w:p>
              </w:tc>
              <w:tc>
                <w:tcPr>
                  <w:tcW w:w="1320" w:type="dxa"/>
                </w:tcPr>
                <w:p w14:paraId="60E652B8" w14:textId="77777777" w:rsidR="00D33323" w:rsidRPr="00D33323" w:rsidRDefault="00D33323" w:rsidP="00D33323">
                  <w:pPr>
                    <w:spacing w:after="120"/>
                    <w:rPr>
                      <w:rFonts w:ascii="Times New Roman" w:hAnsi="Times New Roman"/>
                      <w:sz w:val="22"/>
                      <w:szCs w:val="22"/>
                      <w:lang w:val="vi-VN"/>
                    </w:rPr>
                  </w:pPr>
                  <w:r w:rsidRPr="00D33323">
                    <w:rPr>
                      <w:rFonts w:ascii="Times New Roman" w:hAnsi="Times New Roman"/>
                      <w:sz w:val="22"/>
                      <w:szCs w:val="22"/>
                      <w:lang w:val="vi-VN"/>
                    </w:rPr>
                    <w:t>Trên 30 đến 60</w:t>
                  </w:r>
                </w:p>
              </w:tc>
              <w:tc>
                <w:tcPr>
                  <w:tcW w:w="850" w:type="dxa"/>
                </w:tcPr>
                <w:p w14:paraId="7F003CD3" w14:textId="77777777" w:rsidR="00D33323" w:rsidRPr="00D33323" w:rsidRDefault="00D33323" w:rsidP="00D33323">
                  <w:pPr>
                    <w:spacing w:after="120"/>
                    <w:rPr>
                      <w:rFonts w:ascii="Times New Roman" w:hAnsi="Times New Roman"/>
                      <w:sz w:val="22"/>
                      <w:szCs w:val="22"/>
                    </w:rPr>
                  </w:pPr>
                  <w:r w:rsidRPr="00D33323">
                    <w:rPr>
                      <w:rFonts w:ascii="Times New Roman" w:hAnsi="Times New Roman"/>
                      <w:sz w:val="22"/>
                      <w:szCs w:val="22"/>
                    </w:rPr>
                    <w:t>20</w:t>
                  </w:r>
                </w:p>
              </w:tc>
            </w:tr>
            <w:tr w:rsidR="00D33323" w:rsidRPr="00D33323" w14:paraId="08D71C01" w14:textId="77777777" w:rsidTr="00D33323">
              <w:trPr>
                <w:trHeight w:val="420"/>
              </w:trPr>
              <w:tc>
                <w:tcPr>
                  <w:tcW w:w="596" w:type="dxa"/>
                </w:tcPr>
                <w:p w14:paraId="3F7D9A50" w14:textId="77777777" w:rsidR="00D33323" w:rsidRPr="00D33323" w:rsidRDefault="00D33323" w:rsidP="00D33323">
                  <w:pPr>
                    <w:spacing w:after="120"/>
                    <w:rPr>
                      <w:rFonts w:ascii="Times New Roman" w:hAnsi="Times New Roman"/>
                      <w:sz w:val="22"/>
                      <w:szCs w:val="22"/>
                      <w:lang w:val="vi-VN"/>
                    </w:rPr>
                  </w:pPr>
                  <w:r w:rsidRPr="00D33323">
                    <w:rPr>
                      <w:rFonts w:ascii="Times New Roman" w:hAnsi="Times New Roman"/>
                      <w:sz w:val="22"/>
                      <w:szCs w:val="22"/>
                      <w:lang w:val="vi-VN"/>
                    </w:rPr>
                    <w:t>4</w:t>
                  </w:r>
                </w:p>
              </w:tc>
              <w:tc>
                <w:tcPr>
                  <w:tcW w:w="1198" w:type="dxa"/>
                </w:tcPr>
                <w:p w14:paraId="5095B5A5" w14:textId="77777777" w:rsidR="00D33323" w:rsidRPr="00D33323" w:rsidRDefault="00D33323" w:rsidP="00D33323">
                  <w:pPr>
                    <w:spacing w:after="120"/>
                    <w:jc w:val="both"/>
                    <w:rPr>
                      <w:rFonts w:ascii="Times New Roman" w:hAnsi="Times New Roman"/>
                      <w:sz w:val="22"/>
                      <w:szCs w:val="22"/>
                      <w:lang w:val="vi-VN"/>
                    </w:rPr>
                  </w:pPr>
                  <w:r w:rsidRPr="00D33323">
                    <w:rPr>
                      <w:rFonts w:ascii="Times New Roman" w:hAnsi="Times New Roman"/>
                      <w:sz w:val="22"/>
                      <w:szCs w:val="22"/>
                      <w:lang w:val="vi-VN"/>
                    </w:rPr>
                    <w:t xml:space="preserve">Trên </w:t>
                  </w:r>
                  <w:r w:rsidRPr="00D33323">
                    <w:rPr>
                      <w:rFonts w:ascii="Times New Roman" w:hAnsi="Times New Roman"/>
                      <w:sz w:val="22"/>
                      <w:szCs w:val="22"/>
                    </w:rPr>
                    <w:t>720</w:t>
                  </w:r>
                  <w:r w:rsidRPr="00D33323">
                    <w:rPr>
                      <w:rFonts w:ascii="Times New Roman" w:hAnsi="Times New Roman"/>
                      <w:sz w:val="22"/>
                      <w:szCs w:val="22"/>
                      <w:lang w:val="vi-VN"/>
                    </w:rPr>
                    <w:t xml:space="preserve"> đến 1</w:t>
                  </w:r>
                  <w:r w:rsidRPr="00D33323">
                    <w:rPr>
                      <w:rFonts w:ascii="Times New Roman" w:hAnsi="Times New Roman"/>
                      <w:sz w:val="22"/>
                      <w:szCs w:val="22"/>
                    </w:rPr>
                    <w:t>.2</w:t>
                  </w:r>
                  <w:r w:rsidRPr="00D33323">
                    <w:rPr>
                      <w:rFonts w:ascii="Times New Roman" w:hAnsi="Times New Roman"/>
                      <w:sz w:val="22"/>
                      <w:szCs w:val="22"/>
                      <w:lang w:val="vi-VN"/>
                    </w:rPr>
                    <w:t>00</w:t>
                  </w:r>
                </w:p>
              </w:tc>
              <w:tc>
                <w:tcPr>
                  <w:tcW w:w="1320" w:type="dxa"/>
                </w:tcPr>
                <w:p w14:paraId="1A6658D4" w14:textId="77777777" w:rsidR="00D33323" w:rsidRPr="00D33323" w:rsidRDefault="00D33323" w:rsidP="00D33323">
                  <w:pPr>
                    <w:spacing w:after="120"/>
                    <w:rPr>
                      <w:rFonts w:ascii="Times New Roman" w:hAnsi="Times New Roman"/>
                      <w:sz w:val="22"/>
                      <w:szCs w:val="22"/>
                      <w:lang w:val="vi-VN"/>
                    </w:rPr>
                  </w:pPr>
                  <w:r w:rsidRPr="00D33323">
                    <w:rPr>
                      <w:rFonts w:ascii="Times New Roman" w:hAnsi="Times New Roman"/>
                      <w:sz w:val="22"/>
                      <w:szCs w:val="22"/>
                      <w:lang w:val="vi-VN"/>
                    </w:rPr>
                    <w:t>Trên 60 đến 100</w:t>
                  </w:r>
                </w:p>
              </w:tc>
              <w:tc>
                <w:tcPr>
                  <w:tcW w:w="850" w:type="dxa"/>
                </w:tcPr>
                <w:p w14:paraId="636A8758" w14:textId="77777777" w:rsidR="00D33323" w:rsidRPr="00D33323" w:rsidRDefault="00D33323" w:rsidP="00D33323">
                  <w:pPr>
                    <w:spacing w:after="120"/>
                    <w:rPr>
                      <w:rFonts w:ascii="Times New Roman" w:hAnsi="Times New Roman"/>
                      <w:sz w:val="22"/>
                      <w:szCs w:val="22"/>
                    </w:rPr>
                  </w:pPr>
                  <w:r w:rsidRPr="00D33323">
                    <w:rPr>
                      <w:rFonts w:ascii="Times New Roman" w:hAnsi="Times New Roman"/>
                      <w:sz w:val="22"/>
                      <w:szCs w:val="22"/>
                    </w:rPr>
                    <w:t>30</w:t>
                  </w:r>
                </w:p>
              </w:tc>
            </w:tr>
            <w:tr w:rsidR="00D33323" w:rsidRPr="00D33323" w14:paraId="59CD53A9" w14:textId="77777777" w:rsidTr="00D33323">
              <w:trPr>
                <w:trHeight w:val="420"/>
              </w:trPr>
              <w:tc>
                <w:tcPr>
                  <w:tcW w:w="596" w:type="dxa"/>
                </w:tcPr>
                <w:p w14:paraId="3F5A0E75" w14:textId="77777777" w:rsidR="00D33323" w:rsidRPr="00D33323" w:rsidRDefault="00D33323" w:rsidP="00D33323">
                  <w:pPr>
                    <w:spacing w:after="120"/>
                    <w:rPr>
                      <w:rFonts w:ascii="Times New Roman" w:hAnsi="Times New Roman"/>
                      <w:sz w:val="22"/>
                      <w:szCs w:val="22"/>
                      <w:lang w:val="vi-VN"/>
                    </w:rPr>
                  </w:pPr>
                  <w:r w:rsidRPr="00D33323">
                    <w:rPr>
                      <w:rFonts w:ascii="Times New Roman" w:hAnsi="Times New Roman"/>
                      <w:sz w:val="22"/>
                      <w:szCs w:val="22"/>
                      <w:lang w:val="vi-VN"/>
                    </w:rPr>
                    <w:t>5</w:t>
                  </w:r>
                </w:p>
              </w:tc>
              <w:tc>
                <w:tcPr>
                  <w:tcW w:w="1198" w:type="dxa"/>
                </w:tcPr>
                <w:p w14:paraId="7CE96BE7" w14:textId="77777777" w:rsidR="00D33323" w:rsidRPr="00D33323" w:rsidRDefault="00D33323" w:rsidP="00D33323">
                  <w:pPr>
                    <w:spacing w:after="120"/>
                    <w:jc w:val="both"/>
                    <w:rPr>
                      <w:rFonts w:ascii="Times New Roman" w:hAnsi="Times New Roman"/>
                      <w:sz w:val="22"/>
                      <w:szCs w:val="22"/>
                      <w:lang w:val="vi-VN"/>
                    </w:rPr>
                  </w:pPr>
                  <w:r w:rsidRPr="00D33323">
                    <w:rPr>
                      <w:rFonts w:ascii="Times New Roman" w:hAnsi="Times New Roman"/>
                      <w:sz w:val="22"/>
                      <w:szCs w:val="22"/>
                      <w:lang w:val="vi-VN"/>
                    </w:rPr>
                    <w:t>Trên 1</w:t>
                  </w:r>
                  <w:r w:rsidRPr="00D33323">
                    <w:rPr>
                      <w:rFonts w:ascii="Times New Roman" w:hAnsi="Times New Roman"/>
                      <w:sz w:val="22"/>
                      <w:szCs w:val="22"/>
                    </w:rPr>
                    <w:t>.2</w:t>
                  </w:r>
                  <w:r w:rsidRPr="00D33323">
                    <w:rPr>
                      <w:rFonts w:ascii="Times New Roman" w:hAnsi="Times New Roman"/>
                      <w:sz w:val="22"/>
                      <w:szCs w:val="22"/>
                      <w:lang w:val="vi-VN"/>
                    </w:rPr>
                    <w:t>00</w:t>
                  </w:r>
                </w:p>
              </w:tc>
              <w:tc>
                <w:tcPr>
                  <w:tcW w:w="1320" w:type="dxa"/>
                </w:tcPr>
                <w:p w14:paraId="21DD6F1C" w14:textId="77777777" w:rsidR="00D33323" w:rsidRPr="00D33323" w:rsidRDefault="00D33323" w:rsidP="00D33323">
                  <w:pPr>
                    <w:spacing w:after="120"/>
                    <w:rPr>
                      <w:rFonts w:ascii="Times New Roman" w:hAnsi="Times New Roman"/>
                      <w:sz w:val="22"/>
                      <w:szCs w:val="22"/>
                      <w:lang w:val="vi-VN"/>
                    </w:rPr>
                  </w:pPr>
                  <w:r w:rsidRPr="00D33323">
                    <w:rPr>
                      <w:rFonts w:ascii="Times New Roman" w:hAnsi="Times New Roman"/>
                      <w:sz w:val="22"/>
                      <w:szCs w:val="22"/>
                      <w:lang w:val="vi-VN"/>
                    </w:rPr>
                    <w:t>Trên 100</w:t>
                  </w:r>
                </w:p>
              </w:tc>
              <w:tc>
                <w:tcPr>
                  <w:tcW w:w="850" w:type="dxa"/>
                </w:tcPr>
                <w:p w14:paraId="46FC581E" w14:textId="77777777" w:rsidR="00D33323" w:rsidRPr="00D33323" w:rsidRDefault="00D33323" w:rsidP="00D33323">
                  <w:pPr>
                    <w:spacing w:after="120"/>
                    <w:rPr>
                      <w:rFonts w:ascii="Times New Roman" w:hAnsi="Times New Roman"/>
                      <w:sz w:val="22"/>
                      <w:szCs w:val="22"/>
                    </w:rPr>
                  </w:pPr>
                  <w:r w:rsidRPr="00D33323">
                    <w:rPr>
                      <w:rFonts w:ascii="Times New Roman" w:hAnsi="Times New Roman"/>
                      <w:sz w:val="22"/>
                      <w:szCs w:val="22"/>
                    </w:rPr>
                    <w:t>35</w:t>
                  </w:r>
                </w:p>
              </w:tc>
            </w:tr>
          </w:tbl>
          <w:p w14:paraId="606FACD5" w14:textId="77777777" w:rsidR="001A169A" w:rsidRDefault="001A169A" w:rsidP="001A169A">
            <w:pPr>
              <w:pStyle w:val="ListParagraph"/>
              <w:ind w:left="0"/>
              <w:jc w:val="both"/>
              <w:rPr>
                <w:rFonts w:ascii="Times New Roman" w:hAnsi="Times New Roman"/>
                <w:b/>
                <w:bCs/>
              </w:rPr>
            </w:pPr>
          </w:p>
        </w:tc>
      </w:tr>
    </w:tbl>
    <w:p w14:paraId="6FE71ACE" w14:textId="77777777" w:rsidR="0042057B" w:rsidRDefault="0042057B" w:rsidP="007A294A">
      <w:pPr>
        <w:pStyle w:val="ListParagraph"/>
        <w:jc w:val="both"/>
        <w:rPr>
          <w:rFonts w:ascii="Times New Roman" w:hAnsi="Times New Roman"/>
          <w:b/>
          <w:bCs/>
          <w:sz w:val="28"/>
          <w:szCs w:val="28"/>
        </w:rPr>
      </w:pPr>
    </w:p>
    <w:p w14:paraId="1C489F97" w14:textId="50867328" w:rsidR="0042057B" w:rsidRDefault="00D33323" w:rsidP="00C86FD2">
      <w:pPr>
        <w:pStyle w:val="ListParagraph"/>
        <w:numPr>
          <w:ilvl w:val="0"/>
          <w:numId w:val="19"/>
        </w:numPr>
        <w:jc w:val="both"/>
        <w:rPr>
          <w:rFonts w:ascii="Times New Roman" w:hAnsi="Times New Roman"/>
          <w:b/>
          <w:bCs/>
          <w:sz w:val="28"/>
          <w:szCs w:val="28"/>
        </w:rPr>
      </w:pPr>
      <w:r>
        <w:rPr>
          <w:rFonts w:ascii="Times New Roman" w:hAnsi="Times New Roman"/>
          <w:b/>
          <w:bCs/>
          <w:sz w:val="28"/>
          <w:szCs w:val="28"/>
        </w:rPr>
        <w:t>Các khoản thu nhập miễn thuế:</w:t>
      </w:r>
    </w:p>
    <w:tbl>
      <w:tblPr>
        <w:tblStyle w:val="TableGrid"/>
        <w:tblW w:w="0" w:type="auto"/>
        <w:tblInd w:w="720" w:type="dxa"/>
        <w:tblLook w:val="04A0" w:firstRow="1" w:lastRow="0" w:firstColumn="1" w:lastColumn="0" w:noHBand="0" w:noVBand="1"/>
      </w:tblPr>
      <w:tblGrid>
        <w:gridCol w:w="4170"/>
        <w:gridCol w:w="4171"/>
      </w:tblGrid>
      <w:tr w:rsidR="00D0672A" w14:paraId="47BB508C" w14:textId="77777777" w:rsidTr="00D0672A">
        <w:tc>
          <w:tcPr>
            <w:tcW w:w="4170" w:type="dxa"/>
          </w:tcPr>
          <w:p w14:paraId="16EBD182" w14:textId="299A0D53" w:rsidR="00D0672A" w:rsidRDefault="00D0672A" w:rsidP="00FA0B71">
            <w:pPr>
              <w:pStyle w:val="ListParagraph"/>
              <w:ind w:left="0"/>
              <w:rPr>
                <w:rFonts w:ascii="Times New Roman" w:hAnsi="Times New Roman"/>
                <w:b/>
                <w:bCs/>
              </w:rPr>
            </w:pPr>
            <w:r>
              <w:rPr>
                <w:rFonts w:ascii="Times New Roman" w:hAnsi="Times New Roman"/>
                <w:b/>
                <w:bCs/>
              </w:rPr>
              <w:t>Luật 04/2007/QH12 đã sửa đổi bổ sung</w:t>
            </w:r>
          </w:p>
        </w:tc>
        <w:tc>
          <w:tcPr>
            <w:tcW w:w="4171" w:type="dxa"/>
          </w:tcPr>
          <w:p w14:paraId="6FD133C0" w14:textId="15FDE95E" w:rsidR="00D0672A" w:rsidRDefault="00D0672A" w:rsidP="00FA0B71">
            <w:pPr>
              <w:pStyle w:val="ListParagraph"/>
              <w:ind w:left="0"/>
              <w:rPr>
                <w:rFonts w:ascii="Times New Roman" w:hAnsi="Times New Roman"/>
                <w:b/>
                <w:bCs/>
              </w:rPr>
            </w:pPr>
            <w:r>
              <w:rPr>
                <w:rFonts w:ascii="Times New Roman" w:hAnsi="Times New Roman"/>
                <w:b/>
                <w:bCs/>
              </w:rPr>
              <w:t>Luật số 109/2025/QH15</w:t>
            </w:r>
          </w:p>
        </w:tc>
      </w:tr>
      <w:tr w:rsidR="00D0672A" w14:paraId="7AA5D023" w14:textId="77777777" w:rsidTr="00D0672A">
        <w:tc>
          <w:tcPr>
            <w:tcW w:w="4170" w:type="dxa"/>
          </w:tcPr>
          <w:p w14:paraId="19B5A328" w14:textId="132AA00C" w:rsidR="00D0672A" w:rsidRDefault="00C86FD2" w:rsidP="00C86FD2">
            <w:pPr>
              <w:jc w:val="both"/>
              <w:rPr>
                <w:rFonts w:ascii="Times New Roman" w:hAnsi="Times New Roman"/>
              </w:rPr>
            </w:pPr>
            <w:r>
              <w:rPr>
                <w:rFonts w:ascii="Times New Roman" w:hAnsi="Times New Roman"/>
              </w:rPr>
              <w:t xml:space="preserve">1. </w:t>
            </w:r>
            <w:r w:rsidR="00D0672A" w:rsidRPr="00D0672A">
              <w:rPr>
                <w:rFonts w:ascii="Times New Roman" w:hAnsi="Times New Roman"/>
              </w:rPr>
              <w:t xml:space="preserve">Thu nhập từ chuyển nhượng bất động sản </w:t>
            </w:r>
            <w:r w:rsidR="00D0672A">
              <w:rPr>
                <w:rFonts w:ascii="Times New Roman" w:hAnsi="Times New Roman"/>
              </w:rPr>
              <w:t xml:space="preserve">giữa vợ với chồng; cha đẻ, mẹ đẻ với con đẻ; cha nuôi, mẹ nuôi với con nuôi; cha chồng, mẹ chồng </w:t>
            </w:r>
            <w:r w:rsidR="00D0672A">
              <w:rPr>
                <w:rFonts w:ascii="Times New Roman" w:hAnsi="Times New Roman"/>
              </w:rPr>
              <w:lastRenderedPageBreak/>
              <w:t>với con dâu; cha vợ, mẹ vợ với con rể; ông nội, bà nội với cháu nội; ông ngoại, bà ngoại với cháu ngoại; anh, chị, em ruột với nhau.</w:t>
            </w:r>
          </w:p>
          <w:p w14:paraId="780DF82D" w14:textId="446AA841" w:rsidR="00D0672A" w:rsidRPr="00D0672A" w:rsidRDefault="00C86FD2" w:rsidP="00C86FD2">
            <w:pPr>
              <w:jc w:val="both"/>
              <w:rPr>
                <w:rFonts w:ascii="Times New Roman" w:hAnsi="Times New Roman"/>
              </w:rPr>
            </w:pPr>
            <w:r>
              <w:rPr>
                <w:rFonts w:ascii="Times New Roman" w:hAnsi="Times New Roman"/>
              </w:rPr>
              <w:t xml:space="preserve">2. </w:t>
            </w:r>
            <w:r w:rsidR="009A15A2">
              <w:rPr>
                <w:rFonts w:ascii="Times New Roman" w:hAnsi="Times New Roman"/>
              </w:rPr>
              <w:t>Thu nhập từ nhận thừa kế, quà tặng là bất động sản giữa vợ với chồng; cha đẻ, mẹ đẻ với con đẻ; cha nuôi, mẹ nuôi với con nuôi; cha chồng, mẹ chồng với con dâu; cha vợ, mẹ vợ với con rể; ông nội, bà nội với cháu nội; ông ngoại, bà ngoại với cháu ngoại; anh, chị, em ruột với nhau.</w:t>
            </w:r>
          </w:p>
        </w:tc>
        <w:tc>
          <w:tcPr>
            <w:tcW w:w="4171" w:type="dxa"/>
          </w:tcPr>
          <w:p w14:paraId="4AF6D713" w14:textId="240BB53E" w:rsidR="00D0672A" w:rsidRPr="00DD2877" w:rsidRDefault="00DD2877" w:rsidP="00DD2877">
            <w:pPr>
              <w:ind w:left="360"/>
              <w:jc w:val="both"/>
              <w:rPr>
                <w:rFonts w:ascii="Times New Roman" w:hAnsi="Times New Roman"/>
              </w:rPr>
            </w:pPr>
            <w:r>
              <w:rPr>
                <w:rFonts w:ascii="Times New Roman" w:hAnsi="Times New Roman"/>
              </w:rPr>
              <w:lastRenderedPageBreak/>
              <w:t xml:space="preserve">1. Thu nhập từ chuyển nhượng, nhận thừa kế, quà tặng là bất động sản giữa vợ với chồng; cha đẻ, mẹ đẻ với con đẻ; cha nuôi, </w:t>
            </w:r>
            <w:r>
              <w:rPr>
                <w:rFonts w:ascii="Times New Roman" w:hAnsi="Times New Roman"/>
              </w:rPr>
              <w:lastRenderedPageBreak/>
              <w:t xml:space="preserve">mẹ nuôi với con nuôi; cha chồng, mẹ chồng với con dâu; cha vợ, mẹ vợ với con rể; ông nội, bà nội với cháu nội; ông ngoại, bà ngoại với cháu ngoại; anh, chị, em ruột với nhau. </w:t>
            </w:r>
          </w:p>
        </w:tc>
      </w:tr>
      <w:tr w:rsidR="00D0672A" w:rsidRPr="00C86FD2" w14:paraId="2950768B" w14:textId="77777777" w:rsidTr="00D0672A">
        <w:tc>
          <w:tcPr>
            <w:tcW w:w="4170" w:type="dxa"/>
          </w:tcPr>
          <w:p w14:paraId="462EBF8F" w14:textId="26F06973" w:rsidR="00D0672A" w:rsidRPr="00D0672A" w:rsidRDefault="00C86FD2" w:rsidP="00C86FD2">
            <w:pPr>
              <w:jc w:val="both"/>
              <w:rPr>
                <w:rFonts w:ascii="Times New Roman" w:hAnsi="Times New Roman"/>
              </w:rPr>
            </w:pPr>
            <w:r>
              <w:rPr>
                <w:rFonts w:ascii="Times New Roman" w:hAnsi="Times New Roman"/>
              </w:rPr>
              <w:t xml:space="preserve">3. </w:t>
            </w:r>
            <w:r w:rsidR="00D0672A">
              <w:rPr>
                <w:rFonts w:ascii="Times New Roman" w:hAnsi="Times New Roman"/>
              </w:rPr>
              <w:t>Thu nhập từ chuyển nhượng nhà ở, quyền sử dụng đất ở và tài sản gắn liền với đất ở của cá nhân trong trường hợp cá nhân chỉ có một nhà ở, đất ở duy nhất.</w:t>
            </w:r>
          </w:p>
        </w:tc>
        <w:tc>
          <w:tcPr>
            <w:tcW w:w="4171" w:type="dxa"/>
          </w:tcPr>
          <w:p w14:paraId="0A7799B5" w14:textId="6E49382F" w:rsidR="00D0672A" w:rsidRPr="009A15A2" w:rsidRDefault="009A15A2" w:rsidP="009A15A2">
            <w:pPr>
              <w:jc w:val="both"/>
              <w:rPr>
                <w:rFonts w:ascii="Times New Roman" w:hAnsi="Times New Roman"/>
              </w:rPr>
            </w:pPr>
            <w:r>
              <w:rPr>
                <w:rFonts w:ascii="Times New Roman" w:hAnsi="Times New Roman"/>
              </w:rPr>
              <w:t xml:space="preserve">2. Thu nhập từ chuyển nhượng nhà ở, quyền sử dụng đất ở và tài sản gắn liền với đất ở của cá nhân trong trường hợp cá nhân chỉ có một nhà ở, đất ở duy nhất </w:t>
            </w:r>
            <w:r w:rsidRPr="00C86FD2">
              <w:rPr>
                <w:rFonts w:ascii="Times New Roman" w:hAnsi="Times New Roman"/>
              </w:rPr>
              <w:t>tại Việt Nam</w:t>
            </w:r>
          </w:p>
        </w:tc>
      </w:tr>
      <w:tr w:rsidR="009A15A2" w:rsidRPr="00C86FD2" w14:paraId="5ABFCFD3" w14:textId="77777777" w:rsidTr="00D0672A">
        <w:tc>
          <w:tcPr>
            <w:tcW w:w="4170" w:type="dxa"/>
          </w:tcPr>
          <w:p w14:paraId="7250B1A1" w14:textId="0F193DD1" w:rsidR="009A15A2" w:rsidRDefault="00C86FD2" w:rsidP="00C86FD2">
            <w:pPr>
              <w:jc w:val="both"/>
              <w:rPr>
                <w:rFonts w:ascii="Times New Roman" w:hAnsi="Times New Roman"/>
              </w:rPr>
            </w:pPr>
            <w:r>
              <w:rPr>
                <w:rFonts w:ascii="Times New Roman" w:hAnsi="Times New Roman"/>
              </w:rPr>
              <w:t xml:space="preserve">4. </w:t>
            </w:r>
            <w:r w:rsidR="009A15A2">
              <w:rPr>
                <w:rFonts w:ascii="Times New Roman" w:hAnsi="Times New Roman"/>
              </w:rPr>
              <w:t>Thu nhập từ giá trị quyền sử dụng đất của cá nhân được Nhà nước giao đất</w:t>
            </w:r>
          </w:p>
        </w:tc>
        <w:tc>
          <w:tcPr>
            <w:tcW w:w="4171" w:type="dxa"/>
          </w:tcPr>
          <w:p w14:paraId="1CBB5BDC" w14:textId="30D7327F" w:rsidR="009A15A2" w:rsidRPr="009A15A2" w:rsidRDefault="009A15A2" w:rsidP="009A15A2">
            <w:pPr>
              <w:jc w:val="both"/>
              <w:rPr>
                <w:rFonts w:ascii="Times New Roman" w:hAnsi="Times New Roman"/>
              </w:rPr>
            </w:pPr>
            <w:r>
              <w:rPr>
                <w:rFonts w:ascii="Times New Roman" w:hAnsi="Times New Roman"/>
              </w:rPr>
              <w:t>3. Thu nhập từ giá trị quyền sử dụng đất của cá nhân được Nhà nước giao đất.</w:t>
            </w:r>
          </w:p>
        </w:tc>
      </w:tr>
      <w:tr w:rsidR="009A15A2" w14:paraId="3FB9ED15" w14:textId="77777777" w:rsidTr="00D0672A">
        <w:tc>
          <w:tcPr>
            <w:tcW w:w="4170" w:type="dxa"/>
          </w:tcPr>
          <w:p w14:paraId="2A44CFC8" w14:textId="3FE0C43F" w:rsidR="009A15A2" w:rsidRDefault="00C86FD2" w:rsidP="00C86FD2">
            <w:pPr>
              <w:jc w:val="both"/>
              <w:rPr>
                <w:rFonts w:ascii="Times New Roman" w:hAnsi="Times New Roman"/>
              </w:rPr>
            </w:pPr>
            <w:r>
              <w:rPr>
                <w:rFonts w:ascii="Times New Roman" w:hAnsi="Times New Roman"/>
              </w:rPr>
              <w:t xml:space="preserve">5. </w:t>
            </w:r>
            <w:r w:rsidR="009A15A2">
              <w:rPr>
                <w:rFonts w:ascii="Times New Roman" w:hAnsi="Times New Roman"/>
              </w:rPr>
              <w:t xml:space="preserve">Thu nhập của hộ gia đình, cá nhân trực tiếp sản xuất nông nghiệp, lâm nghiệp, làm muối, </w:t>
            </w:r>
            <w:r w:rsidR="005861F0">
              <w:rPr>
                <w:rFonts w:ascii="Times New Roman" w:hAnsi="Times New Roman"/>
              </w:rPr>
              <w:t>nuôi trồng, đánh bắt thủy sản chưa qua chế biến thành các sản phẩm khác hoặc chỉ qua sơ chế thông thường</w:t>
            </w:r>
          </w:p>
        </w:tc>
        <w:tc>
          <w:tcPr>
            <w:tcW w:w="4171" w:type="dxa"/>
          </w:tcPr>
          <w:p w14:paraId="2CE3F1A4" w14:textId="7B6D53E8" w:rsidR="009A15A2" w:rsidRPr="005861F0" w:rsidRDefault="005861F0" w:rsidP="005861F0">
            <w:pPr>
              <w:jc w:val="both"/>
              <w:rPr>
                <w:rFonts w:ascii="Times New Roman" w:hAnsi="Times New Roman"/>
              </w:rPr>
            </w:pPr>
            <w:r>
              <w:rPr>
                <w:rFonts w:ascii="Times New Roman" w:hAnsi="Times New Roman"/>
              </w:rPr>
              <w:t xml:space="preserve">4. Thu nhập của hộ gia đình, cá nhân trực tiếp sản xuất sản phẩm cây trồng, rừng trồng, chăn nuôi, thủy sản nuôi trồng, đánh bắt chưa qua chế biến thành các sản phẩm khác hoặc chỉ qua sơ chế thông thường; sản xuất muối; </w:t>
            </w:r>
            <w:r w:rsidRPr="005861F0">
              <w:rPr>
                <w:rFonts w:ascii="Times New Roman" w:hAnsi="Times New Roman"/>
                <w:b/>
                <w:bCs/>
              </w:rPr>
              <w:t>thu nhập từ lợi tức cổ phần của thành viên hợp tác xã, liên hiệp hợp tác xã nông nghiệp, cá nhân là nông dân ký kết hợp đồng với doanh nghiệp tham gia “Cánh đồng lớn”, trồng rừng sản xuất, nuôi trồng thủy sản</w:t>
            </w:r>
          </w:p>
        </w:tc>
      </w:tr>
      <w:tr w:rsidR="005861F0" w:rsidRPr="00C86FD2" w14:paraId="4C7EC5E4" w14:textId="77777777" w:rsidTr="00D0672A">
        <w:tc>
          <w:tcPr>
            <w:tcW w:w="4170" w:type="dxa"/>
          </w:tcPr>
          <w:p w14:paraId="5208B59F" w14:textId="50B96332" w:rsidR="005861F0" w:rsidRDefault="00C86FD2" w:rsidP="00C86FD2">
            <w:pPr>
              <w:jc w:val="both"/>
              <w:rPr>
                <w:rFonts w:ascii="Times New Roman" w:hAnsi="Times New Roman"/>
              </w:rPr>
            </w:pPr>
            <w:r>
              <w:rPr>
                <w:rFonts w:ascii="Times New Roman" w:hAnsi="Times New Roman"/>
              </w:rPr>
              <w:lastRenderedPageBreak/>
              <w:t xml:space="preserve">6. </w:t>
            </w:r>
            <w:r w:rsidR="005861F0">
              <w:rPr>
                <w:rFonts w:ascii="Times New Roman" w:hAnsi="Times New Roman"/>
              </w:rPr>
              <w:t>Thu nhập từ chuyển đổi đất nông nghiệp của hộ gia đình, cá nhân được Nhà nước giao để sản xuất</w:t>
            </w:r>
          </w:p>
        </w:tc>
        <w:tc>
          <w:tcPr>
            <w:tcW w:w="4171" w:type="dxa"/>
          </w:tcPr>
          <w:p w14:paraId="332C7B31" w14:textId="487DA089" w:rsidR="005861F0" w:rsidRDefault="005861F0" w:rsidP="005861F0">
            <w:pPr>
              <w:jc w:val="both"/>
              <w:rPr>
                <w:rFonts w:ascii="Times New Roman" w:hAnsi="Times New Roman"/>
              </w:rPr>
            </w:pPr>
            <w:r>
              <w:rPr>
                <w:rFonts w:ascii="Times New Roman" w:hAnsi="Times New Roman"/>
              </w:rPr>
              <w:t>5. Thu nhập từ chuyển đổi đất nông nghiệp của hộ gia đình, cá nhân được Nhà nước giao để sản xuất</w:t>
            </w:r>
          </w:p>
        </w:tc>
      </w:tr>
      <w:tr w:rsidR="005861F0" w14:paraId="5ED65EF0" w14:textId="77777777" w:rsidTr="00D0672A">
        <w:tc>
          <w:tcPr>
            <w:tcW w:w="4170" w:type="dxa"/>
          </w:tcPr>
          <w:p w14:paraId="12F77882" w14:textId="45E4202E" w:rsidR="005861F0" w:rsidRDefault="00C86FD2" w:rsidP="00C86FD2">
            <w:pPr>
              <w:jc w:val="both"/>
              <w:rPr>
                <w:rFonts w:ascii="Times New Roman" w:hAnsi="Times New Roman"/>
              </w:rPr>
            </w:pPr>
            <w:r>
              <w:rPr>
                <w:rFonts w:ascii="Times New Roman" w:hAnsi="Times New Roman"/>
              </w:rPr>
              <w:t xml:space="preserve">7. </w:t>
            </w:r>
            <w:r w:rsidR="005861F0">
              <w:rPr>
                <w:rFonts w:ascii="Times New Roman" w:hAnsi="Times New Roman"/>
              </w:rPr>
              <w:t xml:space="preserve">Thu nhập từ lãi tiền gửi tại tổ chức tín dụng, lãi từ hợp </w:t>
            </w:r>
            <w:r w:rsidR="004D4521">
              <w:rPr>
                <w:rFonts w:ascii="Times New Roman" w:hAnsi="Times New Roman"/>
              </w:rPr>
              <w:t>đồng bảo hiểm nhân thọ</w:t>
            </w:r>
          </w:p>
        </w:tc>
        <w:tc>
          <w:tcPr>
            <w:tcW w:w="4171" w:type="dxa"/>
          </w:tcPr>
          <w:p w14:paraId="3AD6D5D7" w14:textId="7C89B9BD" w:rsidR="005861F0" w:rsidRDefault="004D4521" w:rsidP="005861F0">
            <w:pPr>
              <w:jc w:val="both"/>
              <w:rPr>
                <w:rFonts w:ascii="Times New Roman" w:hAnsi="Times New Roman"/>
              </w:rPr>
            </w:pPr>
            <w:r>
              <w:rPr>
                <w:rFonts w:ascii="Times New Roman" w:hAnsi="Times New Roman"/>
              </w:rPr>
              <w:t xml:space="preserve">6. Thu nhập từ </w:t>
            </w:r>
            <w:r w:rsidRPr="00EF54E9">
              <w:rPr>
                <w:rFonts w:ascii="Times New Roman" w:hAnsi="Times New Roman"/>
              </w:rPr>
              <w:t>lãi trái phiếu chính phủ</w:t>
            </w:r>
            <w:r w:rsidRPr="004D4521">
              <w:rPr>
                <w:rFonts w:ascii="Times New Roman" w:hAnsi="Times New Roman"/>
                <w:b/>
                <w:bCs/>
              </w:rPr>
              <w:t>, lãi trái phiếu chính quyền địa phương,</w:t>
            </w:r>
            <w:r>
              <w:rPr>
                <w:rFonts w:ascii="Times New Roman" w:hAnsi="Times New Roman"/>
              </w:rPr>
              <w:t xml:space="preserve"> lãi tiền gửi tại tổ chức tín dụng, lãi từ hợp đồng bảo hiểm nhân thọ</w:t>
            </w:r>
          </w:p>
        </w:tc>
      </w:tr>
      <w:tr w:rsidR="004D4521" w:rsidRPr="00C86FD2" w14:paraId="4DA6E314" w14:textId="77777777" w:rsidTr="00D0672A">
        <w:tc>
          <w:tcPr>
            <w:tcW w:w="4170" w:type="dxa"/>
          </w:tcPr>
          <w:p w14:paraId="07389927" w14:textId="367963FA" w:rsidR="004D4521" w:rsidRDefault="00C86FD2" w:rsidP="00C86FD2">
            <w:pPr>
              <w:jc w:val="both"/>
              <w:rPr>
                <w:rFonts w:ascii="Times New Roman" w:hAnsi="Times New Roman"/>
              </w:rPr>
            </w:pPr>
            <w:r>
              <w:rPr>
                <w:rFonts w:ascii="Times New Roman" w:hAnsi="Times New Roman"/>
              </w:rPr>
              <w:t xml:space="preserve">8. </w:t>
            </w:r>
            <w:r w:rsidR="004D4521">
              <w:rPr>
                <w:rFonts w:ascii="Times New Roman" w:hAnsi="Times New Roman"/>
              </w:rPr>
              <w:t>Thu nhập từ kiều hối</w:t>
            </w:r>
          </w:p>
        </w:tc>
        <w:tc>
          <w:tcPr>
            <w:tcW w:w="4171" w:type="dxa"/>
          </w:tcPr>
          <w:p w14:paraId="21582597" w14:textId="247FFB6D" w:rsidR="004D4521" w:rsidRDefault="004D4521" w:rsidP="005861F0">
            <w:pPr>
              <w:jc w:val="both"/>
              <w:rPr>
                <w:rFonts w:ascii="Times New Roman" w:hAnsi="Times New Roman"/>
              </w:rPr>
            </w:pPr>
            <w:r>
              <w:rPr>
                <w:rFonts w:ascii="Times New Roman" w:hAnsi="Times New Roman"/>
              </w:rPr>
              <w:t>7. Thu nhập từ kiều hối</w:t>
            </w:r>
          </w:p>
        </w:tc>
      </w:tr>
      <w:tr w:rsidR="004D4521" w14:paraId="74BA81F7" w14:textId="77777777" w:rsidTr="00D0672A">
        <w:tc>
          <w:tcPr>
            <w:tcW w:w="4170" w:type="dxa"/>
          </w:tcPr>
          <w:p w14:paraId="562F48AA" w14:textId="296AAF42" w:rsidR="004D4521" w:rsidRDefault="00C86FD2" w:rsidP="00C86FD2">
            <w:pPr>
              <w:jc w:val="both"/>
              <w:rPr>
                <w:rFonts w:ascii="Times New Roman" w:hAnsi="Times New Roman"/>
              </w:rPr>
            </w:pPr>
            <w:r>
              <w:rPr>
                <w:rFonts w:ascii="Times New Roman" w:hAnsi="Times New Roman"/>
              </w:rPr>
              <w:t xml:space="preserve">9. </w:t>
            </w:r>
            <w:r w:rsidR="004D4521">
              <w:rPr>
                <w:rFonts w:ascii="Times New Roman" w:hAnsi="Times New Roman"/>
              </w:rPr>
              <w:t>Phần tiền lương làm việc ban đêm, làm thêm giờ được trả cao hơn so với tiền lương làm việc ban ngày, làm trong giờ theo quy định của pháp luật</w:t>
            </w:r>
          </w:p>
        </w:tc>
        <w:tc>
          <w:tcPr>
            <w:tcW w:w="4171" w:type="dxa"/>
          </w:tcPr>
          <w:p w14:paraId="6F0382B6" w14:textId="700A2556" w:rsidR="004D4521" w:rsidRDefault="004D4521" w:rsidP="00C86FD2">
            <w:pPr>
              <w:jc w:val="both"/>
              <w:rPr>
                <w:rFonts w:ascii="Times New Roman" w:hAnsi="Times New Roman"/>
              </w:rPr>
            </w:pPr>
            <w:r w:rsidRPr="00733A04">
              <w:rPr>
                <w:rFonts w:ascii="Times New Roman" w:hAnsi="Times New Roman"/>
                <w:b/>
                <w:bCs/>
              </w:rPr>
              <w:t>8. Tiền lương làm việc ban đêm, làm thêm giờ, tiền lương, tiền công trả cho những ngày không nghỉ phép theo quy định của pháp luật.</w:t>
            </w:r>
          </w:p>
        </w:tc>
      </w:tr>
      <w:tr w:rsidR="004D4521" w:rsidRPr="00C86FD2" w14:paraId="48C779A0" w14:textId="77777777" w:rsidTr="00D0672A">
        <w:tc>
          <w:tcPr>
            <w:tcW w:w="4170" w:type="dxa"/>
          </w:tcPr>
          <w:p w14:paraId="14678C71" w14:textId="16F82695" w:rsidR="004D4521" w:rsidRDefault="00C86FD2" w:rsidP="00C86FD2">
            <w:pPr>
              <w:jc w:val="both"/>
              <w:rPr>
                <w:rFonts w:ascii="Times New Roman" w:hAnsi="Times New Roman"/>
              </w:rPr>
            </w:pPr>
            <w:r>
              <w:rPr>
                <w:rFonts w:ascii="Times New Roman" w:hAnsi="Times New Roman"/>
              </w:rPr>
              <w:t xml:space="preserve">10. </w:t>
            </w:r>
            <w:r w:rsidR="004D4521">
              <w:rPr>
                <w:rFonts w:ascii="Times New Roman" w:hAnsi="Times New Roman"/>
              </w:rPr>
              <w:t>Tiền lương hưu do Quỹ bảo hiểm xã hội chi trả; tiền lương hưu do quỹ hưu trí tự nguyện chi trả hàng tháng</w:t>
            </w:r>
          </w:p>
        </w:tc>
        <w:tc>
          <w:tcPr>
            <w:tcW w:w="4171" w:type="dxa"/>
          </w:tcPr>
          <w:p w14:paraId="63838D10" w14:textId="6A8DFBC2" w:rsidR="004D4521" w:rsidRDefault="004D4521" w:rsidP="004D4521">
            <w:pPr>
              <w:jc w:val="both"/>
              <w:rPr>
                <w:rFonts w:ascii="Times New Roman" w:hAnsi="Times New Roman"/>
              </w:rPr>
            </w:pPr>
            <w:r>
              <w:rPr>
                <w:rFonts w:ascii="Times New Roman" w:hAnsi="Times New Roman"/>
              </w:rPr>
              <w:t xml:space="preserve">9. Tiền lương hưu do Quỹ bảo hiểm xã hội chi trả; </w:t>
            </w:r>
            <w:r w:rsidRPr="00C86FD2">
              <w:rPr>
                <w:rFonts w:ascii="Times New Roman" w:hAnsi="Times New Roman"/>
              </w:rPr>
              <w:t>thu nhập do quỹ bảo hiểm hưu trí bổ sung</w:t>
            </w:r>
            <w:r>
              <w:rPr>
                <w:rFonts w:ascii="Times New Roman" w:hAnsi="Times New Roman"/>
              </w:rPr>
              <w:t>, quỹ hưu trí tự nguyện chi trả.</w:t>
            </w:r>
          </w:p>
        </w:tc>
      </w:tr>
      <w:tr w:rsidR="004D4521" w14:paraId="4C131AA5" w14:textId="77777777" w:rsidTr="00D0672A">
        <w:tc>
          <w:tcPr>
            <w:tcW w:w="4170" w:type="dxa"/>
          </w:tcPr>
          <w:p w14:paraId="0689D92A" w14:textId="0B0FB78C" w:rsidR="004D4521" w:rsidRDefault="004D4521" w:rsidP="00C86FD2">
            <w:pPr>
              <w:jc w:val="both"/>
              <w:rPr>
                <w:rFonts w:ascii="Times New Roman" w:hAnsi="Times New Roman"/>
              </w:rPr>
            </w:pPr>
            <w:r>
              <w:rPr>
                <w:rFonts w:ascii="Times New Roman" w:hAnsi="Times New Roman"/>
              </w:rPr>
              <w:t xml:space="preserve"> </w:t>
            </w:r>
            <w:r w:rsidR="00C86FD2">
              <w:rPr>
                <w:rFonts w:ascii="Times New Roman" w:hAnsi="Times New Roman"/>
              </w:rPr>
              <w:t>11.</w:t>
            </w:r>
            <w:r>
              <w:rPr>
                <w:rFonts w:ascii="Times New Roman" w:hAnsi="Times New Roman"/>
              </w:rPr>
              <w:t>Thu nhập từ học bổng, bao gồm:</w:t>
            </w:r>
          </w:p>
          <w:p w14:paraId="14B39C62" w14:textId="51B1467C" w:rsidR="004D4521" w:rsidRDefault="00C86FD2" w:rsidP="00C86FD2">
            <w:pPr>
              <w:jc w:val="both"/>
              <w:rPr>
                <w:rFonts w:ascii="Times New Roman" w:hAnsi="Times New Roman"/>
              </w:rPr>
            </w:pPr>
            <w:r>
              <w:rPr>
                <w:rFonts w:ascii="Times New Roman" w:hAnsi="Times New Roman"/>
              </w:rPr>
              <w:t xml:space="preserve">a) </w:t>
            </w:r>
            <w:r w:rsidR="004D4521">
              <w:rPr>
                <w:rFonts w:ascii="Times New Roman" w:hAnsi="Times New Roman"/>
              </w:rPr>
              <w:t>Học bổng nhận được từ ngân sách nhà nước</w:t>
            </w:r>
          </w:p>
          <w:p w14:paraId="5C8AE4E5" w14:textId="540197F5" w:rsidR="004D4521" w:rsidRDefault="00C86FD2" w:rsidP="00C86FD2">
            <w:pPr>
              <w:jc w:val="both"/>
              <w:rPr>
                <w:rFonts w:ascii="Times New Roman" w:hAnsi="Times New Roman"/>
              </w:rPr>
            </w:pPr>
            <w:r>
              <w:rPr>
                <w:rFonts w:ascii="Times New Roman" w:hAnsi="Times New Roman"/>
              </w:rPr>
              <w:t xml:space="preserve">b) </w:t>
            </w:r>
            <w:r w:rsidR="004D4521">
              <w:rPr>
                <w:rFonts w:ascii="Times New Roman" w:hAnsi="Times New Roman"/>
              </w:rPr>
              <w:t>Học bổng nhận được từ tổ chức trong nước và ngoài nước theo chương trình hỗ trợ khuyến học của tổ chức đó.</w:t>
            </w:r>
          </w:p>
        </w:tc>
        <w:tc>
          <w:tcPr>
            <w:tcW w:w="4171" w:type="dxa"/>
          </w:tcPr>
          <w:p w14:paraId="0B3407A4" w14:textId="77777777" w:rsidR="004D4521" w:rsidRDefault="004D4521" w:rsidP="004D4521">
            <w:pPr>
              <w:jc w:val="both"/>
              <w:rPr>
                <w:rFonts w:ascii="Times New Roman" w:hAnsi="Times New Roman"/>
              </w:rPr>
            </w:pPr>
            <w:r>
              <w:rPr>
                <w:rFonts w:ascii="Times New Roman" w:hAnsi="Times New Roman"/>
              </w:rPr>
              <w:t>10. Thu nhập từ học bổng, bao gồm:</w:t>
            </w:r>
          </w:p>
          <w:p w14:paraId="6B832E70" w14:textId="77777777" w:rsidR="004D4521" w:rsidRDefault="004D4521" w:rsidP="004D4521">
            <w:pPr>
              <w:jc w:val="both"/>
              <w:rPr>
                <w:rFonts w:ascii="Times New Roman" w:hAnsi="Times New Roman"/>
              </w:rPr>
            </w:pPr>
            <w:r>
              <w:rPr>
                <w:rFonts w:ascii="Times New Roman" w:hAnsi="Times New Roman"/>
              </w:rPr>
              <w:t>a) Học nhận được từ ngân sách nhà nước;</w:t>
            </w:r>
          </w:p>
          <w:p w14:paraId="577C0686" w14:textId="36C03D71" w:rsidR="004D4521" w:rsidRDefault="004D4521" w:rsidP="004D4521">
            <w:pPr>
              <w:jc w:val="both"/>
              <w:rPr>
                <w:rFonts w:ascii="Times New Roman" w:hAnsi="Times New Roman"/>
              </w:rPr>
            </w:pPr>
            <w:r>
              <w:rPr>
                <w:rFonts w:ascii="Times New Roman" w:hAnsi="Times New Roman"/>
              </w:rPr>
              <w:t>b) Học bổng nhận được từ tổ chức trong nước và ngoài nước theo chương trình hỗ trợ khuyến học của tổ chức đó.</w:t>
            </w:r>
          </w:p>
        </w:tc>
      </w:tr>
      <w:tr w:rsidR="004D4521" w14:paraId="1D50E74E" w14:textId="77777777" w:rsidTr="00D0672A">
        <w:tc>
          <w:tcPr>
            <w:tcW w:w="4170" w:type="dxa"/>
          </w:tcPr>
          <w:p w14:paraId="05EC9889" w14:textId="04EFA2C6" w:rsidR="004D4521" w:rsidRDefault="004D4521" w:rsidP="00C86FD2">
            <w:pPr>
              <w:jc w:val="both"/>
              <w:rPr>
                <w:rFonts w:ascii="Times New Roman" w:hAnsi="Times New Roman"/>
              </w:rPr>
            </w:pPr>
            <w:r>
              <w:rPr>
                <w:rFonts w:ascii="Times New Roman" w:hAnsi="Times New Roman"/>
              </w:rPr>
              <w:t xml:space="preserve"> </w:t>
            </w:r>
            <w:r w:rsidR="00C86FD2">
              <w:rPr>
                <w:rFonts w:ascii="Times New Roman" w:hAnsi="Times New Roman"/>
              </w:rPr>
              <w:t xml:space="preserve">12. </w:t>
            </w:r>
            <w:r>
              <w:rPr>
                <w:rFonts w:ascii="Times New Roman" w:hAnsi="Times New Roman"/>
              </w:rPr>
              <w:t xml:space="preserve">Thu nhập từ bồi thường hợp đồng bảo hiểm nhân thọ, phi nhân thọ, tiền </w:t>
            </w:r>
            <w:r w:rsidR="00E74068">
              <w:rPr>
                <w:rFonts w:ascii="Times New Roman" w:hAnsi="Times New Roman"/>
              </w:rPr>
              <w:t>bồi thường tai nạn lao động, khoản bồi thường nhà nước và các khoản bồi thường khác theo quy định của pháp luật.</w:t>
            </w:r>
          </w:p>
        </w:tc>
        <w:tc>
          <w:tcPr>
            <w:tcW w:w="4171" w:type="dxa"/>
          </w:tcPr>
          <w:p w14:paraId="60A46203" w14:textId="254566EA" w:rsidR="004D4521" w:rsidRDefault="00E74068" w:rsidP="004D4521">
            <w:pPr>
              <w:jc w:val="both"/>
              <w:rPr>
                <w:rFonts w:ascii="Times New Roman" w:hAnsi="Times New Roman"/>
              </w:rPr>
            </w:pPr>
            <w:r>
              <w:rPr>
                <w:rFonts w:ascii="Times New Roman" w:hAnsi="Times New Roman"/>
              </w:rPr>
              <w:t>11. Thu nhập từ bồi thường hợp đồng bảo hiểm nhân thọ, phi nhân thọ, tiền bồi thường tai nạn lao động, khoản bồi thường nhà nước và các khoản bồi thường khác theo quy định của pháp luật.</w:t>
            </w:r>
          </w:p>
        </w:tc>
      </w:tr>
      <w:tr w:rsidR="00E74068" w14:paraId="77558DEE" w14:textId="77777777" w:rsidTr="00D0672A">
        <w:tc>
          <w:tcPr>
            <w:tcW w:w="4170" w:type="dxa"/>
          </w:tcPr>
          <w:p w14:paraId="2B798AD6" w14:textId="28612F78" w:rsidR="00E74068" w:rsidRDefault="00E74068" w:rsidP="00C86FD2">
            <w:pPr>
              <w:jc w:val="both"/>
              <w:rPr>
                <w:rFonts w:ascii="Times New Roman" w:hAnsi="Times New Roman"/>
              </w:rPr>
            </w:pPr>
            <w:r>
              <w:rPr>
                <w:rFonts w:ascii="Times New Roman" w:hAnsi="Times New Roman"/>
              </w:rPr>
              <w:t xml:space="preserve"> </w:t>
            </w:r>
            <w:r w:rsidR="00C86FD2">
              <w:rPr>
                <w:rFonts w:ascii="Times New Roman" w:hAnsi="Times New Roman"/>
              </w:rPr>
              <w:t xml:space="preserve">13. </w:t>
            </w:r>
            <w:r>
              <w:rPr>
                <w:rFonts w:ascii="Times New Roman" w:hAnsi="Times New Roman"/>
              </w:rPr>
              <w:t xml:space="preserve">Thu nhập nhận được từ quỹ từ thiện được cơ quan nhà nước có </w:t>
            </w:r>
            <w:r>
              <w:rPr>
                <w:rFonts w:ascii="Times New Roman" w:hAnsi="Times New Roman"/>
              </w:rPr>
              <w:lastRenderedPageBreak/>
              <w:t>thẩm quyền cho phép thành lập hoặc công nhận, hoạt động vì mục đích từ thiện, nhân đạo, không nhằm mục đích lơi nhuận</w:t>
            </w:r>
          </w:p>
        </w:tc>
        <w:tc>
          <w:tcPr>
            <w:tcW w:w="4171" w:type="dxa"/>
          </w:tcPr>
          <w:p w14:paraId="70D004D0" w14:textId="363D47F8" w:rsidR="00E74068" w:rsidRDefault="00E74068" w:rsidP="004D4521">
            <w:pPr>
              <w:jc w:val="both"/>
              <w:rPr>
                <w:rFonts w:ascii="Times New Roman" w:hAnsi="Times New Roman"/>
              </w:rPr>
            </w:pPr>
            <w:r>
              <w:rPr>
                <w:rFonts w:ascii="Times New Roman" w:hAnsi="Times New Roman"/>
              </w:rPr>
              <w:lastRenderedPageBreak/>
              <w:t xml:space="preserve">12. Thu nhập nhận được từ </w:t>
            </w:r>
            <w:r w:rsidRPr="00E74068">
              <w:rPr>
                <w:rFonts w:ascii="Times New Roman" w:hAnsi="Times New Roman"/>
                <w:b/>
                <w:bCs/>
              </w:rPr>
              <w:t xml:space="preserve">các tổ chức </w:t>
            </w:r>
            <w:r>
              <w:rPr>
                <w:rFonts w:ascii="Times New Roman" w:hAnsi="Times New Roman"/>
              </w:rPr>
              <w:t xml:space="preserve">và quỹ từ thiện được cơ quan </w:t>
            </w:r>
            <w:r>
              <w:rPr>
                <w:rFonts w:ascii="Times New Roman" w:hAnsi="Times New Roman"/>
              </w:rPr>
              <w:lastRenderedPageBreak/>
              <w:t>nhà nước có thẩm quyền cho phép thành lập hoặc công nhận, hoạt động vì mục đích từ thiện, nhân đạo, không vì mục tiêu lợi nhuận.</w:t>
            </w:r>
          </w:p>
        </w:tc>
      </w:tr>
      <w:tr w:rsidR="00E74068" w14:paraId="7F74EF2B" w14:textId="77777777" w:rsidTr="00D0672A">
        <w:tc>
          <w:tcPr>
            <w:tcW w:w="4170" w:type="dxa"/>
          </w:tcPr>
          <w:p w14:paraId="1923C650" w14:textId="5250773D" w:rsidR="00E74068" w:rsidRDefault="00C86FD2" w:rsidP="00C86FD2">
            <w:pPr>
              <w:jc w:val="both"/>
              <w:rPr>
                <w:rFonts w:ascii="Times New Roman" w:hAnsi="Times New Roman"/>
              </w:rPr>
            </w:pPr>
            <w:r>
              <w:rPr>
                <w:rFonts w:ascii="Times New Roman" w:hAnsi="Times New Roman"/>
              </w:rPr>
              <w:t>14.</w:t>
            </w:r>
            <w:r w:rsidR="00E74068">
              <w:rPr>
                <w:rFonts w:ascii="Times New Roman" w:hAnsi="Times New Roman"/>
              </w:rPr>
              <w:t xml:space="preserve"> Thu nhập từ nguồn viện trợ nước ngoài vì mục đích từ thiện, nhân đạo, dưới hình thức chính phủ và phi chính phủ được cơ quan có thẩm quyền phê duyệt</w:t>
            </w:r>
          </w:p>
        </w:tc>
        <w:tc>
          <w:tcPr>
            <w:tcW w:w="4171" w:type="dxa"/>
          </w:tcPr>
          <w:p w14:paraId="0C7BABA7" w14:textId="4AC3AA6C" w:rsidR="00E74068" w:rsidRDefault="00E74068" w:rsidP="004D4521">
            <w:pPr>
              <w:jc w:val="both"/>
              <w:rPr>
                <w:rFonts w:ascii="Times New Roman" w:hAnsi="Times New Roman"/>
              </w:rPr>
            </w:pPr>
            <w:r>
              <w:rPr>
                <w:rFonts w:ascii="Times New Roman" w:hAnsi="Times New Roman"/>
              </w:rPr>
              <w:t xml:space="preserve">13. Thu nhập nhận được từ nguồn viện trợ nước ngoài vì mục đích từ thiện, nhân đạo dưới </w:t>
            </w:r>
            <w:r w:rsidRPr="00DF1A82">
              <w:rPr>
                <w:rFonts w:ascii="Times New Roman" w:hAnsi="Times New Roman"/>
              </w:rPr>
              <w:t>hình thức chính phủ và phi chính được cơ quan có thẩm quyền phê duyệt</w:t>
            </w:r>
          </w:p>
        </w:tc>
      </w:tr>
      <w:tr w:rsidR="00E74068" w14:paraId="2C5447F7" w14:textId="77777777" w:rsidTr="00D0672A">
        <w:tc>
          <w:tcPr>
            <w:tcW w:w="4170" w:type="dxa"/>
          </w:tcPr>
          <w:p w14:paraId="79144951" w14:textId="5B9FF1CC" w:rsidR="00E74068" w:rsidRPr="00C86FD2" w:rsidRDefault="00C86FD2" w:rsidP="00C86FD2">
            <w:pPr>
              <w:jc w:val="both"/>
              <w:rPr>
                <w:rFonts w:ascii="Times New Roman" w:hAnsi="Times New Roman"/>
              </w:rPr>
            </w:pPr>
            <w:r>
              <w:rPr>
                <w:rFonts w:ascii="Times New Roman" w:hAnsi="Times New Roman"/>
              </w:rPr>
              <w:t>15.</w:t>
            </w:r>
            <w:r w:rsidR="00E74068" w:rsidRPr="00C86FD2">
              <w:rPr>
                <w:rFonts w:ascii="Times New Roman" w:hAnsi="Times New Roman"/>
              </w:rPr>
              <w:t xml:space="preserve"> </w:t>
            </w:r>
            <w:r w:rsidR="00DF1A82" w:rsidRPr="00C86FD2">
              <w:rPr>
                <w:rFonts w:ascii="Times New Roman" w:hAnsi="Times New Roman"/>
              </w:rPr>
              <w:t>Thu nhập từ tiền lương, tiền công của thuyền viên là người Việt Nam làm việc cho các hãng tàu nước ngoài hoặc các hãng tàu Việt Nam vận tải quốc tế.</w:t>
            </w:r>
          </w:p>
        </w:tc>
        <w:tc>
          <w:tcPr>
            <w:tcW w:w="4171" w:type="dxa"/>
          </w:tcPr>
          <w:p w14:paraId="1A4D8E2E" w14:textId="76760BB2" w:rsidR="00E74068" w:rsidRDefault="00DF1A82" w:rsidP="004D4521">
            <w:pPr>
              <w:jc w:val="both"/>
              <w:rPr>
                <w:rFonts w:ascii="Times New Roman" w:hAnsi="Times New Roman"/>
              </w:rPr>
            </w:pPr>
            <w:r>
              <w:rPr>
                <w:rFonts w:ascii="Times New Roman" w:hAnsi="Times New Roman"/>
              </w:rPr>
              <w:t>14. Thu nhập từ tiền lương, tiền công của thuyền viên là người Việt Nam làm việc cho các hãng tàu nước ngoài hoặc các hãng tàu Việt Nam vận tải quốc tế</w:t>
            </w:r>
          </w:p>
        </w:tc>
      </w:tr>
      <w:tr w:rsidR="00DF1A82" w14:paraId="12A48EFC" w14:textId="77777777" w:rsidTr="00D0672A">
        <w:tc>
          <w:tcPr>
            <w:tcW w:w="4170" w:type="dxa"/>
          </w:tcPr>
          <w:p w14:paraId="0B9B7A52" w14:textId="157C462D" w:rsidR="00DF1A82" w:rsidRDefault="00DF1A82" w:rsidP="00C86FD2">
            <w:pPr>
              <w:jc w:val="both"/>
              <w:rPr>
                <w:rFonts w:ascii="Times New Roman" w:hAnsi="Times New Roman"/>
              </w:rPr>
            </w:pPr>
            <w:r>
              <w:rPr>
                <w:rFonts w:ascii="Times New Roman" w:hAnsi="Times New Roman"/>
              </w:rPr>
              <w:t xml:space="preserve"> </w:t>
            </w:r>
            <w:r w:rsidR="00C86FD2">
              <w:rPr>
                <w:rFonts w:ascii="Times New Roman" w:hAnsi="Times New Roman"/>
              </w:rPr>
              <w:t xml:space="preserve">16. </w:t>
            </w:r>
            <w:r>
              <w:rPr>
                <w:rFonts w:ascii="Times New Roman" w:hAnsi="Times New Roman"/>
              </w:rPr>
              <w:t>Thu nhập của cá nhân là chủ tàu, cá nhân có quyền sử dụng tàu và cá nhân làm việc trên tàu từ hoạt động cung cấp hàng hóa, dịch vụ trực tiếp phục vụ hoạt động khai thác, đánh bắt thủy sản xa bờ</w:t>
            </w:r>
          </w:p>
        </w:tc>
        <w:tc>
          <w:tcPr>
            <w:tcW w:w="4171" w:type="dxa"/>
          </w:tcPr>
          <w:p w14:paraId="66B0406D" w14:textId="0982B81A" w:rsidR="00DF1A82" w:rsidRDefault="00DF1A82" w:rsidP="004D4521">
            <w:pPr>
              <w:jc w:val="both"/>
              <w:rPr>
                <w:rFonts w:ascii="Times New Roman" w:hAnsi="Times New Roman"/>
              </w:rPr>
            </w:pPr>
            <w:r>
              <w:rPr>
                <w:rFonts w:ascii="Times New Roman" w:hAnsi="Times New Roman"/>
              </w:rPr>
              <w:t>15. Thu nhập của cá nhân là chủ tàu, cá nhân có quyền sử dụng tàu và cá nhân làm việc trên tàu từ hoạt động cung cấp hàng hóa, dịch vụ trực tiếp phục vụ hoạt động khai thác, đánh bắt thủy sản xa bờ</w:t>
            </w:r>
          </w:p>
        </w:tc>
      </w:tr>
      <w:tr w:rsidR="00D07298" w14:paraId="2E847F2A" w14:textId="77777777" w:rsidTr="00D0672A">
        <w:tc>
          <w:tcPr>
            <w:tcW w:w="4170" w:type="dxa"/>
          </w:tcPr>
          <w:p w14:paraId="047AFE44" w14:textId="3BFB5B94" w:rsidR="00D07298" w:rsidRPr="00D07298" w:rsidRDefault="00D07298" w:rsidP="00D07298">
            <w:pPr>
              <w:jc w:val="both"/>
              <w:rPr>
                <w:rFonts w:ascii="Times New Roman" w:hAnsi="Times New Roman"/>
              </w:rPr>
            </w:pPr>
            <w:r>
              <w:rPr>
                <w:rFonts w:ascii="Times New Roman" w:hAnsi="Times New Roman"/>
              </w:rPr>
              <w:t>Chưa quy định</w:t>
            </w:r>
          </w:p>
        </w:tc>
        <w:tc>
          <w:tcPr>
            <w:tcW w:w="4171" w:type="dxa"/>
          </w:tcPr>
          <w:p w14:paraId="7D7938C9" w14:textId="4E896FA6" w:rsidR="00D07298" w:rsidRPr="00E372F5" w:rsidRDefault="00D07298" w:rsidP="004D4521">
            <w:pPr>
              <w:jc w:val="both"/>
              <w:rPr>
                <w:rFonts w:ascii="Times New Roman" w:hAnsi="Times New Roman"/>
                <w:b/>
                <w:bCs/>
              </w:rPr>
            </w:pPr>
            <w:r w:rsidRPr="00E372F5">
              <w:rPr>
                <w:rFonts w:ascii="Times New Roman" w:hAnsi="Times New Roman"/>
                <w:b/>
                <w:bCs/>
              </w:rPr>
              <w:t>16. Thu nhập từ chuyển nhượng lần đầu kết quả giảm phát thải khí nhà kính của cá nhân được công nhận kết quả giảm phát thải khí nhà kính, tín chỉ các bon của cá nhân được cấp tín chỉ các bon; thu nhập từ tiền lãi trái phiếu xanh, thu nhập từ chuyển nhượng lần đầu trái phiếu xanh sau khi phát hành.</w:t>
            </w:r>
          </w:p>
        </w:tc>
      </w:tr>
      <w:tr w:rsidR="00DF1A82" w14:paraId="4A77A064" w14:textId="77777777" w:rsidTr="00D0672A">
        <w:tc>
          <w:tcPr>
            <w:tcW w:w="4170" w:type="dxa"/>
          </w:tcPr>
          <w:p w14:paraId="077CC822" w14:textId="0315AF03" w:rsidR="00DF1A82" w:rsidRPr="00EF54E9" w:rsidRDefault="00DF1A82" w:rsidP="00EF54E9">
            <w:pPr>
              <w:jc w:val="both"/>
              <w:rPr>
                <w:rFonts w:ascii="Times New Roman" w:hAnsi="Times New Roman"/>
              </w:rPr>
            </w:pPr>
            <w:r w:rsidRPr="00EF54E9">
              <w:rPr>
                <w:rFonts w:ascii="Times New Roman" w:hAnsi="Times New Roman"/>
              </w:rPr>
              <w:t xml:space="preserve">17. Các khoản thu nhập bao gồm tiền lương, tiền công của nhân lực công nghiệp công nghệ số chất lượng cao là các khoản thu nhập miễn thuế thu nhập cá nhân trong thời hạn 05 năm kể từ ngày ký hợp </w:t>
            </w:r>
            <w:r w:rsidRPr="00EF54E9">
              <w:rPr>
                <w:rFonts w:ascii="Times New Roman" w:hAnsi="Times New Roman"/>
              </w:rPr>
              <w:lastRenderedPageBreak/>
              <w:t>đồng đầu tiên với cơ quan, tổ chức, cá nhân Việt Nam thuộc các trường hợp sau:</w:t>
            </w:r>
          </w:p>
          <w:p w14:paraId="59168642" w14:textId="77777777" w:rsidR="00DF1A82" w:rsidRPr="00EF54E9" w:rsidRDefault="00DF1A82" w:rsidP="00EF54E9">
            <w:pPr>
              <w:jc w:val="both"/>
              <w:rPr>
                <w:rFonts w:ascii="Times New Roman" w:hAnsi="Times New Roman"/>
              </w:rPr>
            </w:pPr>
            <w:r w:rsidRPr="00EF54E9">
              <w:rPr>
                <w:rFonts w:ascii="Times New Roman" w:hAnsi="Times New Roman"/>
              </w:rPr>
              <w:t>a) Thu nhập từ dự án hoạt động công nghiệp công nghệ số trong khu công nghệ số tập trung;</w:t>
            </w:r>
          </w:p>
          <w:p w14:paraId="50297DDF" w14:textId="77777777" w:rsidR="00DF1A82" w:rsidRPr="00EF54E9" w:rsidRDefault="00DF1A82" w:rsidP="00EF54E9">
            <w:pPr>
              <w:jc w:val="both"/>
              <w:rPr>
                <w:rFonts w:ascii="Times New Roman" w:hAnsi="Times New Roman"/>
              </w:rPr>
            </w:pPr>
            <w:r w:rsidRPr="00EF54E9">
              <w:rPr>
                <w:rFonts w:ascii="Times New Roman" w:hAnsi="Times New Roman"/>
              </w:rPr>
              <w:t>b) Thu nhập từ dự án nghiên cứu và phát triển, sản xuất sản phẩm công nghệ số trọng điểm, chip bán dẫn, hệ thống trí tuệ nhân tạo;</w:t>
            </w:r>
          </w:p>
          <w:p w14:paraId="4723E6B2" w14:textId="402A873B" w:rsidR="00DF1A82" w:rsidRPr="00EF54E9" w:rsidRDefault="00DF1A82" w:rsidP="00E372F5">
            <w:pPr>
              <w:jc w:val="both"/>
              <w:rPr>
                <w:rFonts w:ascii="Times New Roman" w:hAnsi="Times New Roman"/>
              </w:rPr>
            </w:pPr>
            <w:r w:rsidRPr="00EF54E9">
              <w:rPr>
                <w:rFonts w:ascii="Times New Roman" w:hAnsi="Times New Roman"/>
              </w:rPr>
              <w:t>c) Thu nhập từ các hoạt động đào tạo nhân lực công nghiệp công nghệ số.”.</w:t>
            </w:r>
          </w:p>
        </w:tc>
        <w:tc>
          <w:tcPr>
            <w:tcW w:w="4171" w:type="dxa"/>
          </w:tcPr>
          <w:p w14:paraId="5AAA50CC" w14:textId="0819D7CF" w:rsidR="00EF54E9" w:rsidRPr="00FB2388" w:rsidRDefault="00EF54E9" w:rsidP="00EF54E9">
            <w:pPr>
              <w:jc w:val="both"/>
              <w:rPr>
                <w:rFonts w:ascii="Times New Roman" w:hAnsi="Times New Roman"/>
              </w:rPr>
            </w:pPr>
            <w:r>
              <w:rPr>
                <w:rFonts w:ascii="Times New Roman" w:hAnsi="Times New Roman"/>
              </w:rPr>
              <w:lastRenderedPageBreak/>
              <w:t>Tại khoản 2, Điều 5 Luật Thuế TNCN</w:t>
            </w:r>
            <w:r w:rsidR="00D07298">
              <w:rPr>
                <w:rFonts w:ascii="Times New Roman" w:hAnsi="Times New Roman"/>
              </w:rPr>
              <w:t xml:space="preserve"> quy định các trường hợp miễn thuế, giảm thuế khác</w:t>
            </w:r>
            <w:r>
              <w:rPr>
                <w:rFonts w:ascii="Times New Roman" w:hAnsi="Times New Roman"/>
              </w:rPr>
              <w:t xml:space="preserve">: </w:t>
            </w:r>
            <w:r w:rsidRPr="00FB2388">
              <w:rPr>
                <w:rFonts w:ascii="Times New Roman" w:hAnsi="Times New Roman"/>
              </w:rPr>
              <w:t xml:space="preserve">Miễn thuế TNCN trong thời hạn 5 năm đối với thu nhập từ tiền lương, tiền công của cá nhân là nhân lực công </w:t>
            </w:r>
            <w:r w:rsidRPr="00FB2388">
              <w:rPr>
                <w:rFonts w:ascii="Times New Roman" w:hAnsi="Times New Roman"/>
              </w:rPr>
              <w:lastRenderedPageBreak/>
              <w:t>nghiệp công nghệ số chất lượng cao thuộc các trường hợp sau:</w:t>
            </w:r>
          </w:p>
          <w:p w14:paraId="52EA890F" w14:textId="4BB7DDF8" w:rsidR="00EF54E9" w:rsidRPr="00FB2388" w:rsidRDefault="00D07298" w:rsidP="00E372F5">
            <w:pPr>
              <w:jc w:val="both"/>
              <w:rPr>
                <w:rFonts w:ascii="Times New Roman" w:hAnsi="Times New Roman"/>
              </w:rPr>
            </w:pPr>
            <w:r>
              <w:rPr>
                <w:rFonts w:ascii="Times New Roman" w:hAnsi="Times New Roman"/>
              </w:rPr>
              <w:t>a)</w:t>
            </w:r>
            <w:r w:rsidR="00EF54E9" w:rsidRPr="00FB2388">
              <w:rPr>
                <w:rFonts w:ascii="Times New Roman" w:hAnsi="Times New Roman"/>
              </w:rPr>
              <w:t xml:space="preserve"> Thu nhập từ dự án hoạt động công nghiệp công nghệ số trong khu công nghệ số tập trung;</w:t>
            </w:r>
          </w:p>
          <w:p w14:paraId="0A98F452" w14:textId="63AD6E7B" w:rsidR="00EF54E9" w:rsidRPr="00FB2388" w:rsidRDefault="00D07298" w:rsidP="00E372F5">
            <w:pPr>
              <w:jc w:val="both"/>
              <w:rPr>
                <w:rFonts w:ascii="Times New Roman" w:hAnsi="Times New Roman"/>
              </w:rPr>
            </w:pPr>
            <w:r>
              <w:rPr>
                <w:rFonts w:ascii="Times New Roman" w:hAnsi="Times New Roman"/>
              </w:rPr>
              <w:t>b)</w:t>
            </w:r>
            <w:r w:rsidR="00EF54E9" w:rsidRPr="00FB2388">
              <w:rPr>
                <w:rFonts w:ascii="Times New Roman" w:hAnsi="Times New Roman"/>
              </w:rPr>
              <w:t xml:space="preserve"> Thu nhập từ dự án nghiên cứu và phát triển, sản xuất sản phẩm công</w:t>
            </w:r>
            <w:r w:rsidR="00E372F5">
              <w:rPr>
                <w:rFonts w:ascii="Times New Roman" w:hAnsi="Times New Roman"/>
              </w:rPr>
              <w:t xml:space="preserve"> </w:t>
            </w:r>
            <w:r w:rsidR="00EF54E9" w:rsidRPr="00FB2388">
              <w:rPr>
                <w:rFonts w:ascii="Times New Roman" w:hAnsi="Times New Roman"/>
              </w:rPr>
              <w:t>nghệ số trọng điểm, chip bán dẫn, hệ thống trí tuệ nhân tạo;</w:t>
            </w:r>
          </w:p>
          <w:p w14:paraId="475607D7" w14:textId="3A92BA07" w:rsidR="00DF1A82" w:rsidRDefault="00D07298" w:rsidP="00E372F5">
            <w:pPr>
              <w:jc w:val="both"/>
              <w:rPr>
                <w:rFonts w:ascii="Times New Roman" w:hAnsi="Times New Roman"/>
              </w:rPr>
            </w:pPr>
            <w:r>
              <w:rPr>
                <w:rFonts w:ascii="Times New Roman" w:hAnsi="Times New Roman"/>
              </w:rPr>
              <w:t xml:space="preserve">c) </w:t>
            </w:r>
            <w:r w:rsidR="00EF54E9" w:rsidRPr="00FB2388">
              <w:rPr>
                <w:rFonts w:ascii="Times New Roman" w:hAnsi="Times New Roman"/>
              </w:rPr>
              <w:t xml:space="preserve"> Thu nhập từ các hoạt động đào tạo nhân lực công nghiệp công nghệ số.</w:t>
            </w:r>
          </w:p>
        </w:tc>
      </w:tr>
      <w:tr w:rsidR="00DF1A82" w14:paraId="031BE9D6" w14:textId="77777777" w:rsidTr="00D0672A">
        <w:tc>
          <w:tcPr>
            <w:tcW w:w="4170" w:type="dxa"/>
          </w:tcPr>
          <w:p w14:paraId="14F93699" w14:textId="4EEB9E73" w:rsidR="00DF1A82" w:rsidRDefault="00E372F5" w:rsidP="00E372F5">
            <w:pPr>
              <w:jc w:val="both"/>
            </w:pPr>
            <w:r>
              <w:rPr>
                <w:rFonts w:ascii="Times New Roman" w:hAnsi="Times New Roman"/>
              </w:rPr>
              <w:t xml:space="preserve">18. </w:t>
            </w:r>
            <w:r w:rsidR="00DF1A82" w:rsidRPr="00EF54E9">
              <w:rPr>
                <w:rFonts w:ascii="Times New Roman" w:hAnsi="Times New Roman"/>
              </w:rPr>
              <w:t>Thu nhập từ tiền lương, tiền công từ thực hiện nhiệm vụ khoa học, công nghệ và đổi mới sáng tạo.</w:t>
            </w:r>
          </w:p>
        </w:tc>
        <w:tc>
          <w:tcPr>
            <w:tcW w:w="4171" w:type="dxa"/>
          </w:tcPr>
          <w:p w14:paraId="37B0578F" w14:textId="18494BBF" w:rsidR="00DF1A82" w:rsidRDefault="00E372F5" w:rsidP="00E372F5">
            <w:pPr>
              <w:jc w:val="both"/>
              <w:rPr>
                <w:rFonts w:ascii="Times New Roman" w:hAnsi="Times New Roman"/>
              </w:rPr>
            </w:pPr>
            <w:r>
              <w:rPr>
                <w:rFonts w:ascii="Times New Roman" w:hAnsi="Times New Roman"/>
              </w:rPr>
              <w:t xml:space="preserve">17. </w:t>
            </w:r>
            <w:r w:rsidR="00EF54E9" w:rsidRPr="00D07298">
              <w:rPr>
                <w:rFonts w:ascii="Times New Roman" w:hAnsi="Times New Roman"/>
              </w:rPr>
              <w:t>Thu nhập từ tiền lương, tiền công từ thực hiện nhiệm vụ khoa học, công nghệ và đổi mới sáng tạo.</w:t>
            </w:r>
          </w:p>
        </w:tc>
      </w:tr>
      <w:tr w:rsidR="00DF1A82" w14:paraId="69B2599A" w14:textId="77777777" w:rsidTr="00D0672A">
        <w:tc>
          <w:tcPr>
            <w:tcW w:w="4170" w:type="dxa"/>
          </w:tcPr>
          <w:p w14:paraId="6E17F170" w14:textId="77777777" w:rsidR="00DF1A82" w:rsidRPr="00D07298" w:rsidRDefault="00DF1A82" w:rsidP="00D07298">
            <w:pPr>
              <w:jc w:val="both"/>
              <w:rPr>
                <w:rFonts w:ascii="Times New Roman" w:hAnsi="Times New Roman"/>
              </w:rPr>
            </w:pPr>
            <w:r w:rsidRPr="00D07298">
              <w:rPr>
                <w:rFonts w:ascii="Times New Roman" w:hAnsi="Times New Roman"/>
              </w:rPr>
              <w:t>19. Thu nhập từ quyền tác giả của nhiệm vụ khoa học, công nghệ và đổi mới sáng tạo khi kết quả nhiệm vụ được thương mại hóa theo quy định của pháp luật về khoa học, công nghệ và đổi mới sáng tạo, pháp luật về sở hữu trí tuệ.</w:t>
            </w:r>
          </w:p>
          <w:p w14:paraId="2F1E6BEC" w14:textId="77777777" w:rsidR="00DF1A82" w:rsidRDefault="00DF1A82" w:rsidP="00DF1A82">
            <w:pPr>
              <w:pStyle w:val="NormalWeb"/>
              <w:autoSpaceDE w:val="0"/>
              <w:autoSpaceDN w:val="0"/>
              <w:spacing w:before="120" w:beforeAutospacing="0"/>
            </w:pPr>
          </w:p>
        </w:tc>
        <w:tc>
          <w:tcPr>
            <w:tcW w:w="4171" w:type="dxa"/>
          </w:tcPr>
          <w:p w14:paraId="3D1F0291" w14:textId="6406794B" w:rsidR="00DF1A82" w:rsidRPr="00D07298" w:rsidRDefault="00D07298" w:rsidP="00E372F5">
            <w:pPr>
              <w:jc w:val="both"/>
              <w:rPr>
                <w:rFonts w:ascii="Times New Roman" w:hAnsi="Times New Roman"/>
              </w:rPr>
            </w:pPr>
            <w:r>
              <w:rPr>
                <w:rFonts w:ascii="Times New Roman" w:hAnsi="Times New Roman"/>
              </w:rPr>
              <w:t xml:space="preserve">18. </w:t>
            </w:r>
            <w:r w:rsidR="00EF54E9" w:rsidRPr="00D07298">
              <w:rPr>
                <w:rFonts w:ascii="Times New Roman" w:hAnsi="Times New Roman"/>
              </w:rPr>
              <w:t>Thu nhập từ quyền tác giả của nhiệm vụ khoa học, công nghệ và đổi mới sáng tạo khi kết quả nhiệm vụ được thương mại hóa theo quy định của pháp luật về khoa học, công nghệ và đổi mới sáng tạo, pháp luật về sở hữu trí tuệ.</w:t>
            </w:r>
          </w:p>
        </w:tc>
      </w:tr>
      <w:tr w:rsidR="00DF1A82" w14:paraId="5434AD41" w14:textId="77777777" w:rsidTr="00D0672A">
        <w:tc>
          <w:tcPr>
            <w:tcW w:w="4170" w:type="dxa"/>
          </w:tcPr>
          <w:p w14:paraId="4AA3DD71" w14:textId="77777777" w:rsidR="00DF1A82" w:rsidRPr="00D07298" w:rsidRDefault="00DF1A82" w:rsidP="00D07298">
            <w:pPr>
              <w:jc w:val="both"/>
              <w:rPr>
                <w:rFonts w:ascii="Times New Roman" w:hAnsi="Times New Roman"/>
              </w:rPr>
            </w:pPr>
            <w:r w:rsidRPr="00D07298">
              <w:rPr>
                <w:rFonts w:ascii="Times New Roman" w:hAnsi="Times New Roman"/>
              </w:rPr>
              <w:t>20. Thu nhập của nhà đầu tư cá nhân, chuyên gia làm việc cho dự án khởi nghiệp sáng tạo, sáng lập viên doanh nghiệp khởi nghiệp sáng tạo, nhà đầu tư cá nhân góp vốn vào quỹ đầu tư mạo hiểm.”.</w:t>
            </w:r>
          </w:p>
          <w:p w14:paraId="02EA4244" w14:textId="77777777" w:rsidR="00DF1A82" w:rsidRDefault="00DF1A82" w:rsidP="00DF1A82">
            <w:pPr>
              <w:pStyle w:val="NormalWeb"/>
              <w:autoSpaceDE w:val="0"/>
              <w:autoSpaceDN w:val="0"/>
              <w:spacing w:before="120" w:beforeAutospacing="0"/>
            </w:pPr>
          </w:p>
        </w:tc>
        <w:tc>
          <w:tcPr>
            <w:tcW w:w="4171" w:type="dxa"/>
          </w:tcPr>
          <w:p w14:paraId="6FFCE6F1" w14:textId="69207370" w:rsidR="00DF1A82" w:rsidRPr="00D07298" w:rsidRDefault="00D07298" w:rsidP="00D07298">
            <w:pPr>
              <w:jc w:val="both"/>
              <w:rPr>
                <w:rFonts w:ascii="Times New Roman" w:hAnsi="Times New Roman"/>
              </w:rPr>
            </w:pPr>
            <w:r>
              <w:rPr>
                <w:rFonts w:ascii="Times New Roman" w:hAnsi="Times New Roman"/>
              </w:rPr>
              <w:t xml:space="preserve">19. </w:t>
            </w:r>
            <w:r w:rsidR="00EF54E9" w:rsidRPr="00D07298">
              <w:rPr>
                <w:rFonts w:ascii="Times New Roman" w:hAnsi="Times New Roman"/>
              </w:rPr>
              <w:t>Thu nhập của nhà đầu tư cá nhân, chuyên gia từ dự án khởi nghiệp sáng tạo, sáng lập viên cho doanh nghiệp khởi nghiệp sáng tạo, nhà đầu tư cá nhân góp vốn vào quỹ đầu tư mạo hiểm.</w:t>
            </w:r>
          </w:p>
        </w:tc>
      </w:tr>
      <w:tr w:rsidR="00DF1A82" w14:paraId="594E3317" w14:textId="77777777" w:rsidTr="00D0672A">
        <w:tc>
          <w:tcPr>
            <w:tcW w:w="4170" w:type="dxa"/>
          </w:tcPr>
          <w:p w14:paraId="3DDD9EDC" w14:textId="0B4B155F" w:rsidR="00DF1A82" w:rsidRPr="00C86FD2" w:rsidRDefault="00C86FD2" w:rsidP="00DF1A82">
            <w:pPr>
              <w:pStyle w:val="NormalWeb"/>
              <w:autoSpaceDE w:val="0"/>
              <w:autoSpaceDN w:val="0"/>
              <w:spacing w:before="120" w:beforeAutospacing="0"/>
              <w:rPr>
                <w:sz w:val="28"/>
                <w:szCs w:val="28"/>
              </w:rPr>
            </w:pPr>
            <w:r w:rsidRPr="00C86FD2">
              <w:rPr>
                <w:sz w:val="28"/>
                <w:szCs w:val="28"/>
              </w:rPr>
              <w:t>Chưa quy định</w:t>
            </w:r>
          </w:p>
        </w:tc>
        <w:tc>
          <w:tcPr>
            <w:tcW w:w="4171" w:type="dxa"/>
          </w:tcPr>
          <w:p w14:paraId="7A242FE4" w14:textId="61EF3BA4" w:rsidR="00DF1A82" w:rsidRPr="00D07298" w:rsidRDefault="00D07298" w:rsidP="00D07298">
            <w:pPr>
              <w:jc w:val="both"/>
              <w:rPr>
                <w:rFonts w:ascii="Times New Roman" w:hAnsi="Times New Roman"/>
                <w:b/>
                <w:bCs/>
              </w:rPr>
            </w:pPr>
            <w:r>
              <w:rPr>
                <w:rFonts w:ascii="Times New Roman" w:hAnsi="Times New Roman"/>
                <w:b/>
                <w:bCs/>
              </w:rPr>
              <w:t xml:space="preserve">20. </w:t>
            </w:r>
            <w:r w:rsidR="00EF54E9" w:rsidRPr="00D07298">
              <w:rPr>
                <w:rFonts w:ascii="Times New Roman" w:hAnsi="Times New Roman"/>
                <w:b/>
                <w:bCs/>
              </w:rPr>
              <w:t xml:space="preserve">Thu nhập từ tiền lương, tiền công của chuyên gia nước ngoài làm việc tại chương trình, dự án tài trợ bằng nguồn vốn ODA </w:t>
            </w:r>
            <w:r w:rsidR="00EF54E9" w:rsidRPr="00D07298">
              <w:rPr>
                <w:rFonts w:ascii="Times New Roman" w:hAnsi="Times New Roman"/>
                <w:b/>
                <w:bCs/>
              </w:rPr>
              <w:lastRenderedPageBreak/>
              <w:t>không hoàn lại, chương trình, dự án phi chính phủ nước ngoài tại Việt Nam; cá nhân là người Việt Nam làm việc tại cơ quan đại diện của t</w:t>
            </w:r>
            <w:r w:rsidR="00EF54E9" w:rsidRPr="00D07298">
              <w:rPr>
                <w:rFonts w:ascii="Times New Roman" w:hAnsi="Times New Roman"/>
                <w:b/>
                <w:bCs/>
                <w:lang w:val="vi-VN"/>
              </w:rPr>
              <w:t>ổ</w:t>
            </w:r>
            <w:r w:rsidR="00EF54E9" w:rsidRPr="00D07298">
              <w:rPr>
                <w:rFonts w:ascii="Times New Roman" w:hAnsi="Times New Roman"/>
                <w:b/>
                <w:bCs/>
              </w:rPr>
              <w:t xml:space="preserve"> chức quốc tế thuộc Hệ thống Liên hợp quốc tại Việt Nam; cá nhân tham gia lực lượng gìn giữ hòa bình của Liên hợp quốc.</w:t>
            </w:r>
          </w:p>
        </w:tc>
      </w:tr>
      <w:tr w:rsidR="00EF54E9" w14:paraId="3A843C28" w14:textId="77777777" w:rsidTr="00D0672A">
        <w:tc>
          <w:tcPr>
            <w:tcW w:w="4170" w:type="dxa"/>
          </w:tcPr>
          <w:p w14:paraId="2EC507C8" w14:textId="5323A1A0" w:rsidR="00EF54E9" w:rsidRPr="00C86FD2" w:rsidRDefault="00C86FD2" w:rsidP="00DF1A82">
            <w:pPr>
              <w:pStyle w:val="NormalWeb"/>
              <w:autoSpaceDE w:val="0"/>
              <w:autoSpaceDN w:val="0"/>
              <w:spacing w:before="120" w:beforeAutospacing="0"/>
              <w:rPr>
                <w:sz w:val="28"/>
                <w:szCs w:val="28"/>
              </w:rPr>
            </w:pPr>
            <w:r w:rsidRPr="00C86FD2">
              <w:rPr>
                <w:sz w:val="28"/>
                <w:szCs w:val="28"/>
              </w:rPr>
              <w:t>Chưa quy định</w:t>
            </w:r>
          </w:p>
        </w:tc>
        <w:tc>
          <w:tcPr>
            <w:tcW w:w="4171" w:type="dxa"/>
          </w:tcPr>
          <w:p w14:paraId="57C84ECF" w14:textId="224EF7A0" w:rsidR="00EF54E9" w:rsidRPr="00D07298" w:rsidRDefault="00D07298" w:rsidP="00D07298">
            <w:pPr>
              <w:jc w:val="both"/>
              <w:rPr>
                <w:rFonts w:ascii="Times New Roman" w:hAnsi="Times New Roman"/>
                <w:b/>
                <w:bCs/>
              </w:rPr>
            </w:pPr>
            <w:r>
              <w:rPr>
                <w:rFonts w:ascii="Times New Roman" w:hAnsi="Times New Roman"/>
                <w:b/>
                <w:bCs/>
              </w:rPr>
              <w:t xml:space="preserve">21. </w:t>
            </w:r>
            <w:r w:rsidR="00EF54E9" w:rsidRPr="00D07298">
              <w:rPr>
                <w:rFonts w:ascii="Times New Roman" w:hAnsi="Times New Roman"/>
                <w:b/>
                <w:bCs/>
              </w:rPr>
              <w:t>Thu nhập sau khi đã nộp thuế thu nhập doanh nghiệp của cá nhân là chủ doanh nghiệp tư nhân, cá nhân là chủ công ty trách nhiệm hữu hạn một thành viên</w:t>
            </w:r>
          </w:p>
        </w:tc>
      </w:tr>
    </w:tbl>
    <w:p w14:paraId="4AC120BD" w14:textId="77777777" w:rsidR="004D6716" w:rsidRPr="00C86FD2" w:rsidRDefault="004D6716" w:rsidP="00C86FD2">
      <w:pPr>
        <w:jc w:val="both"/>
        <w:rPr>
          <w:rFonts w:ascii="Times New Roman" w:hAnsi="Times New Roman"/>
          <w:b/>
          <w:bCs/>
          <w:sz w:val="28"/>
          <w:szCs w:val="28"/>
        </w:rPr>
      </w:pPr>
    </w:p>
    <w:p w14:paraId="252DA0C0" w14:textId="6DC25C5B" w:rsidR="00EF54E9" w:rsidRDefault="00C86FD2" w:rsidP="00C86FD2">
      <w:pPr>
        <w:pStyle w:val="ListParagraph"/>
        <w:numPr>
          <w:ilvl w:val="0"/>
          <w:numId w:val="19"/>
        </w:numPr>
        <w:jc w:val="both"/>
        <w:rPr>
          <w:rFonts w:ascii="Times New Roman" w:hAnsi="Times New Roman"/>
          <w:b/>
          <w:bCs/>
          <w:sz w:val="28"/>
          <w:szCs w:val="28"/>
        </w:rPr>
      </w:pPr>
      <w:r>
        <w:rPr>
          <w:rFonts w:ascii="Times New Roman" w:hAnsi="Times New Roman"/>
          <w:b/>
          <w:bCs/>
          <w:sz w:val="28"/>
          <w:szCs w:val="28"/>
        </w:rPr>
        <w:t xml:space="preserve"> </w:t>
      </w:r>
      <w:r w:rsidR="00EF54E9">
        <w:rPr>
          <w:rFonts w:ascii="Times New Roman" w:hAnsi="Times New Roman"/>
          <w:b/>
          <w:bCs/>
          <w:sz w:val="28"/>
          <w:szCs w:val="28"/>
        </w:rPr>
        <w:t>Các trường hợp miễn giảm thuế khác:</w:t>
      </w:r>
    </w:p>
    <w:tbl>
      <w:tblPr>
        <w:tblStyle w:val="TableGrid"/>
        <w:tblW w:w="0" w:type="auto"/>
        <w:tblInd w:w="720" w:type="dxa"/>
        <w:tblLook w:val="04A0" w:firstRow="1" w:lastRow="0" w:firstColumn="1" w:lastColumn="0" w:noHBand="0" w:noVBand="1"/>
      </w:tblPr>
      <w:tblGrid>
        <w:gridCol w:w="4170"/>
        <w:gridCol w:w="4171"/>
      </w:tblGrid>
      <w:tr w:rsidR="00EF54E9" w14:paraId="2FB1824E" w14:textId="77777777" w:rsidTr="00BB65A2">
        <w:tc>
          <w:tcPr>
            <w:tcW w:w="4170" w:type="dxa"/>
          </w:tcPr>
          <w:p w14:paraId="69967DF8" w14:textId="77777777" w:rsidR="00EF54E9" w:rsidRDefault="00EF54E9" w:rsidP="00FA0B71">
            <w:pPr>
              <w:pStyle w:val="ListParagraph"/>
              <w:ind w:left="0"/>
              <w:rPr>
                <w:rFonts w:ascii="Times New Roman" w:hAnsi="Times New Roman"/>
                <w:b/>
                <w:bCs/>
              </w:rPr>
            </w:pPr>
            <w:r>
              <w:rPr>
                <w:rFonts w:ascii="Times New Roman" w:hAnsi="Times New Roman"/>
                <w:b/>
                <w:bCs/>
              </w:rPr>
              <w:t>Luật 04/2007/QH12 đã sửa đổi bổ sung</w:t>
            </w:r>
          </w:p>
        </w:tc>
        <w:tc>
          <w:tcPr>
            <w:tcW w:w="4171" w:type="dxa"/>
          </w:tcPr>
          <w:p w14:paraId="4D6B7D44" w14:textId="77777777" w:rsidR="00EF54E9" w:rsidRDefault="00EF54E9" w:rsidP="00FA0B71">
            <w:pPr>
              <w:pStyle w:val="ListParagraph"/>
              <w:ind w:left="0"/>
              <w:rPr>
                <w:rFonts w:ascii="Times New Roman" w:hAnsi="Times New Roman"/>
                <w:b/>
                <w:bCs/>
              </w:rPr>
            </w:pPr>
            <w:r>
              <w:rPr>
                <w:rFonts w:ascii="Times New Roman" w:hAnsi="Times New Roman"/>
                <w:b/>
                <w:bCs/>
              </w:rPr>
              <w:t>Luật số 109/2025/QH15</w:t>
            </w:r>
          </w:p>
        </w:tc>
      </w:tr>
      <w:tr w:rsidR="00334E55" w14:paraId="0E1C378B" w14:textId="77777777" w:rsidTr="00EF54E9">
        <w:tc>
          <w:tcPr>
            <w:tcW w:w="4170" w:type="dxa"/>
          </w:tcPr>
          <w:p w14:paraId="6D69F470" w14:textId="65D89B75" w:rsidR="00334E55" w:rsidRPr="00334E55" w:rsidRDefault="00334E55" w:rsidP="00334E55">
            <w:pPr>
              <w:pStyle w:val="ListParagraph"/>
              <w:ind w:left="0"/>
              <w:jc w:val="both"/>
              <w:rPr>
                <w:rFonts w:ascii="Times New Roman" w:hAnsi="Times New Roman"/>
              </w:rPr>
            </w:pPr>
            <w:r w:rsidRPr="00334E55">
              <w:rPr>
                <w:rFonts w:ascii="Times New Roman" w:hAnsi="Times New Roman"/>
              </w:rPr>
              <w:t>Đối tượng nộp t</w:t>
            </w:r>
            <w:r>
              <w:rPr>
                <w:rFonts w:ascii="Times New Roman" w:hAnsi="Times New Roman"/>
              </w:rPr>
              <w:t>huế gặp khó khăn do thiên tai, hỏa hoạn, tai nạn, bệnh hiểm nghèo ảnh hưởng đến khả năng nộp thuế thì được xét giảm thuế tương ứng với mức độ thiệt hại nhưng không vượt quá số thuế phải nộp</w:t>
            </w:r>
          </w:p>
        </w:tc>
        <w:tc>
          <w:tcPr>
            <w:tcW w:w="4171" w:type="dxa"/>
          </w:tcPr>
          <w:p w14:paraId="14D36D7E" w14:textId="38F2FF9F" w:rsidR="00334E55" w:rsidRDefault="00334E55" w:rsidP="00334E55">
            <w:pPr>
              <w:pStyle w:val="ListParagraph"/>
              <w:ind w:left="0"/>
              <w:jc w:val="both"/>
              <w:rPr>
                <w:rFonts w:ascii="Times New Roman" w:hAnsi="Times New Roman"/>
                <w:b/>
                <w:bCs/>
              </w:rPr>
            </w:pPr>
            <w:r>
              <w:rPr>
                <w:rFonts w:ascii="Times New Roman" w:hAnsi="Times New Roman"/>
              </w:rPr>
              <w:t>Người</w:t>
            </w:r>
            <w:r w:rsidRPr="00334E55">
              <w:rPr>
                <w:rFonts w:ascii="Times New Roman" w:hAnsi="Times New Roman"/>
              </w:rPr>
              <w:t xml:space="preserve"> nộp t</w:t>
            </w:r>
            <w:r>
              <w:rPr>
                <w:rFonts w:ascii="Times New Roman" w:hAnsi="Times New Roman"/>
              </w:rPr>
              <w:t xml:space="preserve">huế gặp khó khăn do thiên tai, </w:t>
            </w:r>
            <w:r w:rsidRPr="00334E55">
              <w:rPr>
                <w:rFonts w:ascii="Times New Roman" w:hAnsi="Times New Roman"/>
                <w:b/>
                <w:bCs/>
              </w:rPr>
              <w:t>dịch bệnh</w:t>
            </w:r>
            <w:r>
              <w:rPr>
                <w:rFonts w:ascii="Times New Roman" w:hAnsi="Times New Roman"/>
              </w:rPr>
              <w:t>, hỏa hoạn, tai nạn, bệnh hiểm nghèo ảnh hưởng đến khả năng nộp thuế thì được giảm thuế tương ứng với mức độ thiệt hại nhưng không vượt quá số thuế phải nộp</w:t>
            </w:r>
          </w:p>
        </w:tc>
      </w:tr>
      <w:tr w:rsidR="00334E55" w14:paraId="5892FC11" w14:textId="77777777" w:rsidTr="00EF54E9">
        <w:tc>
          <w:tcPr>
            <w:tcW w:w="4170" w:type="dxa"/>
          </w:tcPr>
          <w:p w14:paraId="6B8B8EE2" w14:textId="77777777" w:rsidR="00334E55" w:rsidRDefault="00334E55" w:rsidP="00334E55">
            <w:pPr>
              <w:pStyle w:val="ListParagraph"/>
              <w:ind w:left="0"/>
              <w:jc w:val="both"/>
              <w:rPr>
                <w:rFonts w:ascii="Times New Roman" w:hAnsi="Times New Roman"/>
                <w:b/>
                <w:bCs/>
              </w:rPr>
            </w:pPr>
          </w:p>
        </w:tc>
        <w:tc>
          <w:tcPr>
            <w:tcW w:w="4171" w:type="dxa"/>
          </w:tcPr>
          <w:p w14:paraId="75FDF17B" w14:textId="6027CBED" w:rsidR="00334E55" w:rsidRPr="00334E55" w:rsidRDefault="00334E55" w:rsidP="00334E55">
            <w:pPr>
              <w:ind w:firstLine="567"/>
              <w:jc w:val="both"/>
              <w:rPr>
                <w:rFonts w:ascii="Times New Roman" w:hAnsi="Times New Roman"/>
                <w:lang w:val="vi-VN"/>
              </w:rPr>
            </w:pPr>
            <w:r>
              <w:rPr>
                <w:rFonts w:ascii="Times New Roman" w:hAnsi="Times New Roman"/>
                <w:lang w:val="en-US"/>
              </w:rPr>
              <w:t xml:space="preserve">2. </w:t>
            </w:r>
            <w:r w:rsidRPr="00FB2388">
              <w:rPr>
                <w:rFonts w:ascii="Times New Roman" w:hAnsi="Times New Roman"/>
              </w:rPr>
              <w:t>Miễn thuế TNCN trong thời hạn 5 năm đối với thu nhập từ tiền lương, tiền công của cá nhân là nhân lực công nghiệp công nghệ số chất lượng cao thuộc các trường hợp sau:</w:t>
            </w:r>
          </w:p>
          <w:p w14:paraId="2A260494" w14:textId="77777777" w:rsidR="00334E55" w:rsidRPr="00FB2388" w:rsidRDefault="00334E55" w:rsidP="00334E55">
            <w:pPr>
              <w:ind w:firstLine="720"/>
              <w:jc w:val="both"/>
              <w:rPr>
                <w:rFonts w:ascii="Times New Roman" w:hAnsi="Times New Roman"/>
              </w:rPr>
            </w:pPr>
            <w:r w:rsidRPr="00FB2388">
              <w:rPr>
                <w:rFonts w:ascii="Times New Roman" w:hAnsi="Times New Roman"/>
              </w:rPr>
              <w:t>- Thu nhập từ dự án hoạt động công nghiệp công nghệ số trong khu công nghệ số tập trung;</w:t>
            </w:r>
          </w:p>
          <w:p w14:paraId="0F8A7637" w14:textId="77777777" w:rsidR="00334E55" w:rsidRPr="00FB2388" w:rsidRDefault="00334E55" w:rsidP="00334E55">
            <w:pPr>
              <w:ind w:firstLine="720"/>
              <w:jc w:val="both"/>
              <w:rPr>
                <w:rFonts w:ascii="Times New Roman" w:hAnsi="Times New Roman"/>
              </w:rPr>
            </w:pPr>
            <w:r w:rsidRPr="00FB2388">
              <w:rPr>
                <w:rFonts w:ascii="Times New Roman" w:hAnsi="Times New Roman"/>
              </w:rPr>
              <w:lastRenderedPageBreak/>
              <w:t>- Thu nhập từ dự án nghiên cứu và phát triển, sản xuất sản phẩm công nghệ số trọng điểm, chip bán dẫn, hệ thống trí tuệ nhân tạo;</w:t>
            </w:r>
          </w:p>
          <w:p w14:paraId="63F56790" w14:textId="736C2EB8" w:rsidR="00334E55" w:rsidRDefault="00334E55" w:rsidP="00E372F5">
            <w:pPr>
              <w:ind w:firstLine="720"/>
              <w:jc w:val="both"/>
              <w:rPr>
                <w:rFonts w:ascii="Times New Roman" w:hAnsi="Times New Roman"/>
                <w:b/>
                <w:bCs/>
              </w:rPr>
            </w:pPr>
            <w:r w:rsidRPr="00FB2388">
              <w:rPr>
                <w:rFonts w:ascii="Times New Roman" w:hAnsi="Times New Roman"/>
              </w:rPr>
              <w:t>- Thu nhập từ các hoạt động đào tạo nhân lực công nghiệp công nghệ số.</w:t>
            </w:r>
          </w:p>
        </w:tc>
      </w:tr>
      <w:tr w:rsidR="00334E55" w14:paraId="7236FCB6" w14:textId="77777777" w:rsidTr="00EF54E9">
        <w:tc>
          <w:tcPr>
            <w:tcW w:w="4170" w:type="dxa"/>
          </w:tcPr>
          <w:p w14:paraId="7F1388AF" w14:textId="77777777" w:rsidR="00334E55" w:rsidRDefault="00334E55" w:rsidP="00334E55">
            <w:pPr>
              <w:pStyle w:val="ListParagraph"/>
              <w:ind w:left="0"/>
              <w:jc w:val="both"/>
              <w:rPr>
                <w:rFonts w:ascii="Times New Roman" w:hAnsi="Times New Roman"/>
                <w:b/>
                <w:bCs/>
              </w:rPr>
            </w:pPr>
          </w:p>
        </w:tc>
        <w:tc>
          <w:tcPr>
            <w:tcW w:w="4171" w:type="dxa"/>
          </w:tcPr>
          <w:p w14:paraId="2B6F91BE" w14:textId="173016C9" w:rsidR="00334E55" w:rsidRPr="00334E55" w:rsidRDefault="00334E55" w:rsidP="00E372F5">
            <w:pPr>
              <w:ind w:firstLine="567"/>
              <w:jc w:val="both"/>
              <w:rPr>
                <w:rFonts w:ascii="Times New Roman" w:hAnsi="Times New Roman"/>
              </w:rPr>
            </w:pPr>
            <w:r>
              <w:rPr>
                <w:rFonts w:ascii="Times New Roman" w:hAnsi="Times New Roman"/>
              </w:rPr>
              <w:t xml:space="preserve">3. </w:t>
            </w:r>
            <w:r w:rsidRPr="00FB2388">
              <w:rPr>
                <w:rFonts w:ascii="Times New Roman" w:hAnsi="Times New Roman"/>
              </w:rPr>
              <w:t>Miễn thuế TNCN trong thời hạn 5 năm đối với t</w:t>
            </w:r>
            <w:r w:rsidRPr="00FB2388">
              <w:rPr>
                <w:rFonts w:ascii="Times New Roman" w:hAnsi="Times New Roman"/>
                <w:lang w:val="vi-VN"/>
              </w:rPr>
              <w:t>hu nhập từ tiền lương, tiền công của cá nhân là nhân lực công nghệ cao thực hiện hoạt động nghiên cứu và phát triển công nghệ cao hoặc công nghệ chiến lược thuộc Danh mục công nghệ cao được ưu tiên đầu tư phát triển hoặc Danh mục công nghệ chiến lược và sản phẩm công nghệ chiến lư</w:t>
            </w:r>
            <w:r w:rsidRPr="00FB2388">
              <w:rPr>
                <w:rFonts w:ascii="Times New Roman" w:hAnsi="Times New Roman"/>
              </w:rPr>
              <w:t>ợ</w:t>
            </w:r>
            <w:r w:rsidRPr="00FB2388">
              <w:rPr>
                <w:rFonts w:ascii="Times New Roman" w:hAnsi="Times New Roman"/>
                <w:lang w:val="vi-VN"/>
              </w:rPr>
              <w:t>c theo quy định của pháp luật về công nghệ cao.</w:t>
            </w:r>
          </w:p>
        </w:tc>
      </w:tr>
      <w:tr w:rsidR="00334E55" w14:paraId="61DC6939" w14:textId="77777777" w:rsidTr="00EF54E9">
        <w:tc>
          <w:tcPr>
            <w:tcW w:w="4170" w:type="dxa"/>
          </w:tcPr>
          <w:p w14:paraId="621B72E7" w14:textId="77777777" w:rsidR="00334E55" w:rsidRDefault="00334E55" w:rsidP="00334E55">
            <w:pPr>
              <w:pStyle w:val="ListParagraph"/>
              <w:ind w:left="0"/>
              <w:jc w:val="both"/>
              <w:rPr>
                <w:rFonts w:ascii="Times New Roman" w:hAnsi="Times New Roman"/>
                <w:b/>
                <w:bCs/>
              </w:rPr>
            </w:pPr>
          </w:p>
        </w:tc>
        <w:tc>
          <w:tcPr>
            <w:tcW w:w="4171" w:type="dxa"/>
          </w:tcPr>
          <w:p w14:paraId="5213EF9E" w14:textId="2AE6CDA6" w:rsidR="00334E55" w:rsidRDefault="00334E55" w:rsidP="00E372F5">
            <w:pPr>
              <w:ind w:firstLine="567"/>
              <w:jc w:val="both"/>
              <w:rPr>
                <w:rFonts w:ascii="Times New Roman" w:hAnsi="Times New Roman"/>
              </w:rPr>
            </w:pPr>
            <w:r>
              <w:rPr>
                <w:rFonts w:ascii="Times New Roman" w:hAnsi="Times New Roman"/>
              </w:rPr>
              <w:t xml:space="preserve">4. </w:t>
            </w:r>
            <w:r w:rsidRPr="00FB2388">
              <w:rPr>
                <w:rFonts w:ascii="Times New Roman" w:hAnsi="Times New Roman"/>
                <w:lang w:val="vi-VN"/>
              </w:rPr>
              <w:t>Mi</w:t>
            </w:r>
            <w:r w:rsidRPr="00FB2388">
              <w:rPr>
                <w:rFonts w:ascii="Times New Roman" w:hAnsi="Times New Roman"/>
              </w:rPr>
              <w:t>ễ</w:t>
            </w:r>
            <w:r w:rsidRPr="00FB2388">
              <w:rPr>
                <w:rFonts w:ascii="Times New Roman" w:hAnsi="Times New Roman"/>
                <w:lang w:val="vi-VN"/>
              </w:rPr>
              <w:t>n thuế thu nhập cá nhân đối với chuyển nhượng chứng chỉ quỹ mở thành lập theo quy định của pháp luật về chứng khoán được nắm giữ từ 02 năm trở lên kể từ ngày mua.</w:t>
            </w:r>
          </w:p>
        </w:tc>
      </w:tr>
      <w:tr w:rsidR="00334E55" w14:paraId="229C2689" w14:textId="77777777" w:rsidTr="00EF54E9">
        <w:tc>
          <w:tcPr>
            <w:tcW w:w="4170" w:type="dxa"/>
          </w:tcPr>
          <w:p w14:paraId="3DC6BA67" w14:textId="77777777" w:rsidR="00334E55" w:rsidRDefault="00334E55" w:rsidP="00334E55">
            <w:pPr>
              <w:pStyle w:val="ListParagraph"/>
              <w:ind w:left="0"/>
              <w:jc w:val="both"/>
              <w:rPr>
                <w:rFonts w:ascii="Times New Roman" w:hAnsi="Times New Roman"/>
                <w:b/>
                <w:bCs/>
              </w:rPr>
            </w:pPr>
          </w:p>
        </w:tc>
        <w:tc>
          <w:tcPr>
            <w:tcW w:w="4171" w:type="dxa"/>
          </w:tcPr>
          <w:p w14:paraId="0BE9C7A1" w14:textId="136B99EB" w:rsidR="00334E55" w:rsidRPr="00334E55" w:rsidRDefault="00334E55" w:rsidP="00334E55">
            <w:pPr>
              <w:jc w:val="both"/>
              <w:rPr>
                <w:rFonts w:ascii="Times New Roman" w:hAnsi="Times New Roman"/>
              </w:rPr>
            </w:pPr>
            <w:r>
              <w:rPr>
                <w:rFonts w:ascii="Times New Roman" w:hAnsi="Times New Roman"/>
              </w:rPr>
              <w:t xml:space="preserve">5. </w:t>
            </w:r>
            <w:r w:rsidRPr="00FB2388">
              <w:rPr>
                <w:rFonts w:ascii="Times New Roman" w:hAnsi="Times New Roman"/>
                <w:lang w:val="vi-VN"/>
              </w:rPr>
              <w:t xml:space="preserve">Giảm 50% thuế thu nhập cá nhân đối với lợi tức của nhà đầu tư cá nhân được chia từ quỹ đầu tư </w:t>
            </w:r>
            <w:r w:rsidRPr="00FB2388">
              <w:rPr>
                <w:rFonts w:ascii="Times New Roman" w:hAnsi="Times New Roman"/>
              </w:rPr>
              <w:t>chứng khoán,</w:t>
            </w:r>
            <w:r w:rsidRPr="00FB2388">
              <w:rPr>
                <w:rFonts w:ascii="Times New Roman" w:hAnsi="Times New Roman"/>
                <w:lang w:val="vi-VN"/>
              </w:rPr>
              <w:t xml:space="preserve"> quỹ đầu tư bất động sản thành lập theo quy định của Luật Chứng khoán trong thời hạn do Chính phủ quy định.</w:t>
            </w:r>
          </w:p>
        </w:tc>
      </w:tr>
    </w:tbl>
    <w:p w14:paraId="1F37F347" w14:textId="40E3DBAA" w:rsidR="00E372F5" w:rsidRDefault="00E372F5" w:rsidP="00E372F5">
      <w:pPr>
        <w:jc w:val="both"/>
        <w:rPr>
          <w:rFonts w:ascii="Times New Roman" w:hAnsi="Times New Roman"/>
          <w:b/>
          <w:bCs/>
          <w:sz w:val="28"/>
          <w:szCs w:val="28"/>
        </w:rPr>
      </w:pPr>
    </w:p>
    <w:p w14:paraId="006ED2CB" w14:textId="77777777" w:rsidR="00C86FD2" w:rsidRPr="00E372F5" w:rsidRDefault="00C86FD2" w:rsidP="00E372F5">
      <w:pPr>
        <w:jc w:val="both"/>
        <w:rPr>
          <w:rFonts w:ascii="Times New Roman" w:hAnsi="Times New Roman"/>
          <w:b/>
          <w:bCs/>
          <w:sz w:val="28"/>
          <w:szCs w:val="28"/>
        </w:rPr>
      </w:pPr>
    </w:p>
    <w:p w14:paraId="24C88DD2" w14:textId="653AD818" w:rsidR="00FB2388" w:rsidRPr="00FB2388" w:rsidRDefault="00FB2388" w:rsidP="00FB2388">
      <w:pPr>
        <w:jc w:val="both"/>
        <w:rPr>
          <w:rFonts w:ascii="Times New Roman" w:hAnsi="Times New Roman"/>
          <w:b/>
          <w:bCs/>
          <w:sz w:val="28"/>
          <w:szCs w:val="28"/>
        </w:rPr>
      </w:pPr>
      <w:r w:rsidRPr="00FB2388">
        <w:rPr>
          <w:rFonts w:ascii="Times New Roman" w:hAnsi="Times New Roman"/>
          <w:sz w:val="28"/>
          <w:szCs w:val="28"/>
        </w:rPr>
        <w:lastRenderedPageBreak/>
        <w:t xml:space="preserve">       </w:t>
      </w:r>
      <w:r w:rsidR="00CE51E5" w:rsidRPr="00CE51E5">
        <w:rPr>
          <w:rFonts w:ascii="Times New Roman" w:hAnsi="Times New Roman"/>
          <w:b/>
          <w:bCs/>
          <w:sz w:val="28"/>
          <w:szCs w:val="28"/>
        </w:rPr>
        <w:t>7</w:t>
      </w:r>
      <w:r w:rsidRPr="00FB2388">
        <w:rPr>
          <w:rFonts w:ascii="Times New Roman" w:hAnsi="Times New Roman"/>
          <w:b/>
          <w:bCs/>
          <w:sz w:val="28"/>
          <w:szCs w:val="28"/>
        </w:rPr>
        <w:t>. Một số điểm mới khác:</w:t>
      </w:r>
    </w:p>
    <w:p w14:paraId="3CF58210" w14:textId="77777777" w:rsidR="00FB2388" w:rsidRPr="00FB2388" w:rsidRDefault="00FB2388" w:rsidP="00FB2388">
      <w:pPr>
        <w:ind w:firstLine="567"/>
        <w:jc w:val="both"/>
        <w:rPr>
          <w:rFonts w:ascii="Times New Roman" w:hAnsi="Times New Roman"/>
          <w:sz w:val="28"/>
          <w:szCs w:val="28"/>
          <w:lang w:val="vi-VN"/>
        </w:rPr>
      </w:pPr>
      <w:r w:rsidRPr="00FB2388">
        <w:rPr>
          <w:rFonts w:ascii="Times New Roman" w:hAnsi="Times New Roman"/>
          <w:sz w:val="28"/>
          <w:szCs w:val="28"/>
          <w:lang w:val="vi-VN"/>
        </w:rPr>
        <w:t>Trường hợp không xác định được giá mua và các chi phí liên quan đến việc chuyển nhượng vốn thì thuế TNCN đối với thu nhập từ chuyển nhượng vốn được xác định bằng giá chuyển nhượng nhân với thuế suất 2%.</w:t>
      </w:r>
    </w:p>
    <w:p w14:paraId="318B724F" w14:textId="7DB5BF88" w:rsidR="00FB2388" w:rsidRDefault="00FB2388" w:rsidP="00FB2388">
      <w:pPr>
        <w:ind w:firstLine="567"/>
        <w:jc w:val="both"/>
        <w:rPr>
          <w:rFonts w:ascii="Times New Roman" w:hAnsi="Times New Roman"/>
          <w:sz w:val="28"/>
          <w:szCs w:val="28"/>
          <w:lang w:val="vi-VN"/>
        </w:rPr>
      </w:pPr>
      <w:r w:rsidRPr="00FB2388">
        <w:rPr>
          <w:rFonts w:ascii="Times New Roman" w:hAnsi="Times New Roman"/>
          <w:sz w:val="28"/>
          <w:szCs w:val="28"/>
          <w:lang w:val="vi-VN"/>
        </w:rPr>
        <w:t>Thời điểm xác định thu nhập tính thuế từ chuyển nhượng bất động sản của cá nhân cư trú là thời điểm hợp đồng chuyển nhượng có hiệu lực theo quy định của pháp luật hoặc thời điểm đăng ký quyền sử dụng, quyền sở hữu bất động sản.</w:t>
      </w:r>
    </w:p>
    <w:p w14:paraId="4CBF1B83" w14:textId="6142A74E" w:rsidR="002A52A1" w:rsidRPr="006D3BF2" w:rsidRDefault="002A52A1" w:rsidP="002A52A1">
      <w:pPr>
        <w:ind w:firstLine="567"/>
        <w:jc w:val="both"/>
        <w:rPr>
          <w:rFonts w:ascii="Times New Roman" w:hAnsi="Times New Roman"/>
          <w:sz w:val="28"/>
          <w:szCs w:val="28"/>
        </w:rPr>
      </w:pPr>
      <w:r>
        <w:rPr>
          <w:rFonts w:ascii="Times New Roman" w:hAnsi="Times New Roman"/>
          <w:sz w:val="28"/>
          <w:szCs w:val="28"/>
        </w:rPr>
        <w:t xml:space="preserve">Thay đổi ngưỡng </w:t>
      </w:r>
      <w:r w:rsidR="00CE1B82">
        <w:rPr>
          <w:rFonts w:ascii="Times New Roman" w:hAnsi="Times New Roman"/>
          <w:sz w:val="28"/>
          <w:szCs w:val="28"/>
        </w:rPr>
        <w:t xml:space="preserve">không </w:t>
      </w:r>
      <w:r>
        <w:rPr>
          <w:rFonts w:ascii="Times New Roman" w:hAnsi="Times New Roman"/>
          <w:sz w:val="28"/>
          <w:szCs w:val="28"/>
        </w:rPr>
        <w:t xml:space="preserve">chịu thuế từ 10 triệu lên 20 triệu đối với các khoản thu </w:t>
      </w:r>
      <w:r w:rsidRPr="00FB2388">
        <w:rPr>
          <w:rFonts w:ascii="Times New Roman" w:hAnsi="Times New Roman"/>
          <w:sz w:val="28"/>
          <w:szCs w:val="28"/>
          <w:lang w:val="vi-VN"/>
        </w:rPr>
        <w:t xml:space="preserve"> nhập </w:t>
      </w:r>
      <w:r w:rsidR="00ED2E79">
        <w:rPr>
          <w:rFonts w:ascii="Times New Roman" w:hAnsi="Times New Roman"/>
          <w:sz w:val="28"/>
          <w:szCs w:val="28"/>
        </w:rPr>
        <w:t xml:space="preserve">từ </w:t>
      </w:r>
      <w:r w:rsidRPr="00FB2388">
        <w:rPr>
          <w:rFonts w:ascii="Times New Roman" w:hAnsi="Times New Roman"/>
          <w:sz w:val="28"/>
          <w:szCs w:val="28"/>
          <w:lang w:val="vi-VN"/>
        </w:rPr>
        <w:t>tiền bản quyền, nhượng quyền thương mại</w:t>
      </w:r>
      <w:r>
        <w:rPr>
          <w:rFonts w:ascii="Times New Roman" w:hAnsi="Times New Roman"/>
          <w:sz w:val="28"/>
          <w:szCs w:val="28"/>
        </w:rPr>
        <w:t xml:space="preserve">, </w:t>
      </w:r>
      <w:r w:rsidRPr="00FB2388">
        <w:rPr>
          <w:rFonts w:ascii="Times New Roman" w:hAnsi="Times New Roman"/>
          <w:sz w:val="28"/>
          <w:szCs w:val="28"/>
          <w:lang w:val="vi-VN"/>
        </w:rPr>
        <w:t>thu nhập từ trúng thưởng, nhận thừa kế, quà tặng</w:t>
      </w:r>
      <w:r w:rsidR="00ED2E79">
        <w:rPr>
          <w:rFonts w:ascii="Times New Roman" w:hAnsi="Times New Roman"/>
          <w:sz w:val="28"/>
          <w:szCs w:val="28"/>
        </w:rPr>
        <w:t>.</w:t>
      </w:r>
    </w:p>
    <w:p w14:paraId="3CCF6820" w14:textId="5681CDC0" w:rsidR="002A52A1" w:rsidRPr="00FB2388" w:rsidRDefault="002A52A1" w:rsidP="002A52A1">
      <w:pPr>
        <w:ind w:firstLine="567"/>
        <w:jc w:val="both"/>
        <w:rPr>
          <w:rFonts w:ascii="Times New Roman" w:hAnsi="Times New Roman"/>
          <w:sz w:val="28"/>
          <w:szCs w:val="28"/>
          <w:lang w:val="vi-VN"/>
        </w:rPr>
      </w:pPr>
      <w:r w:rsidRPr="00FB2388">
        <w:rPr>
          <w:rFonts w:ascii="Times New Roman" w:hAnsi="Times New Roman"/>
          <w:sz w:val="28"/>
          <w:szCs w:val="28"/>
          <w:lang w:val="vi-VN"/>
        </w:rPr>
        <w:t>Thuế TNCN đối với thu nhập từ chuyển nhượng tên miền internet quốc gia Việt Nam “.vn”, chuyển nhượng biển số xe trúng đấu giá theo quy định của pháp luật, chuyển nhượng kết quả giảm phát thải khí nhà kính, tín chỉ các bon, được xác định bằng phần thu nhập vượt trên 20 triệu đồng mà người nộp thuế nhận được theo từng lần phát sinh (x) với thuế suất 5%.</w:t>
      </w:r>
    </w:p>
    <w:p w14:paraId="7BDA5D80" w14:textId="77777777" w:rsidR="002A52A1" w:rsidRPr="00FB2388" w:rsidRDefault="002A52A1" w:rsidP="002A52A1">
      <w:pPr>
        <w:ind w:firstLine="567"/>
        <w:jc w:val="both"/>
        <w:rPr>
          <w:rFonts w:ascii="Times New Roman" w:hAnsi="Times New Roman"/>
          <w:sz w:val="28"/>
          <w:szCs w:val="28"/>
          <w:lang w:val="vi-VN"/>
        </w:rPr>
      </w:pPr>
      <w:r w:rsidRPr="00FB2388">
        <w:rPr>
          <w:rFonts w:ascii="Times New Roman" w:hAnsi="Times New Roman"/>
          <w:sz w:val="28"/>
          <w:szCs w:val="28"/>
          <w:lang w:val="vi-VN"/>
        </w:rPr>
        <w:t>Thuế TNCN đối với thu nhập từ chuyển nhượng tài sản số và chuyển nhượng vàng miếng được xác định bằng giá chuyển nhượng nhân (x) với thuế suất 0.1%.</w:t>
      </w:r>
    </w:p>
    <w:p w14:paraId="3727AE2C" w14:textId="77777777" w:rsidR="00FB2388" w:rsidRPr="00FB2388" w:rsidRDefault="00FB2388" w:rsidP="00913F37">
      <w:pPr>
        <w:spacing w:after="160" w:line="259" w:lineRule="auto"/>
        <w:rPr>
          <w:rFonts w:ascii="Times New Roman" w:hAnsi="Times New Roman"/>
          <w:b/>
          <w:bCs/>
          <w:sz w:val="28"/>
          <w:szCs w:val="28"/>
        </w:rPr>
      </w:pPr>
    </w:p>
    <w:sectPr w:rsidR="00FB2388" w:rsidRPr="00FB2388" w:rsidSect="00EA6AA8">
      <w:footerReference w:type="default" r:id="rId8"/>
      <w:pgSz w:w="11906" w:h="16838"/>
      <w:pgMar w:top="1134" w:right="1134" w:bottom="1134" w:left="1701" w:header="709" w:footer="1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353EF2" w14:textId="77777777" w:rsidR="004D3E65" w:rsidRDefault="004D3E65">
      <w:pPr>
        <w:spacing w:after="0" w:line="240" w:lineRule="auto"/>
      </w:pPr>
      <w:r>
        <w:separator/>
      </w:r>
    </w:p>
  </w:endnote>
  <w:endnote w:type="continuationSeparator" w:id="0">
    <w:p w14:paraId="43D7F7D5" w14:textId="77777777" w:rsidR="004D3E65" w:rsidRDefault="004D3E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37E898" w14:textId="77777777" w:rsidR="00B25C42" w:rsidRDefault="00B25C42">
    <w:pPr>
      <w:pStyle w:val="Footer"/>
      <w:jc w:val="right"/>
    </w:pPr>
  </w:p>
  <w:p w14:paraId="18E2E7F0" w14:textId="77777777" w:rsidR="00B25C42" w:rsidRDefault="00B25C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A35C6B" w14:textId="77777777" w:rsidR="004D3E65" w:rsidRDefault="004D3E65">
      <w:pPr>
        <w:spacing w:after="0" w:line="240" w:lineRule="auto"/>
      </w:pPr>
      <w:r>
        <w:separator/>
      </w:r>
    </w:p>
  </w:footnote>
  <w:footnote w:type="continuationSeparator" w:id="0">
    <w:p w14:paraId="1894A8EF" w14:textId="77777777" w:rsidR="004D3E65" w:rsidRDefault="004D3E6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05831"/>
    <w:multiLevelType w:val="hybridMultilevel"/>
    <w:tmpl w:val="0810B960"/>
    <w:lvl w:ilvl="0" w:tplc="88140ABC">
      <w:numFmt w:val="bullet"/>
      <w:lvlText w:val="-"/>
      <w:lvlJc w:val="left"/>
      <w:pPr>
        <w:ind w:left="862" w:hanging="360"/>
      </w:pPr>
      <w:rPr>
        <w:rFonts w:ascii="Times New Roman" w:eastAsia="Calibri" w:hAnsi="Times New Roman" w:cs="Times New Roman"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 w15:restartNumberingAfterBreak="0">
    <w:nsid w:val="0474007B"/>
    <w:multiLevelType w:val="multilevel"/>
    <w:tmpl w:val="50961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F54B4E"/>
    <w:multiLevelType w:val="hybridMultilevel"/>
    <w:tmpl w:val="5658D2C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15040C"/>
    <w:multiLevelType w:val="hybridMultilevel"/>
    <w:tmpl w:val="F918D9EC"/>
    <w:lvl w:ilvl="0" w:tplc="1E3427D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F63794F"/>
    <w:multiLevelType w:val="hybridMultilevel"/>
    <w:tmpl w:val="AAF29DF6"/>
    <w:lvl w:ilvl="0" w:tplc="60B810D2">
      <w:start w:val="16"/>
      <w:numFmt w:val="decimal"/>
      <w:lvlText w:val="%1."/>
      <w:lvlJc w:val="left"/>
      <w:pPr>
        <w:ind w:left="1095" w:hanging="3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1BD3FBE"/>
    <w:multiLevelType w:val="hybridMultilevel"/>
    <w:tmpl w:val="6B2A97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2D7C1A"/>
    <w:multiLevelType w:val="hybridMultilevel"/>
    <w:tmpl w:val="82F8EF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395001"/>
    <w:multiLevelType w:val="hybridMultilevel"/>
    <w:tmpl w:val="2ED87E08"/>
    <w:lvl w:ilvl="0" w:tplc="F050D118">
      <w:start w:val="1"/>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8" w15:restartNumberingAfterBreak="0">
    <w:nsid w:val="158C468A"/>
    <w:multiLevelType w:val="hybridMultilevel"/>
    <w:tmpl w:val="3F04DB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F44534"/>
    <w:multiLevelType w:val="hybridMultilevel"/>
    <w:tmpl w:val="FE6295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F1D1720"/>
    <w:multiLevelType w:val="hybridMultilevel"/>
    <w:tmpl w:val="88EAF74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155A3E"/>
    <w:multiLevelType w:val="hybridMultilevel"/>
    <w:tmpl w:val="C3C29172"/>
    <w:lvl w:ilvl="0" w:tplc="6B1EDACE">
      <w:start w:val="18"/>
      <w:numFmt w:val="decimal"/>
      <w:lvlText w:val="%1."/>
      <w:lvlJc w:val="left"/>
      <w:pPr>
        <w:ind w:left="942"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4C9532E"/>
    <w:multiLevelType w:val="hybridMultilevel"/>
    <w:tmpl w:val="038EE142"/>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4119F2"/>
    <w:multiLevelType w:val="multilevel"/>
    <w:tmpl w:val="FBC6A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2000AC"/>
    <w:multiLevelType w:val="hybridMultilevel"/>
    <w:tmpl w:val="1B6A0D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A504301"/>
    <w:multiLevelType w:val="multilevel"/>
    <w:tmpl w:val="65444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EF660A"/>
    <w:multiLevelType w:val="hybridMultilevel"/>
    <w:tmpl w:val="41D4F838"/>
    <w:lvl w:ilvl="0" w:tplc="B4DCCE8A">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D4E0F5B"/>
    <w:multiLevelType w:val="hybridMultilevel"/>
    <w:tmpl w:val="837C8F82"/>
    <w:lvl w:ilvl="0" w:tplc="D41E2B0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FA60D9E"/>
    <w:multiLevelType w:val="hybridMultilevel"/>
    <w:tmpl w:val="6FF80764"/>
    <w:lvl w:ilvl="0" w:tplc="AC3E4FA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9" w15:restartNumberingAfterBreak="0">
    <w:nsid w:val="41E373F0"/>
    <w:multiLevelType w:val="hybridMultilevel"/>
    <w:tmpl w:val="D96EEA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5FF1AAB"/>
    <w:multiLevelType w:val="hybridMultilevel"/>
    <w:tmpl w:val="C38EB6AE"/>
    <w:lvl w:ilvl="0" w:tplc="70A01C2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A33439A"/>
    <w:multiLevelType w:val="multilevel"/>
    <w:tmpl w:val="5C102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3535AB8"/>
    <w:multiLevelType w:val="hybridMultilevel"/>
    <w:tmpl w:val="67102EDE"/>
    <w:lvl w:ilvl="0" w:tplc="20DCDB1C">
      <w:start w:val="4"/>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585150F"/>
    <w:multiLevelType w:val="hybridMultilevel"/>
    <w:tmpl w:val="A8B82D58"/>
    <w:lvl w:ilvl="0" w:tplc="D6C61B32">
      <w:numFmt w:val="bullet"/>
      <w:suff w:val="space"/>
      <w:lvlText w:val="-"/>
      <w:lvlJc w:val="left"/>
      <w:pPr>
        <w:ind w:left="2203" w:hanging="360"/>
      </w:pPr>
      <w:rPr>
        <w:rFonts w:ascii="Times New Roman" w:eastAsia="Calibri" w:hAnsi="Times New Roman" w:cs="Times New Roman" w:hint="default"/>
      </w:rPr>
    </w:lvl>
    <w:lvl w:ilvl="1" w:tplc="04090003" w:tentative="1">
      <w:start w:val="1"/>
      <w:numFmt w:val="bullet"/>
      <w:lvlText w:val="o"/>
      <w:lvlJc w:val="left"/>
      <w:pPr>
        <w:ind w:left="2923" w:hanging="360"/>
      </w:pPr>
      <w:rPr>
        <w:rFonts w:ascii="Courier New" w:hAnsi="Courier New" w:cs="Courier New" w:hint="default"/>
      </w:rPr>
    </w:lvl>
    <w:lvl w:ilvl="2" w:tplc="04090005" w:tentative="1">
      <w:start w:val="1"/>
      <w:numFmt w:val="bullet"/>
      <w:lvlText w:val=""/>
      <w:lvlJc w:val="left"/>
      <w:pPr>
        <w:ind w:left="3643" w:hanging="360"/>
      </w:pPr>
      <w:rPr>
        <w:rFonts w:ascii="Wingdings" w:hAnsi="Wingdings" w:hint="default"/>
      </w:rPr>
    </w:lvl>
    <w:lvl w:ilvl="3" w:tplc="04090001" w:tentative="1">
      <w:start w:val="1"/>
      <w:numFmt w:val="bullet"/>
      <w:lvlText w:val=""/>
      <w:lvlJc w:val="left"/>
      <w:pPr>
        <w:ind w:left="4363" w:hanging="360"/>
      </w:pPr>
      <w:rPr>
        <w:rFonts w:ascii="Symbol" w:hAnsi="Symbol" w:hint="default"/>
      </w:rPr>
    </w:lvl>
    <w:lvl w:ilvl="4" w:tplc="04090003" w:tentative="1">
      <w:start w:val="1"/>
      <w:numFmt w:val="bullet"/>
      <w:lvlText w:val="o"/>
      <w:lvlJc w:val="left"/>
      <w:pPr>
        <w:ind w:left="5083" w:hanging="360"/>
      </w:pPr>
      <w:rPr>
        <w:rFonts w:ascii="Courier New" w:hAnsi="Courier New" w:cs="Courier New" w:hint="default"/>
      </w:rPr>
    </w:lvl>
    <w:lvl w:ilvl="5" w:tplc="04090005" w:tentative="1">
      <w:start w:val="1"/>
      <w:numFmt w:val="bullet"/>
      <w:lvlText w:val=""/>
      <w:lvlJc w:val="left"/>
      <w:pPr>
        <w:ind w:left="5803" w:hanging="360"/>
      </w:pPr>
      <w:rPr>
        <w:rFonts w:ascii="Wingdings" w:hAnsi="Wingdings" w:hint="default"/>
      </w:rPr>
    </w:lvl>
    <w:lvl w:ilvl="6" w:tplc="04090001" w:tentative="1">
      <w:start w:val="1"/>
      <w:numFmt w:val="bullet"/>
      <w:lvlText w:val=""/>
      <w:lvlJc w:val="left"/>
      <w:pPr>
        <w:ind w:left="6523" w:hanging="360"/>
      </w:pPr>
      <w:rPr>
        <w:rFonts w:ascii="Symbol" w:hAnsi="Symbol" w:hint="default"/>
      </w:rPr>
    </w:lvl>
    <w:lvl w:ilvl="7" w:tplc="04090003" w:tentative="1">
      <w:start w:val="1"/>
      <w:numFmt w:val="bullet"/>
      <w:lvlText w:val="o"/>
      <w:lvlJc w:val="left"/>
      <w:pPr>
        <w:ind w:left="7243" w:hanging="360"/>
      </w:pPr>
      <w:rPr>
        <w:rFonts w:ascii="Courier New" w:hAnsi="Courier New" w:cs="Courier New" w:hint="default"/>
      </w:rPr>
    </w:lvl>
    <w:lvl w:ilvl="8" w:tplc="04090005" w:tentative="1">
      <w:start w:val="1"/>
      <w:numFmt w:val="bullet"/>
      <w:lvlText w:val=""/>
      <w:lvlJc w:val="left"/>
      <w:pPr>
        <w:ind w:left="7963" w:hanging="360"/>
      </w:pPr>
      <w:rPr>
        <w:rFonts w:ascii="Wingdings" w:hAnsi="Wingdings" w:hint="default"/>
      </w:rPr>
    </w:lvl>
  </w:abstractNum>
  <w:abstractNum w:abstractNumId="24" w15:restartNumberingAfterBreak="0">
    <w:nsid w:val="5F46447E"/>
    <w:multiLevelType w:val="multilevel"/>
    <w:tmpl w:val="8F9A88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F7F552C"/>
    <w:multiLevelType w:val="hybridMultilevel"/>
    <w:tmpl w:val="8C7E50DE"/>
    <w:lvl w:ilvl="0" w:tplc="0C30EEB8">
      <w:start w:val="1"/>
      <w:numFmt w:val="bullet"/>
      <w:lvlText w:val="-"/>
      <w:lvlJc w:val="left"/>
      <w:pPr>
        <w:ind w:left="3621"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497D7F"/>
    <w:multiLevelType w:val="hybridMultilevel"/>
    <w:tmpl w:val="8A2C1AA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22A3BD5"/>
    <w:multiLevelType w:val="hybridMultilevel"/>
    <w:tmpl w:val="F89C0B82"/>
    <w:lvl w:ilvl="0" w:tplc="E1783DE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531642E"/>
    <w:multiLevelType w:val="hybridMultilevel"/>
    <w:tmpl w:val="A8400E2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7212EB5"/>
    <w:multiLevelType w:val="hybridMultilevel"/>
    <w:tmpl w:val="17DE011A"/>
    <w:lvl w:ilvl="0" w:tplc="C458EC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AF33705"/>
    <w:multiLevelType w:val="hybridMultilevel"/>
    <w:tmpl w:val="107A5752"/>
    <w:lvl w:ilvl="0" w:tplc="9802FA1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0AA7F65"/>
    <w:multiLevelType w:val="hybridMultilevel"/>
    <w:tmpl w:val="E81C1084"/>
    <w:lvl w:ilvl="0" w:tplc="77D6ADC4">
      <w:numFmt w:val="bullet"/>
      <w:lvlText w:val="-"/>
      <w:lvlJc w:val="left"/>
      <w:pPr>
        <w:ind w:left="720" w:hanging="360"/>
      </w:pPr>
      <w:rPr>
        <w:rFonts w:ascii="Times New Roman" w:eastAsia="Times New Roman" w:hAnsi="Times New Roman" w:cs="Times New Roman"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0D2ABB"/>
    <w:multiLevelType w:val="hybridMultilevel"/>
    <w:tmpl w:val="B8287E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D253757"/>
    <w:multiLevelType w:val="multilevel"/>
    <w:tmpl w:val="75B62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1"/>
  </w:num>
  <w:num w:numId="2">
    <w:abstractNumId w:val="7"/>
  </w:num>
  <w:num w:numId="3">
    <w:abstractNumId w:val="0"/>
  </w:num>
  <w:num w:numId="4">
    <w:abstractNumId w:val="16"/>
  </w:num>
  <w:num w:numId="5">
    <w:abstractNumId w:val="29"/>
  </w:num>
  <w:num w:numId="6">
    <w:abstractNumId w:val="19"/>
  </w:num>
  <w:num w:numId="7">
    <w:abstractNumId w:val="13"/>
  </w:num>
  <w:num w:numId="8">
    <w:abstractNumId w:val="25"/>
  </w:num>
  <w:num w:numId="9">
    <w:abstractNumId w:val="1"/>
  </w:num>
  <w:num w:numId="10">
    <w:abstractNumId w:val="33"/>
  </w:num>
  <w:num w:numId="11">
    <w:abstractNumId w:val="8"/>
  </w:num>
  <w:num w:numId="12">
    <w:abstractNumId w:val="15"/>
  </w:num>
  <w:num w:numId="13">
    <w:abstractNumId w:val="6"/>
  </w:num>
  <w:num w:numId="14">
    <w:abstractNumId w:val="21"/>
  </w:num>
  <w:num w:numId="15">
    <w:abstractNumId w:val="24"/>
  </w:num>
  <w:num w:numId="16">
    <w:abstractNumId w:val="9"/>
  </w:num>
  <w:num w:numId="17">
    <w:abstractNumId w:val="23"/>
  </w:num>
  <w:num w:numId="18">
    <w:abstractNumId w:val="18"/>
  </w:num>
  <w:num w:numId="19">
    <w:abstractNumId w:val="12"/>
  </w:num>
  <w:num w:numId="20">
    <w:abstractNumId w:val="20"/>
  </w:num>
  <w:num w:numId="21">
    <w:abstractNumId w:val="32"/>
  </w:num>
  <w:num w:numId="22">
    <w:abstractNumId w:val="30"/>
  </w:num>
  <w:num w:numId="23">
    <w:abstractNumId w:val="3"/>
  </w:num>
  <w:num w:numId="24">
    <w:abstractNumId w:val="17"/>
  </w:num>
  <w:num w:numId="25">
    <w:abstractNumId w:val="28"/>
  </w:num>
  <w:num w:numId="26">
    <w:abstractNumId w:val="10"/>
  </w:num>
  <w:num w:numId="27">
    <w:abstractNumId w:val="2"/>
  </w:num>
  <w:num w:numId="28">
    <w:abstractNumId w:val="26"/>
  </w:num>
  <w:num w:numId="29">
    <w:abstractNumId w:val="5"/>
  </w:num>
  <w:num w:numId="30">
    <w:abstractNumId w:val="27"/>
  </w:num>
  <w:num w:numId="31">
    <w:abstractNumId w:val="11"/>
  </w:num>
  <w:num w:numId="32">
    <w:abstractNumId w:val="4"/>
  </w:num>
  <w:num w:numId="33">
    <w:abstractNumId w:val="22"/>
  </w:num>
  <w:num w:numId="3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7448"/>
    <w:rsid w:val="00000DE3"/>
    <w:rsid w:val="00003699"/>
    <w:rsid w:val="00052FF4"/>
    <w:rsid w:val="00056CAC"/>
    <w:rsid w:val="00065598"/>
    <w:rsid w:val="00067644"/>
    <w:rsid w:val="00094728"/>
    <w:rsid w:val="00096F85"/>
    <w:rsid w:val="000E2BCB"/>
    <w:rsid w:val="00101F44"/>
    <w:rsid w:val="00126809"/>
    <w:rsid w:val="0013698A"/>
    <w:rsid w:val="00151E03"/>
    <w:rsid w:val="0016527F"/>
    <w:rsid w:val="00194476"/>
    <w:rsid w:val="00197D0C"/>
    <w:rsid w:val="001A169A"/>
    <w:rsid w:val="001A7298"/>
    <w:rsid w:val="001B4962"/>
    <w:rsid w:val="001C394E"/>
    <w:rsid w:val="001D7655"/>
    <w:rsid w:val="00207B06"/>
    <w:rsid w:val="00217CC6"/>
    <w:rsid w:val="00220620"/>
    <w:rsid w:val="0022680A"/>
    <w:rsid w:val="0023195A"/>
    <w:rsid w:val="00235702"/>
    <w:rsid w:val="00262463"/>
    <w:rsid w:val="00285E2D"/>
    <w:rsid w:val="002A52A1"/>
    <w:rsid w:val="002B4F3C"/>
    <w:rsid w:val="002C19C0"/>
    <w:rsid w:val="002C2C2E"/>
    <w:rsid w:val="002C3F71"/>
    <w:rsid w:val="002F0B7A"/>
    <w:rsid w:val="002F6420"/>
    <w:rsid w:val="00330A0E"/>
    <w:rsid w:val="00334189"/>
    <w:rsid w:val="00334E55"/>
    <w:rsid w:val="003A539C"/>
    <w:rsid w:val="003C3834"/>
    <w:rsid w:val="003D74D0"/>
    <w:rsid w:val="00413137"/>
    <w:rsid w:val="00415D3F"/>
    <w:rsid w:val="0042057B"/>
    <w:rsid w:val="004550AD"/>
    <w:rsid w:val="0047265C"/>
    <w:rsid w:val="004864CB"/>
    <w:rsid w:val="004A177D"/>
    <w:rsid w:val="004A457D"/>
    <w:rsid w:val="004C20E8"/>
    <w:rsid w:val="004D1F1A"/>
    <w:rsid w:val="004D3E65"/>
    <w:rsid w:val="004D4521"/>
    <w:rsid w:val="004D6716"/>
    <w:rsid w:val="00503C23"/>
    <w:rsid w:val="00520BE8"/>
    <w:rsid w:val="005241E7"/>
    <w:rsid w:val="00541030"/>
    <w:rsid w:val="005463E2"/>
    <w:rsid w:val="005517FB"/>
    <w:rsid w:val="00561645"/>
    <w:rsid w:val="0056374E"/>
    <w:rsid w:val="00572681"/>
    <w:rsid w:val="005861F0"/>
    <w:rsid w:val="005A7E3C"/>
    <w:rsid w:val="005C0165"/>
    <w:rsid w:val="005D7869"/>
    <w:rsid w:val="00624A96"/>
    <w:rsid w:val="00625658"/>
    <w:rsid w:val="00665FAB"/>
    <w:rsid w:val="00673EB5"/>
    <w:rsid w:val="006757EF"/>
    <w:rsid w:val="006946B2"/>
    <w:rsid w:val="006978A9"/>
    <w:rsid w:val="006C16F7"/>
    <w:rsid w:val="006D3BF2"/>
    <w:rsid w:val="006D41A9"/>
    <w:rsid w:val="006D5B78"/>
    <w:rsid w:val="006E6116"/>
    <w:rsid w:val="006F3ADE"/>
    <w:rsid w:val="00706989"/>
    <w:rsid w:val="0071165D"/>
    <w:rsid w:val="0073185F"/>
    <w:rsid w:val="00733A04"/>
    <w:rsid w:val="007556CB"/>
    <w:rsid w:val="00791E98"/>
    <w:rsid w:val="007A294A"/>
    <w:rsid w:val="007B0B84"/>
    <w:rsid w:val="007C17A0"/>
    <w:rsid w:val="00804E05"/>
    <w:rsid w:val="00806A3C"/>
    <w:rsid w:val="0080721A"/>
    <w:rsid w:val="0082058B"/>
    <w:rsid w:val="00833FA1"/>
    <w:rsid w:val="00864969"/>
    <w:rsid w:val="00870102"/>
    <w:rsid w:val="00874EE6"/>
    <w:rsid w:val="00876C0D"/>
    <w:rsid w:val="00892F6F"/>
    <w:rsid w:val="008A5643"/>
    <w:rsid w:val="008C23AD"/>
    <w:rsid w:val="008C3AB6"/>
    <w:rsid w:val="008D5285"/>
    <w:rsid w:val="008D5525"/>
    <w:rsid w:val="008D575E"/>
    <w:rsid w:val="008E61BF"/>
    <w:rsid w:val="00913F37"/>
    <w:rsid w:val="00930DCA"/>
    <w:rsid w:val="009324F1"/>
    <w:rsid w:val="009407DA"/>
    <w:rsid w:val="009802D1"/>
    <w:rsid w:val="009974E4"/>
    <w:rsid w:val="009A15A2"/>
    <w:rsid w:val="009A3FF4"/>
    <w:rsid w:val="009D6C87"/>
    <w:rsid w:val="009F461E"/>
    <w:rsid w:val="009F7563"/>
    <w:rsid w:val="009F7622"/>
    <w:rsid w:val="00A1156D"/>
    <w:rsid w:val="00A129F6"/>
    <w:rsid w:val="00A230BD"/>
    <w:rsid w:val="00A431CB"/>
    <w:rsid w:val="00A53A85"/>
    <w:rsid w:val="00A64CF9"/>
    <w:rsid w:val="00A712C5"/>
    <w:rsid w:val="00A97448"/>
    <w:rsid w:val="00AD57AE"/>
    <w:rsid w:val="00AE5E2C"/>
    <w:rsid w:val="00B036CF"/>
    <w:rsid w:val="00B121EC"/>
    <w:rsid w:val="00B168A0"/>
    <w:rsid w:val="00B16B92"/>
    <w:rsid w:val="00B20CB7"/>
    <w:rsid w:val="00B25C42"/>
    <w:rsid w:val="00B34FAD"/>
    <w:rsid w:val="00B43BA0"/>
    <w:rsid w:val="00B529F7"/>
    <w:rsid w:val="00B71E5A"/>
    <w:rsid w:val="00B845EB"/>
    <w:rsid w:val="00BA2AD8"/>
    <w:rsid w:val="00BB5A13"/>
    <w:rsid w:val="00BD24C0"/>
    <w:rsid w:val="00BD38A6"/>
    <w:rsid w:val="00BE7E25"/>
    <w:rsid w:val="00C061E6"/>
    <w:rsid w:val="00C062DD"/>
    <w:rsid w:val="00C07ECB"/>
    <w:rsid w:val="00C206A9"/>
    <w:rsid w:val="00C36B59"/>
    <w:rsid w:val="00C4070D"/>
    <w:rsid w:val="00C44BAD"/>
    <w:rsid w:val="00C4783C"/>
    <w:rsid w:val="00C53EAE"/>
    <w:rsid w:val="00C86D26"/>
    <w:rsid w:val="00C86FD2"/>
    <w:rsid w:val="00CD745A"/>
    <w:rsid w:val="00CE1B82"/>
    <w:rsid w:val="00CE51E5"/>
    <w:rsid w:val="00CE64E5"/>
    <w:rsid w:val="00D0672A"/>
    <w:rsid w:val="00D07298"/>
    <w:rsid w:val="00D33323"/>
    <w:rsid w:val="00D44274"/>
    <w:rsid w:val="00D44951"/>
    <w:rsid w:val="00D60C23"/>
    <w:rsid w:val="00D63E13"/>
    <w:rsid w:val="00D65994"/>
    <w:rsid w:val="00D67275"/>
    <w:rsid w:val="00D8241F"/>
    <w:rsid w:val="00D841E3"/>
    <w:rsid w:val="00D84DE1"/>
    <w:rsid w:val="00DA6EB0"/>
    <w:rsid w:val="00DB62CE"/>
    <w:rsid w:val="00DC7FAF"/>
    <w:rsid w:val="00DD2877"/>
    <w:rsid w:val="00DF1A82"/>
    <w:rsid w:val="00DF6E7B"/>
    <w:rsid w:val="00E1619E"/>
    <w:rsid w:val="00E26A52"/>
    <w:rsid w:val="00E372F5"/>
    <w:rsid w:val="00E43A26"/>
    <w:rsid w:val="00E55C33"/>
    <w:rsid w:val="00E74068"/>
    <w:rsid w:val="00E82ACB"/>
    <w:rsid w:val="00EA6AA8"/>
    <w:rsid w:val="00EB1858"/>
    <w:rsid w:val="00ED27F3"/>
    <w:rsid w:val="00ED2E79"/>
    <w:rsid w:val="00ED32D1"/>
    <w:rsid w:val="00ED4BEC"/>
    <w:rsid w:val="00EE05B0"/>
    <w:rsid w:val="00EE4D06"/>
    <w:rsid w:val="00EE7DCC"/>
    <w:rsid w:val="00EF54E9"/>
    <w:rsid w:val="00F01056"/>
    <w:rsid w:val="00F0555D"/>
    <w:rsid w:val="00F07B5B"/>
    <w:rsid w:val="00F17F6A"/>
    <w:rsid w:val="00F40BC5"/>
    <w:rsid w:val="00F66B46"/>
    <w:rsid w:val="00F908D7"/>
    <w:rsid w:val="00F93968"/>
    <w:rsid w:val="00FA0B71"/>
    <w:rsid w:val="00FB0984"/>
    <w:rsid w:val="00FB2388"/>
    <w:rsid w:val="00FE09DC"/>
    <w:rsid w:val="00FF2C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CFE68"/>
  <w15:chartTrackingRefBased/>
  <w15:docId w15:val="{CBC8D16E-C68B-45A8-9BC0-A621536BF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7448"/>
    <w:pPr>
      <w:spacing w:after="200" w:line="276" w:lineRule="auto"/>
    </w:pPr>
    <w:rPr>
      <w:rFonts w:ascii="Calibri" w:eastAsia="Calibri" w:hAnsi="Calibri" w:cs="Times New Roman"/>
    </w:rPr>
  </w:style>
  <w:style w:type="paragraph" w:styleId="Heading3">
    <w:name w:val="heading 3"/>
    <w:basedOn w:val="Normal"/>
    <w:link w:val="Heading3Char"/>
    <w:uiPriority w:val="9"/>
    <w:qFormat/>
    <w:rsid w:val="00EE4D06"/>
    <w:pPr>
      <w:spacing w:before="100" w:beforeAutospacing="1" w:after="100" w:afterAutospacing="1" w:line="240" w:lineRule="auto"/>
      <w:outlineLvl w:val="2"/>
    </w:pPr>
    <w:rPr>
      <w:rFonts w:ascii="Times New Roman" w:eastAsia="Times New Roman" w:hAnsi="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7448"/>
    <w:pPr>
      <w:tabs>
        <w:tab w:val="center" w:pos="4513"/>
        <w:tab w:val="right" w:pos="9026"/>
      </w:tabs>
      <w:spacing w:after="0" w:line="240" w:lineRule="auto"/>
    </w:pPr>
    <w:rPr>
      <w:sz w:val="20"/>
      <w:szCs w:val="20"/>
      <w:lang w:eastAsia="x-none"/>
    </w:rPr>
  </w:style>
  <w:style w:type="character" w:customStyle="1" w:styleId="HeaderChar">
    <w:name w:val="Header Char"/>
    <w:basedOn w:val="DefaultParagraphFont"/>
    <w:link w:val="Header"/>
    <w:uiPriority w:val="99"/>
    <w:rsid w:val="00A97448"/>
    <w:rPr>
      <w:rFonts w:ascii="Calibri" w:eastAsia="Calibri" w:hAnsi="Calibri" w:cs="Times New Roman"/>
      <w:sz w:val="20"/>
      <w:szCs w:val="20"/>
      <w:lang w:eastAsia="x-none"/>
    </w:rPr>
  </w:style>
  <w:style w:type="paragraph" w:styleId="Footer">
    <w:name w:val="footer"/>
    <w:basedOn w:val="Normal"/>
    <w:link w:val="FooterChar"/>
    <w:uiPriority w:val="99"/>
    <w:unhideWhenUsed/>
    <w:rsid w:val="00A97448"/>
    <w:pPr>
      <w:tabs>
        <w:tab w:val="center" w:pos="4513"/>
        <w:tab w:val="right" w:pos="9026"/>
      </w:tabs>
      <w:spacing w:after="0" w:line="240" w:lineRule="auto"/>
    </w:pPr>
    <w:rPr>
      <w:sz w:val="20"/>
      <w:szCs w:val="20"/>
      <w:lang w:eastAsia="x-none"/>
    </w:rPr>
  </w:style>
  <w:style w:type="character" w:customStyle="1" w:styleId="FooterChar">
    <w:name w:val="Footer Char"/>
    <w:basedOn w:val="DefaultParagraphFont"/>
    <w:link w:val="Footer"/>
    <w:uiPriority w:val="99"/>
    <w:rsid w:val="00A97448"/>
    <w:rPr>
      <w:rFonts w:ascii="Calibri" w:eastAsia="Calibri" w:hAnsi="Calibri" w:cs="Times New Roman"/>
      <w:sz w:val="20"/>
      <w:szCs w:val="20"/>
      <w:lang w:eastAsia="x-none"/>
    </w:rPr>
  </w:style>
  <w:style w:type="paragraph" w:styleId="BalloonText">
    <w:name w:val="Balloon Text"/>
    <w:basedOn w:val="Normal"/>
    <w:link w:val="BalloonTextChar"/>
    <w:uiPriority w:val="99"/>
    <w:semiHidden/>
    <w:unhideWhenUsed/>
    <w:rsid w:val="0033418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4189"/>
    <w:rPr>
      <w:rFonts w:ascii="Segoe UI" w:eastAsia="Calibri" w:hAnsi="Segoe UI" w:cs="Segoe UI"/>
      <w:sz w:val="18"/>
      <w:szCs w:val="18"/>
    </w:rPr>
  </w:style>
  <w:style w:type="paragraph" w:styleId="ListParagraph">
    <w:name w:val="List Paragraph"/>
    <w:basedOn w:val="Normal"/>
    <w:uiPriority w:val="34"/>
    <w:qFormat/>
    <w:rsid w:val="00C061E6"/>
    <w:pPr>
      <w:ind w:left="720"/>
      <w:contextualSpacing/>
    </w:pPr>
  </w:style>
  <w:style w:type="table" w:styleId="TableGrid">
    <w:name w:val="Table Grid"/>
    <w:basedOn w:val="TableNormal"/>
    <w:rsid w:val="00561645"/>
    <w:pPr>
      <w:spacing w:after="0" w:line="240" w:lineRule="auto"/>
      <w:jc w:val="center"/>
    </w:pPr>
    <w:rPr>
      <w:rFonts w:ascii="Times New Roman" w:hAnsi="Times New Roman" w:cs="Times New Roman"/>
      <w:sz w:val="28"/>
      <w:szCs w:val="28"/>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41030"/>
    <w:rPr>
      <w:strike w:val="0"/>
      <w:dstrike w:val="0"/>
      <w:color w:val="2C5FA8"/>
      <w:u w:val="none"/>
      <w:effect w:val="none"/>
    </w:rPr>
  </w:style>
  <w:style w:type="character" w:customStyle="1" w:styleId="Heading3Char">
    <w:name w:val="Heading 3 Char"/>
    <w:basedOn w:val="DefaultParagraphFont"/>
    <w:link w:val="Heading3"/>
    <w:uiPriority w:val="9"/>
    <w:rsid w:val="00EE4D06"/>
    <w:rPr>
      <w:rFonts w:ascii="Times New Roman" w:eastAsia="Times New Roman" w:hAnsi="Times New Roman" w:cs="Times New Roman"/>
      <w:b/>
      <w:bCs/>
      <w:sz w:val="27"/>
      <w:szCs w:val="27"/>
    </w:rPr>
  </w:style>
  <w:style w:type="character" w:customStyle="1" w:styleId="qu">
    <w:name w:val="qu"/>
    <w:basedOn w:val="DefaultParagraphFont"/>
    <w:rsid w:val="00EE4D06"/>
  </w:style>
  <w:style w:type="character" w:customStyle="1" w:styleId="gd">
    <w:name w:val="gd"/>
    <w:basedOn w:val="DefaultParagraphFont"/>
    <w:rsid w:val="00EE4D06"/>
  </w:style>
  <w:style w:type="character" w:customStyle="1" w:styleId="go">
    <w:name w:val="go"/>
    <w:basedOn w:val="DefaultParagraphFont"/>
    <w:rsid w:val="00EE4D06"/>
  </w:style>
  <w:style w:type="character" w:customStyle="1" w:styleId="g3">
    <w:name w:val="g3"/>
    <w:basedOn w:val="DefaultParagraphFont"/>
    <w:rsid w:val="00EE4D06"/>
  </w:style>
  <w:style w:type="character" w:customStyle="1" w:styleId="hb">
    <w:name w:val="hb"/>
    <w:basedOn w:val="DefaultParagraphFont"/>
    <w:rsid w:val="00EE4D06"/>
  </w:style>
  <w:style w:type="character" w:customStyle="1" w:styleId="g2">
    <w:name w:val="g2"/>
    <w:basedOn w:val="DefaultParagraphFont"/>
    <w:rsid w:val="00EE4D06"/>
  </w:style>
  <w:style w:type="paragraph" w:styleId="NormalWeb">
    <w:name w:val="Normal (Web)"/>
    <w:basedOn w:val="Normal"/>
    <w:uiPriority w:val="99"/>
    <w:unhideWhenUsed/>
    <w:rsid w:val="00EE4D06"/>
    <w:pPr>
      <w:spacing w:before="100" w:beforeAutospacing="1" w:after="100" w:afterAutospacing="1" w:line="240" w:lineRule="auto"/>
    </w:pPr>
    <w:rPr>
      <w:rFonts w:ascii="Times New Roman" w:eastAsia="Times New Roman" w:hAnsi="Times New Roman"/>
      <w:sz w:val="24"/>
      <w:szCs w:val="24"/>
    </w:rPr>
  </w:style>
  <w:style w:type="character" w:customStyle="1" w:styleId="UnresolvedMention1">
    <w:name w:val="Unresolved Mention1"/>
    <w:basedOn w:val="DefaultParagraphFont"/>
    <w:uiPriority w:val="99"/>
    <w:semiHidden/>
    <w:unhideWhenUsed/>
    <w:rsid w:val="00FF2C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4449734">
      <w:bodyDiv w:val="1"/>
      <w:marLeft w:val="0"/>
      <w:marRight w:val="0"/>
      <w:marTop w:val="0"/>
      <w:marBottom w:val="0"/>
      <w:divBdr>
        <w:top w:val="none" w:sz="0" w:space="0" w:color="auto"/>
        <w:left w:val="none" w:sz="0" w:space="0" w:color="auto"/>
        <w:bottom w:val="none" w:sz="0" w:space="0" w:color="auto"/>
        <w:right w:val="none" w:sz="0" w:space="0" w:color="auto"/>
      </w:divBdr>
      <w:divsChild>
        <w:div w:id="247884013">
          <w:marLeft w:val="0"/>
          <w:marRight w:val="0"/>
          <w:marTop w:val="0"/>
          <w:marBottom w:val="0"/>
          <w:divBdr>
            <w:top w:val="none" w:sz="0" w:space="0" w:color="auto"/>
            <w:left w:val="none" w:sz="0" w:space="0" w:color="auto"/>
            <w:bottom w:val="none" w:sz="0" w:space="0" w:color="auto"/>
            <w:right w:val="none" w:sz="0" w:space="0" w:color="auto"/>
          </w:divBdr>
          <w:divsChild>
            <w:div w:id="910240601">
              <w:marLeft w:val="0"/>
              <w:marRight w:val="0"/>
              <w:marTop w:val="0"/>
              <w:marBottom w:val="0"/>
              <w:divBdr>
                <w:top w:val="none" w:sz="0" w:space="0" w:color="auto"/>
                <w:left w:val="none" w:sz="0" w:space="0" w:color="auto"/>
                <w:bottom w:val="none" w:sz="0" w:space="0" w:color="auto"/>
                <w:right w:val="none" w:sz="0" w:space="0" w:color="auto"/>
              </w:divBdr>
              <w:divsChild>
                <w:div w:id="162285601">
                  <w:marLeft w:val="0"/>
                  <w:marRight w:val="0"/>
                  <w:marTop w:val="0"/>
                  <w:marBottom w:val="0"/>
                  <w:divBdr>
                    <w:top w:val="none" w:sz="0" w:space="0" w:color="auto"/>
                    <w:left w:val="none" w:sz="0" w:space="0" w:color="auto"/>
                    <w:bottom w:val="none" w:sz="0" w:space="0" w:color="auto"/>
                    <w:right w:val="none" w:sz="0" w:space="0" w:color="auto"/>
                  </w:divBdr>
                  <w:divsChild>
                    <w:div w:id="1308046069">
                      <w:marLeft w:val="0"/>
                      <w:marRight w:val="0"/>
                      <w:marTop w:val="0"/>
                      <w:marBottom w:val="0"/>
                      <w:divBdr>
                        <w:top w:val="none" w:sz="0" w:space="0" w:color="auto"/>
                        <w:left w:val="none" w:sz="0" w:space="0" w:color="auto"/>
                        <w:bottom w:val="none" w:sz="0" w:space="0" w:color="auto"/>
                        <w:right w:val="none" w:sz="0" w:space="0" w:color="auto"/>
                      </w:divBdr>
                      <w:divsChild>
                        <w:div w:id="238179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2299720">
          <w:marLeft w:val="0"/>
          <w:marRight w:val="0"/>
          <w:marTop w:val="0"/>
          <w:marBottom w:val="0"/>
          <w:divBdr>
            <w:top w:val="none" w:sz="0" w:space="0" w:color="auto"/>
            <w:left w:val="none" w:sz="0" w:space="0" w:color="auto"/>
            <w:bottom w:val="none" w:sz="0" w:space="0" w:color="auto"/>
            <w:right w:val="none" w:sz="0" w:space="0" w:color="auto"/>
          </w:divBdr>
          <w:divsChild>
            <w:div w:id="585454560">
              <w:marLeft w:val="0"/>
              <w:marRight w:val="0"/>
              <w:marTop w:val="0"/>
              <w:marBottom w:val="0"/>
              <w:divBdr>
                <w:top w:val="none" w:sz="0" w:space="0" w:color="auto"/>
                <w:left w:val="none" w:sz="0" w:space="0" w:color="auto"/>
                <w:bottom w:val="none" w:sz="0" w:space="0" w:color="auto"/>
                <w:right w:val="none" w:sz="0" w:space="0" w:color="auto"/>
              </w:divBdr>
            </w:div>
          </w:divsChild>
        </w:div>
        <w:div w:id="1741950833">
          <w:marLeft w:val="0"/>
          <w:marRight w:val="0"/>
          <w:marTop w:val="0"/>
          <w:marBottom w:val="0"/>
          <w:divBdr>
            <w:top w:val="none" w:sz="0" w:space="0" w:color="auto"/>
            <w:left w:val="none" w:sz="0" w:space="0" w:color="auto"/>
            <w:bottom w:val="none" w:sz="0" w:space="0" w:color="auto"/>
            <w:right w:val="none" w:sz="0" w:space="0" w:color="auto"/>
          </w:divBdr>
          <w:divsChild>
            <w:div w:id="343631482">
              <w:marLeft w:val="0"/>
              <w:marRight w:val="0"/>
              <w:marTop w:val="0"/>
              <w:marBottom w:val="0"/>
              <w:divBdr>
                <w:top w:val="none" w:sz="0" w:space="0" w:color="auto"/>
                <w:left w:val="none" w:sz="0" w:space="0" w:color="auto"/>
                <w:bottom w:val="none" w:sz="0" w:space="0" w:color="auto"/>
                <w:right w:val="none" w:sz="0" w:space="0" w:color="auto"/>
              </w:divBdr>
            </w:div>
            <w:div w:id="1438450148">
              <w:marLeft w:val="0"/>
              <w:marRight w:val="0"/>
              <w:marTop w:val="0"/>
              <w:marBottom w:val="0"/>
              <w:divBdr>
                <w:top w:val="none" w:sz="0" w:space="0" w:color="auto"/>
                <w:left w:val="none" w:sz="0" w:space="0" w:color="auto"/>
                <w:bottom w:val="none" w:sz="0" w:space="0" w:color="auto"/>
                <w:right w:val="none" w:sz="0" w:space="0" w:color="auto"/>
              </w:divBdr>
            </w:div>
          </w:divsChild>
        </w:div>
        <w:div w:id="1929920811">
          <w:marLeft w:val="0"/>
          <w:marRight w:val="0"/>
          <w:marTop w:val="0"/>
          <w:marBottom w:val="0"/>
          <w:divBdr>
            <w:top w:val="none" w:sz="0" w:space="0" w:color="auto"/>
            <w:left w:val="none" w:sz="0" w:space="0" w:color="auto"/>
            <w:bottom w:val="none" w:sz="0" w:space="0" w:color="auto"/>
            <w:right w:val="none" w:sz="0" w:space="0" w:color="auto"/>
          </w:divBdr>
          <w:divsChild>
            <w:div w:id="1771585206">
              <w:marLeft w:val="0"/>
              <w:marRight w:val="0"/>
              <w:marTop w:val="0"/>
              <w:marBottom w:val="0"/>
              <w:divBdr>
                <w:top w:val="none" w:sz="0" w:space="0" w:color="auto"/>
                <w:left w:val="none" w:sz="0" w:space="0" w:color="auto"/>
                <w:bottom w:val="none" w:sz="0" w:space="0" w:color="auto"/>
                <w:right w:val="none" w:sz="0" w:space="0" w:color="auto"/>
              </w:divBdr>
              <w:divsChild>
                <w:div w:id="255553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8705">
      <w:bodyDiv w:val="1"/>
      <w:marLeft w:val="0"/>
      <w:marRight w:val="0"/>
      <w:marTop w:val="0"/>
      <w:marBottom w:val="0"/>
      <w:divBdr>
        <w:top w:val="none" w:sz="0" w:space="0" w:color="auto"/>
        <w:left w:val="none" w:sz="0" w:space="0" w:color="auto"/>
        <w:bottom w:val="none" w:sz="0" w:space="0" w:color="auto"/>
        <w:right w:val="none" w:sz="0" w:space="0" w:color="auto"/>
      </w:divBdr>
      <w:divsChild>
        <w:div w:id="606347741">
          <w:marLeft w:val="0"/>
          <w:marRight w:val="0"/>
          <w:marTop w:val="0"/>
          <w:marBottom w:val="0"/>
          <w:divBdr>
            <w:top w:val="none" w:sz="0" w:space="0" w:color="auto"/>
            <w:left w:val="none" w:sz="0" w:space="0" w:color="auto"/>
            <w:bottom w:val="none" w:sz="0" w:space="0" w:color="auto"/>
            <w:right w:val="none" w:sz="0" w:space="0" w:color="auto"/>
          </w:divBdr>
          <w:divsChild>
            <w:div w:id="1304196522">
              <w:marLeft w:val="0"/>
              <w:marRight w:val="0"/>
              <w:marTop w:val="0"/>
              <w:marBottom w:val="0"/>
              <w:divBdr>
                <w:top w:val="none" w:sz="0" w:space="0" w:color="auto"/>
                <w:left w:val="none" w:sz="0" w:space="0" w:color="auto"/>
                <w:bottom w:val="none" w:sz="0" w:space="0" w:color="auto"/>
                <w:right w:val="none" w:sz="0" w:space="0" w:color="auto"/>
              </w:divBdr>
            </w:div>
          </w:divsChild>
        </w:div>
        <w:div w:id="962611181">
          <w:marLeft w:val="0"/>
          <w:marRight w:val="0"/>
          <w:marTop w:val="0"/>
          <w:marBottom w:val="0"/>
          <w:divBdr>
            <w:top w:val="none" w:sz="0" w:space="0" w:color="auto"/>
            <w:left w:val="none" w:sz="0" w:space="0" w:color="auto"/>
            <w:bottom w:val="none" w:sz="0" w:space="0" w:color="auto"/>
            <w:right w:val="none" w:sz="0" w:space="0" w:color="auto"/>
          </w:divBdr>
          <w:divsChild>
            <w:div w:id="604851040">
              <w:marLeft w:val="0"/>
              <w:marRight w:val="0"/>
              <w:marTop w:val="0"/>
              <w:marBottom w:val="0"/>
              <w:divBdr>
                <w:top w:val="none" w:sz="0" w:space="0" w:color="auto"/>
                <w:left w:val="none" w:sz="0" w:space="0" w:color="auto"/>
                <w:bottom w:val="none" w:sz="0" w:space="0" w:color="auto"/>
                <w:right w:val="none" w:sz="0" w:space="0" w:color="auto"/>
              </w:divBdr>
              <w:divsChild>
                <w:div w:id="38629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905522">
          <w:marLeft w:val="0"/>
          <w:marRight w:val="0"/>
          <w:marTop w:val="0"/>
          <w:marBottom w:val="0"/>
          <w:divBdr>
            <w:top w:val="none" w:sz="0" w:space="0" w:color="auto"/>
            <w:left w:val="none" w:sz="0" w:space="0" w:color="auto"/>
            <w:bottom w:val="none" w:sz="0" w:space="0" w:color="auto"/>
            <w:right w:val="none" w:sz="0" w:space="0" w:color="auto"/>
          </w:divBdr>
          <w:divsChild>
            <w:div w:id="1510944956">
              <w:marLeft w:val="0"/>
              <w:marRight w:val="0"/>
              <w:marTop w:val="0"/>
              <w:marBottom w:val="0"/>
              <w:divBdr>
                <w:top w:val="none" w:sz="0" w:space="0" w:color="auto"/>
                <w:left w:val="none" w:sz="0" w:space="0" w:color="auto"/>
                <w:bottom w:val="none" w:sz="0" w:space="0" w:color="auto"/>
                <w:right w:val="none" w:sz="0" w:space="0" w:color="auto"/>
              </w:divBdr>
            </w:div>
            <w:div w:id="1554387067">
              <w:marLeft w:val="0"/>
              <w:marRight w:val="0"/>
              <w:marTop w:val="0"/>
              <w:marBottom w:val="0"/>
              <w:divBdr>
                <w:top w:val="none" w:sz="0" w:space="0" w:color="auto"/>
                <w:left w:val="none" w:sz="0" w:space="0" w:color="auto"/>
                <w:bottom w:val="none" w:sz="0" w:space="0" w:color="auto"/>
                <w:right w:val="none" w:sz="0" w:space="0" w:color="auto"/>
              </w:divBdr>
            </w:div>
          </w:divsChild>
        </w:div>
        <w:div w:id="1937664283">
          <w:marLeft w:val="0"/>
          <w:marRight w:val="0"/>
          <w:marTop w:val="0"/>
          <w:marBottom w:val="0"/>
          <w:divBdr>
            <w:top w:val="none" w:sz="0" w:space="0" w:color="auto"/>
            <w:left w:val="none" w:sz="0" w:space="0" w:color="auto"/>
            <w:bottom w:val="none" w:sz="0" w:space="0" w:color="auto"/>
            <w:right w:val="none" w:sz="0" w:space="0" w:color="auto"/>
          </w:divBdr>
          <w:divsChild>
            <w:div w:id="1344551389">
              <w:marLeft w:val="0"/>
              <w:marRight w:val="0"/>
              <w:marTop w:val="0"/>
              <w:marBottom w:val="0"/>
              <w:divBdr>
                <w:top w:val="none" w:sz="0" w:space="0" w:color="auto"/>
                <w:left w:val="none" w:sz="0" w:space="0" w:color="auto"/>
                <w:bottom w:val="none" w:sz="0" w:space="0" w:color="auto"/>
                <w:right w:val="none" w:sz="0" w:space="0" w:color="auto"/>
              </w:divBdr>
              <w:divsChild>
                <w:div w:id="1732924260">
                  <w:marLeft w:val="0"/>
                  <w:marRight w:val="0"/>
                  <w:marTop w:val="0"/>
                  <w:marBottom w:val="0"/>
                  <w:divBdr>
                    <w:top w:val="none" w:sz="0" w:space="0" w:color="auto"/>
                    <w:left w:val="none" w:sz="0" w:space="0" w:color="auto"/>
                    <w:bottom w:val="none" w:sz="0" w:space="0" w:color="auto"/>
                    <w:right w:val="none" w:sz="0" w:space="0" w:color="auto"/>
                  </w:divBdr>
                  <w:divsChild>
                    <w:div w:id="867180075">
                      <w:marLeft w:val="0"/>
                      <w:marRight w:val="0"/>
                      <w:marTop w:val="0"/>
                      <w:marBottom w:val="0"/>
                      <w:divBdr>
                        <w:top w:val="none" w:sz="0" w:space="0" w:color="auto"/>
                        <w:left w:val="none" w:sz="0" w:space="0" w:color="auto"/>
                        <w:bottom w:val="none" w:sz="0" w:space="0" w:color="auto"/>
                        <w:right w:val="none" w:sz="0" w:space="0" w:color="auto"/>
                      </w:divBdr>
                      <w:divsChild>
                        <w:div w:id="55234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4653056">
      <w:bodyDiv w:val="1"/>
      <w:marLeft w:val="0"/>
      <w:marRight w:val="0"/>
      <w:marTop w:val="0"/>
      <w:marBottom w:val="0"/>
      <w:divBdr>
        <w:top w:val="none" w:sz="0" w:space="0" w:color="auto"/>
        <w:left w:val="none" w:sz="0" w:space="0" w:color="auto"/>
        <w:bottom w:val="none" w:sz="0" w:space="0" w:color="auto"/>
        <w:right w:val="none" w:sz="0" w:space="0" w:color="auto"/>
      </w:divBdr>
    </w:div>
    <w:div w:id="690767192">
      <w:bodyDiv w:val="1"/>
      <w:marLeft w:val="0"/>
      <w:marRight w:val="0"/>
      <w:marTop w:val="0"/>
      <w:marBottom w:val="0"/>
      <w:divBdr>
        <w:top w:val="none" w:sz="0" w:space="0" w:color="auto"/>
        <w:left w:val="none" w:sz="0" w:space="0" w:color="auto"/>
        <w:bottom w:val="none" w:sz="0" w:space="0" w:color="auto"/>
        <w:right w:val="none" w:sz="0" w:space="0" w:color="auto"/>
      </w:divBdr>
    </w:div>
    <w:div w:id="1177886843">
      <w:bodyDiv w:val="1"/>
      <w:marLeft w:val="0"/>
      <w:marRight w:val="0"/>
      <w:marTop w:val="0"/>
      <w:marBottom w:val="0"/>
      <w:divBdr>
        <w:top w:val="none" w:sz="0" w:space="0" w:color="auto"/>
        <w:left w:val="none" w:sz="0" w:space="0" w:color="auto"/>
        <w:bottom w:val="none" w:sz="0" w:space="0" w:color="auto"/>
        <w:right w:val="none" w:sz="0" w:space="0" w:color="auto"/>
      </w:divBdr>
    </w:div>
    <w:div w:id="1231618842">
      <w:bodyDiv w:val="1"/>
      <w:marLeft w:val="0"/>
      <w:marRight w:val="0"/>
      <w:marTop w:val="0"/>
      <w:marBottom w:val="0"/>
      <w:divBdr>
        <w:top w:val="none" w:sz="0" w:space="0" w:color="auto"/>
        <w:left w:val="none" w:sz="0" w:space="0" w:color="auto"/>
        <w:bottom w:val="none" w:sz="0" w:space="0" w:color="auto"/>
        <w:right w:val="none" w:sz="0" w:space="0" w:color="auto"/>
      </w:divBdr>
    </w:div>
    <w:div w:id="1642495655">
      <w:bodyDiv w:val="1"/>
      <w:marLeft w:val="0"/>
      <w:marRight w:val="0"/>
      <w:marTop w:val="0"/>
      <w:marBottom w:val="0"/>
      <w:divBdr>
        <w:top w:val="none" w:sz="0" w:space="0" w:color="auto"/>
        <w:left w:val="none" w:sz="0" w:space="0" w:color="auto"/>
        <w:bottom w:val="none" w:sz="0" w:space="0" w:color="auto"/>
        <w:right w:val="none" w:sz="0" w:space="0" w:color="auto"/>
      </w:divBdr>
    </w:div>
    <w:div w:id="1858737718">
      <w:bodyDiv w:val="1"/>
      <w:marLeft w:val="0"/>
      <w:marRight w:val="0"/>
      <w:marTop w:val="0"/>
      <w:marBottom w:val="0"/>
      <w:divBdr>
        <w:top w:val="none" w:sz="0" w:space="0" w:color="auto"/>
        <w:left w:val="none" w:sz="0" w:space="0" w:color="auto"/>
        <w:bottom w:val="none" w:sz="0" w:space="0" w:color="auto"/>
        <w:right w:val="none" w:sz="0" w:space="0" w:color="auto"/>
      </w:divBdr>
    </w:div>
    <w:div w:id="2095475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9F2306-A5A9-48BD-A0A2-DE0AFC244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3691</Words>
  <Characters>21044</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Thue Viet Nam</Company>
  <LinksUpToDate>false</LinksUpToDate>
  <CharactersWithSpaces>24686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Uyen, Tran Thuy Cam Uyen (VP-HCM)</dc:creator>
  <cp:keywords/>
  <dc:description/>
  <cp:lastModifiedBy>Uyen, Tran Thuy Cam Uyen (VP-HCM)</cp:lastModifiedBy>
  <cp:revision>2</cp:revision>
  <cp:lastPrinted>2026-01-14T08:56:00Z</cp:lastPrinted>
  <dcterms:created xsi:type="dcterms:W3CDTF">2026-01-20T07:16:00Z</dcterms:created>
  <dcterms:modified xsi:type="dcterms:W3CDTF">2026-01-20T07:16:00Z</dcterms:modified>
</cp:coreProperties>
</file>