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0"/>
        <w:jc w:val="start"/>
        <w:rPr/>
      </w:pPr>
      <w:r>
        <w:rPr/>
      </w:r>
    </w:p>
    <w:tbl>
      <w:tblPr>
        <w:tblStyle w:val="TableNormal"/>
        <w:tblW w:w="5000" w:type="pct"/>
        <w:jc w:val="start"/>
        <w:tblInd w:w="-45" w:type="dxa"/>
        <w:tblLayout w:type="fixed"/>
        <w:tblCellMar>
          <w:top w:w="45" w:type="dxa"/>
          <w:start w:w="45" w:type="dxa"/>
          <w:bottom w:w="45" w:type="dxa"/>
          <w:end w:w="45" w:type="dxa"/>
        </w:tblCellMar>
        <w:tblLook w:val="0000"/>
      </w:tblPr>
      <w:tblGrid>
        <w:gridCol w:w="5419"/>
        <w:gridCol w:w="4553"/>
      </w:tblGrid>
      <w:tr>
        <w:trPr/>
        <w:tc>
          <w:tcPr>
            <w:tcW w:w="5419" w:type="dxa"/>
            <w:tcBorders>
              <w:end w:val="single" w:sz="4" w:space="0" w:color="000000"/>
            </w:tcBorders>
          </w:tcPr>
          <w:p>
            <w:pPr>
              <w:pStyle w:val="Normal"/>
              <w:widowControl/>
              <w:bidi w:val="0"/>
              <w:spacing w:before="120" w:after="0"/>
              <w:jc w:val="start"/>
              <w:rPr>
                <w:szCs w:val="24"/>
                <w:lang w:val="en-US"/>
              </w:rPr>
            </w:pPr>
            <w:r>
              <w:rPr>
                <w:rFonts w:eastAsia="Times New Roman"/>
                <w:kern w:val="0"/>
                <w:sz w:val="20"/>
                <w:szCs w:val="24"/>
                <w:lang w:val="en-US"/>
              </w:rPr>
            </w:r>
          </w:p>
        </w:tc>
        <w:tc>
          <w:tcPr>
            <w:tcW w:w="4553" w:type="dxa"/>
            <w:tcBorders>
              <w:top w:val="single" w:sz="4" w:space="0" w:color="000000"/>
              <w:start w:val="single" w:sz="4" w:space="0" w:color="000000"/>
              <w:bottom w:val="single" w:sz="4" w:space="0" w:color="000000"/>
              <w:end w:val="single" w:sz="4" w:space="0" w:color="000000"/>
            </w:tcBorders>
          </w:tcPr>
          <w:p>
            <w:pPr>
              <w:pStyle w:val="Normal"/>
              <w:widowControl/>
              <w:bidi w:val="0"/>
              <w:spacing w:before="120" w:after="0"/>
              <w:jc w:val="center"/>
              <w:rPr>
                <w:szCs w:val="24"/>
                <w:lang w:val="en-US"/>
              </w:rPr>
            </w:pPr>
            <w:r>
              <w:rPr>
                <w:rFonts w:eastAsia="Times New Roman"/>
                <w:b/>
                <w:bCs/>
                <w:kern w:val="0"/>
                <w:sz w:val="20"/>
                <w:szCs w:val="24"/>
                <w:lang w:val="en-US"/>
              </w:rPr>
              <w:t>Mẫu số: 09/TEM</w:t>
            </w:r>
            <w:r>
              <w:rPr>
                <w:rFonts w:eastAsia="Times New Roman"/>
                <w:kern w:val="0"/>
                <w:sz w:val="20"/>
                <w:szCs w:val="24"/>
                <w:lang w:val="en-US"/>
              </w:rPr>
              <w:br/>
            </w:r>
            <w:r>
              <w:rPr>
                <w:rFonts w:eastAsia="Times New Roman"/>
                <w:i/>
                <w:iCs/>
                <w:kern w:val="0"/>
                <w:sz w:val="20"/>
                <w:szCs w:val="24"/>
                <w:lang w:val="en-US"/>
              </w:rPr>
              <w:t>(Kèm theo Thông tư số 93/2026/TT-BTC ngày 01 tháng 7 năm 2026 của Bộ trưởng Bộ Tài chính)</w:t>
            </w:r>
          </w:p>
        </w:tc>
      </w:tr>
    </w:tbl>
    <w:p>
      <w:pPr>
        <w:pStyle w:val="Normal"/>
        <w:bidi w:val="0"/>
        <w:spacing w:before="120" w:after="0"/>
        <w:jc w:val="start"/>
        <w:rPr>
          <w:szCs w:val="24"/>
          <w:lang w:val="en-US"/>
        </w:rPr>
      </w:pPr>
      <w:r>
        <w:rPr>
          <w:szCs w:val="24"/>
          <w:lang w:val="en-US"/>
        </w:rPr>
        <w:t xml:space="preserve"> </w:t>
      </w:r>
    </w:p>
    <w:tbl>
      <w:tblPr>
        <w:tblStyle w:val="TableNormal"/>
        <w:tblW w:w="5000" w:type="pct"/>
        <w:jc w:val="start"/>
        <w:tblInd w:w="-45" w:type="dxa"/>
        <w:tblLayout w:type="fixed"/>
        <w:tblCellMar>
          <w:top w:w="45" w:type="dxa"/>
          <w:start w:w="45" w:type="dxa"/>
          <w:bottom w:w="45" w:type="dxa"/>
          <w:end w:w="45" w:type="dxa"/>
        </w:tblCellMar>
        <w:tblLook w:val="0000"/>
      </w:tblPr>
      <w:tblGrid>
        <w:gridCol w:w="3815"/>
        <w:gridCol w:w="6157"/>
      </w:tblGrid>
      <w:tr>
        <w:trPr/>
        <w:tc>
          <w:tcPr>
            <w:tcW w:w="3815" w:type="dxa"/>
            <w:tcBorders/>
          </w:tcPr>
          <w:p>
            <w:pPr>
              <w:pStyle w:val="Normal"/>
              <w:widowControl/>
              <w:bidi w:val="0"/>
              <w:spacing w:before="120" w:after="0"/>
              <w:jc w:val="center"/>
              <w:rPr>
                <w:szCs w:val="24"/>
                <w:lang w:val="en-US"/>
              </w:rPr>
            </w:pPr>
            <w:r>
              <w:rPr>
                <w:rFonts w:eastAsia="Times New Roman"/>
                <w:b/>
                <w:bCs/>
                <w:kern w:val="0"/>
                <w:sz w:val="20"/>
                <w:szCs w:val="24"/>
                <w:lang w:val="en-US"/>
              </w:rPr>
              <w:t>TÊN DOANH NGHIỆP/</w:t>
            </w:r>
            <w:r>
              <w:rPr>
                <w:rFonts w:eastAsia="Times New Roman"/>
                <w:kern w:val="0"/>
                <w:sz w:val="20"/>
                <w:szCs w:val="24"/>
                <w:lang w:val="en-US"/>
              </w:rPr>
              <w:br/>
            </w:r>
            <w:r>
              <w:rPr>
                <w:rFonts w:eastAsia="Times New Roman"/>
                <w:b/>
                <w:bCs/>
                <w:kern w:val="0"/>
                <w:sz w:val="20"/>
                <w:szCs w:val="24"/>
                <w:lang w:val="en-US"/>
              </w:rPr>
              <w:t>TỔ CHỨC</w:t>
            </w:r>
            <w:r>
              <w:rPr>
                <w:rFonts w:eastAsia="Times New Roman"/>
                <w:kern w:val="0"/>
                <w:sz w:val="20"/>
                <w:szCs w:val="24"/>
                <w:lang w:val="en-US"/>
              </w:rPr>
              <w:br/>
            </w:r>
            <w:r>
              <w:rPr>
                <w:rFonts w:eastAsia="Times New Roman"/>
                <w:b/>
                <w:kern w:val="0"/>
                <w:sz w:val="20"/>
                <w:szCs w:val="24"/>
                <w:lang w:val="en-US"/>
              </w:rPr>
              <w:t>-------</w:t>
            </w:r>
          </w:p>
        </w:tc>
        <w:tc>
          <w:tcPr>
            <w:tcW w:w="6157" w:type="dxa"/>
            <w:tcBorders/>
          </w:tcPr>
          <w:p>
            <w:pPr>
              <w:pStyle w:val="Normal"/>
              <w:widowControl/>
              <w:bidi w:val="0"/>
              <w:spacing w:before="120" w:after="0"/>
              <w:jc w:val="center"/>
              <w:rPr>
                <w:szCs w:val="24"/>
                <w:lang w:val="en-US"/>
              </w:rPr>
            </w:pPr>
            <w:r>
              <w:rPr>
                <w:rFonts w:eastAsia="Times New Roman"/>
                <w:b/>
                <w:bCs/>
                <w:kern w:val="0"/>
                <w:sz w:val="20"/>
                <w:szCs w:val="24"/>
                <w:lang w:val="en-US"/>
              </w:rPr>
              <w:t>CỘNG HÒA XÃ HỘI CHỦ NGHĨA VIỆT NAM</w:t>
            </w:r>
            <w:r>
              <w:rPr>
                <w:rFonts w:eastAsia="Times New Roman"/>
                <w:kern w:val="0"/>
                <w:sz w:val="20"/>
                <w:szCs w:val="24"/>
                <w:lang w:val="en-US"/>
              </w:rPr>
              <w:br/>
            </w:r>
            <w:r>
              <w:rPr>
                <w:rFonts w:eastAsia="Times New Roman"/>
                <w:b/>
                <w:bCs/>
                <w:kern w:val="0"/>
                <w:sz w:val="20"/>
                <w:szCs w:val="24"/>
                <w:lang w:val="en-US"/>
              </w:rPr>
              <w:t>Độc lập - Tự do - Hạnh phúc</w:t>
            </w:r>
            <w:r>
              <w:rPr>
                <w:rFonts w:eastAsia="Times New Roman"/>
                <w:kern w:val="0"/>
                <w:sz w:val="20"/>
                <w:szCs w:val="24"/>
                <w:lang w:val="en-US"/>
              </w:rPr>
              <w:br/>
            </w:r>
            <w:r>
              <w:rPr>
                <w:rFonts w:eastAsia="Times New Roman"/>
                <w:b/>
                <w:kern w:val="0"/>
                <w:sz w:val="20"/>
                <w:szCs w:val="24"/>
                <w:lang w:val="en-US"/>
              </w:rPr>
              <w:t>---------------</w:t>
            </w:r>
          </w:p>
        </w:tc>
      </w:tr>
      <w:tr>
        <w:trPr/>
        <w:tc>
          <w:tcPr>
            <w:tcW w:w="3815" w:type="dxa"/>
            <w:tcBorders/>
          </w:tcPr>
          <w:p>
            <w:pPr>
              <w:pStyle w:val="Normal"/>
              <w:widowControl/>
              <w:bidi w:val="0"/>
              <w:spacing w:before="120" w:after="0"/>
              <w:jc w:val="center"/>
              <w:rPr>
                <w:b/>
                <w:bCs/>
                <w:szCs w:val="24"/>
                <w:lang w:val="en-US"/>
              </w:rPr>
            </w:pPr>
            <w:r>
              <w:rPr>
                <w:rFonts w:eastAsia="Times New Roman"/>
                <w:kern w:val="0"/>
                <w:sz w:val="20"/>
                <w:szCs w:val="24"/>
                <w:lang w:val="en-US"/>
              </w:rPr>
              <w:t>Số: …………</w:t>
            </w:r>
          </w:p>
        </w:tc>
        <w:tc>
          <w:tcPr>
            <w:tcW w:w="6157" w:type="dxa"/>
            <w:tcBorders/>
          </w:tcPr>
          <w:p>
            <w:pPr>
              <w:pStyle w:val="Normal"/>
              <w:widowControl/>
              <w:bidi w:val="0"/>
              <w:spacing w:before="120" w:after="0"/>
              <w:jc w:val="center"/>
              <w:rPr>
                <w:b/>
                <w:bCs/>
                <w:szCs w:val="24"/>
                <w:lang w:val="en-US"/>
              </w:rPr>
            </w:pPr>
            <w:r>
              <w:rPr>
                <w:rFonts w:eastAsia="Times New Roman"/>
                <w:i/>
                <w:iCs/>
                <w:kern w:val="0"/>
                <w:sz w:val="20"/>
                <w:szCs w:val="24"/>
                <w:lang w:val="en-US"/>
              </w:rPr>
              <w:t>........, ngày...... tháng....... năm......</w:t>
            </w:r>
          </w:p>
        </w:tc>
      </w:tr>
    </w:tbl>
    <w:p>
      <w:pPr>
        <w:pStyle w:val="Normal"/>
        <w:bidi w:val="0"/>
        <w:spacing w:before="120" w:after="0"/>
        <w:jc w:val="start"/>
        <w:rPr>
          <w:szCs w:val="24"/>
          <w:lang w:val="en-US"/>
        </w:rPr>
      </w:pPr>
      <w:r>
        <w:rPr>
          <w:szCs w:val="24"/>
          <w:lang w:val="en-US"/>
        </w:rPr>
      </w:r>
    </w:p>
    <w:p>
      <w:pPr>
        <w:pStyle w:val="Normal"/>
        <w:bidi w:val="0"/>
        <w:spacing w:before="120" w:after="0"/>
        <w:jc w:val="center"/>
        <w:rPr>
          <w:szCs w:val="24"/>
          <w:lang w:val="en-US"/>
        </w:rPr>
      </w:pPr>
      <w:r>
        <w:rPr>
          <w:b/>
          <w:bCs/>
          <w:szCs w:val="24"/>
          <w:lang w:val="en-US"/>
        </w:rPr>
        <w:t>ĐƠN ĐỀ NGHỊ</w:t>
      </w:r>
    </w:p>
    <w:p>
      <w:pPr>
        <w:pStyle w:val="Normal"/>
        <w:bidi w:val="0"/>
        <w:spacing w:before="120" w:after="0"/>
        <w:jc w:val="center"/>
        <w:rPr>
          <w:szCs w:val="24"/>
          <w:lang w:val="en-US"/>
        </w:rPr>
      </w:pPr>
      <w:r>
        <w:rPr>
          <w:b/>
          <w:bCs/>
          <w:szCs w:val="24"/>
          <w:lang w:val="en-US"/>
        </w:rPr>
        <w:t>Mua tem điện tử rượu nhập khẩu/tem điện tử thuốc lá nhập khẩu</w:t>
      </w:r>
    </w:p>
    <w:p>
      <w:pPr>
        <w:pStyle w:val="Normal"/>
        <w:bidi w:val="0"/>
        <w:spacing w:before="120" w:after="0"/>
        <w:jc w:val="center"/>
        <w:rPr>
          <w:szCs w:val="24"/>
          <w:lang w:val="en-US"/>
        </w:rPr>
      </w:pPr>
      <w:r>
        <w:rPr>
          <w:szCs w:val="24"/>
          <w:lang w:val="en-US"/>
        </w:rPr>
        <w:t>Kính gửi: Hải quan cửa khẩu/ngoài cửa khẩu…............</w:t>
      </w:r>
    </w:p>
    <w:p>
      <w:pPr>
        <w:pStyle w:val="Normal"/>
        <w:bidi w:val="0"/>
        <w:spacing w:before="120" w:after="0"/>
        <w:jc w:val="start"/>
        <w:rPr>
          <w:szCs w:val="24"/>
          <w:lang w:val="en-US"/>
        </w:rPr>
      </w:pPr>
      <w:r>
        <w:rPr>
          <w:b/>
          <w:bCs/>
          <w:szCs w:val="24"/>
          <w:lang w:val="en-US"/>
        </w:rPr>
        <w:t>A. Phần dành cho doanh nghiệp, tổ chức mua tem điện tử khai</w:t>
      </w:r>
      <w:r>
        <w:rPr>
          <w:b/>
          <w:bCs/>
          <w:szCs w:val="24"/>
          <w:vertAlign w:val="superscript"/>
          <w:lang w:val="en-US"/>
        </w:rPr>
        <w:t>(1)</w:t>
      </w:r>
      <w:r>
        <w:rPr>
          <w:b/>
          <w:bCs/>
          <w:szCs w:val="24"/>
          <w:lang w:val="en-US"/>
        </w:rPr>
        <w:t>:</w:t>
      </w:r>
    </w:p>
    <w:p>
      <w:pPr>
        <w:pStyle w:val="Normal"/>
        <w:bidi w:val="0"/>
        <w:spacing w:before="120" w:after="0"/>
        <w:jc w:val="start"/>
        <w:rPr>
          <w:szCs w:val="24"/>
          <w:lang w:val="en-US"/>
        </w:rPr>
      </w:pPr>
      <w:r>
        <w:rPr>
          <w:szCs w:val="24"/>
          <w:lang w:val="en-US"/>
        </w:rPr>
        <w:t>1. Tên doanh nghiệp, tổ chức:.............................................................................................</w:t>
      </w:r>
    </w:p>
    <w:p>
      <w:pPr>
        <w:pStyle w:val="Normal"/>
        <w:bidi w:val="0"/>
        <w:spacing w:before="120" w:after="0"/>
        <w:jc w:val="start"/>
        <w:rPr>
          <w:szCs w:val="24"/>
          <w:lang w:val="en-US"/>
        </w:rPr>
      </w:pPr>
      <w:r>
        <w:rPr>
          <w:szCs w:val="24"/>
          <w:lang w:val="en-US"/>
        </w:rPr>
        <w:t>2. Mã số thuế:......................................................................................................................</w:t>
      </w:r>
    </w:p>
    <w:p>
      <w:pPr>
        <w:pStyle w:val="Normal"/>
        <w:bidi w:val="0"/>
        <w:spacing w:before="120" w:after="0"/>
        <w:jc w:val="start"/>
        <w:rPr>
          <w:szCs w:val="24"/>
          <w:lang w:val="en-US"/>
        </w:rPr>
      </w:pPr>
      <w:r>
        <w:rPr>
          <w:szCs w:val="24"/>
          <w:lang w:val="en-US"/>
        </w:rPr>
        <w:t>3. Địa chỉ:.............................................................................................................................</w:t>
      </w:r>
    </w:p>
    <w:p>
      <w:pPr>
        <w:pStyle w:val="Normal"/>
        <w:bidi w:val="0"/>
        <w:spacing w:before="120" w:after="0"/>
        <w:jc w:val="start"/>
        <w:rPr>
          <w:szCs w:val="24"/>
          <w:lang w:val="en-US"/>
        </w:rPr>
      </w:pPr>
      <w:r>
        <w:rPr>
          <w:szCs w:val="24"/>
          <w:lang w:val="en-US"/>
        </w:rPr>
        <w:t>4. Tên người nhận tem:.............................căn cước/hộ chiếu số:.......................................</w:t>
      </w:r>
    </w:p>
    <w:p>
      <w:pPr>
        <w:pStyle w:val="Normal"/>
        <w:bidi w:val="0"/>
        <w:spacing w:before="120" w:after="0"/>
        <w:jc w:val="start"/>
        <w:rPr>
          <w:szCs w:val="24"/>
          <w:lang w:val="en-US"/>
        </w:rPr>
      </w:pPr>
      <w:r>
        <w:rPr>
          <w:szCs w:val="24"/>
          <w:lang w:val="en-US"/>
        </w:rPr>
        <w:t>Điện thoại số:.......................................Email:......................................................................</w:t>
      </w:r>
    </w:p>
    <w:p>
      <w:pPr>
        <w:pStyle w:val="Normal"/>
        <w:bidi w:val="0"/>
        <w:spacing w:before="120" w:after="0"/>
        <w:jc w:val="start"/>
        <w:rPr>
          <w:szCs w:val="24"/>
          <w:lang w:val="en-US"/>
        </w:rPr>
      </w:pPr>
      <w:r>
        <w:rPr>
          <w:szCs w:val="24"/>
          <w:lang w:val="en-US"/>
        </w:rPr>
        <w:t>5. Địa chỉ cụ thể nơi dự kiến dán tem:.................................................................................</w:t>
      </w:r>
    </w:p>
    <w:p>
      <w:pPr>
        <w:pStyle w:val="Normal"/>
        <w:bidi w:val="0"/>
        <w:spacing w:before="120" w:after="0"/>
        <w:jc w:val="start"/>
        <w:rPr>
          <w:szCs w:val="24"/>
          <w:lang w:val="en-US"/>
        </w:rPr>
      </w:pPr>
      <w:r>
        <w:rPr>
          <w:szCs w:val="24"/>
          <w:lang w:val="en-US"/>
        </w:rPr>
        <w:t>6. Thời gian dự kiến dán tem (từ ngày đến ngày):...............................................................</w:t>
      </w:r>
    </w:p>
    <w:p>
      <w:pPr>
        <w:pStyle w:val="Normal"/>
        <w:bidi w:val="0"/>
        <w:spacing w:before="120" w:after="0"/>
        <w:jc w:val="start"/>
        <w:rPr>
          <w:szCs w:val="24"/>
          <w:lang w:val="en-US"/>
        </w:rPr>
      </w:pPr>
      <w:r>
        <w:rPr>
          <w:i/>
          <w:iCs/>
          <w:szCs w:val="24"/>
          <w:lang w:val="en-US"/>
        </w:rPr>
        <w:t>Căn cứ Điều 5 Thông tư số 93/2026/TT-BTC ngày 01 tháng 7 năm 2026 của Bộ trưởng Bộ Tài chính, (doanh nghiệp, tổ chức)……………………đề nghị được mua tem điện tử có thông tin cụ thể như sau:</w:t>
      </w:r>
    </w:p>
    <w:p>
      <w:pPr>
        <w:pStyle w:val="Normal"/>
        <w:bidi w:val="0"/>
        <w:spacing w:before="120" w:after="0"/>
        <w:jc w:val="end"/>
        <w:rPr>
          <w:szCs w:val="24"/>
          <w:lang w:val="en-US"/>
        </w:rPr>
      </w:pPr>
      <w:r>
        <w:rPr>
          <w:i/>
          <w:iCs/>
          <w:szCs w:val="24"/>
          <w:lang w:val="en-US"/>
        </w:rPr>
        <w:t>Đơn vị tính: Tem</w:t>
      </w:r>
    </w:p>
    <w:tbl>
      <w:tblPr>
        <w:tblStyle w:val="TableNormal"/>
        <w:tblW w:w="5000" w:type="pct"/>
        <w:jc w:val="start"/>
        <w:tblInd w:w="-50" w:type="dxa"/>
        <w:tblLayout w:type="fixed"/>
        <w:tblCellMar>
          <w:top w:w="45" w:type="dxa"/>
          <w:start w:w="45" w:type="dxa"/>
          <w:bottom w:w="45" w:type="dxa"/>
          <w:end w:w="45" w:type="dxa"/>
        </w:tblCellMar>
        <w:tblLook w:val="0000"/>
      </w:tblPr>
      <w:tblGrid>
        <w:gridCol w:w="896"/>
        <w:gridCol w:w="2011"/>
        <w:gridCol w:w="1538"/>
        <w:gridCol w:w="1807"/>
        <w:gridCol w:w="1807"/>
        <w:gridCol w:w="1913"/>
      </w:tblGrid>
      <w:tr>
        <w:trPr/>
        <w:tc>
          <w:tcPr>
            <w:tcW w:w="896"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b/>
                <w:bCs/>
                <w:kern w:val="0"/>
                <w:sz w:val="20"/>
                <w:szCs w:val="24"/>
                <w:lang w:val="en-US"/>
              </w:rPr>
              <w:t>STT</w:t>
            </w:r>
          </w:p>
        </w:tc>
        <w:tc>
          <w:tcPr>
            <w:tcW w:w="2011"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b/>
                <w:bCs/>
                <w:kern w:val="0"/>
                <w:sz w:val="20"/>
                <w:szCs w:val="24"/>
                <w:lang w:val="en-US"/>
              </w:rPr>
              <w:t>Tên loại tem điện tử</w:t>
            </w:r>
          </w:p>
        </w:tc>
        <w:tc>
          <w:tcPr>
            <w:tcW w:w="1538"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b/>
                <w:bCs/>
                <w:kern w:val="0"/>
                <w:sz w:val="20"/>
                <w:szCs w:val="24"/>
                <w:lang w:val="en-US"/>
              </w:rPr>
              <w:t>Ký hiệu mẫu tem</w:t>
            </w:r>
          </w:p>
        </w:tc>
        <w:tc>
          <w:tcPr>
            <w:tcW w:w="1807"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b/>
                <w:bCs/>
                <w:kern w:val="0"/>
                <w:sz w:val="20"/>
                <w:szCs w:val="24"/>
                <w:lang w:val="en-US"/>
              </w:rPr>
              <w:t>Số lượng tem tồn đầu kỳ</w:t>
            </w:r>
          </w:p>
        </w:tc>
        <w:tc>
          <w:tcPr>
            <w:tcW w:w="1807"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b/>
                <w:bCs/>
                <w:kern w:val="0"/>
                <w:sz w:val="20"/>
                <w:szCs w:val="24"/>
                <w:lang w:val="en-US"/>
              </w:rPr>
              <w:t>Số lượng tem mua kỳ này</w:t>
            </w:r>
          </w:p>
        </w:tc>
        <w:tc>
          <w:tcPr>
            <w:tcW w:w="1913"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b/>
                <w:bCs/>
                <w:kern w:val="0"/>
                <w:sz w:val="20"/>
                <w:szCs w:val="24"/>
                <w:lang w:val="en-US"/>
              </w:rPr>
              <w:t>Số lượng tem được sử dụng</w:t>
            </w:r>
          </w:p>
        </w:tc>
      </w:tr>
      <w:tr>
        <w:trPr/>
        <w:tc>
          <w:tcPr>
            <w:tcW w:w="896"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i/>
                <w:iCs/>
                <w:kern w:val="0"/>
                <w:sz w:val="20"/>
                <w:szCs w:val="24"/>
                <w:lang w:val="en-US"/>
              </w:rPr>
              <w:t>1</w:t>
            </w:r>
          </w:p>
        </w:tc>
        <w:tc>
          <w:tcPr>
            <w:tcW w:w="2011"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i/>
                <w:iCs/>
                <w:kern w:val="0"/>
                <w:sz w:val="20"/>
                <w:szCs w:val="24"/>
                <w:lang w:val="en-US"/>
              </w:rPr>
              <w:t>2</w:t>
            </w:r>
          </w:p>
        </w:tc>
        <w:tc>
          <w:tcPr>
            <w:tcW w:w="1538"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i/>
                <w:iCs/>
                <w:kern w:val="0"/>
                <w:sz w:val="20"/>
                <w:szCs w:val="24"/>
                <w:lang w:val="en-US"/>
              </w:rPr>
              <w:t>3</w:t>
            </w:r>
          </w:p>
        </w:tc>
        <w:tc>
          <w:tcPr>
            <w:tcW w:w="1807"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i/>
                <w:iCs/>
                <w:kern w:val="0"/>
                <w:sz w:val="20"/>
                <w:szCs w:val="24"/>
                <w:lang w:val="en-US"/>
              </w:rPr>
              <w:t>4</w:t>
            </w:r>
          </w:p>
        </w:tc>
        <w:tc>
          <w:tcPr>
            <w:tcW w:w="1807"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i/>
                <w:iCs/>
                <w:kern w:val="0"/>
                <w:sz w:val="20"/>
                <w:szCs w:val="24"/>
                <w:lang w:val="en-US"/>
              </w:rPr>
              <w:t>5</w:t>
            </w:r>
          </w:p>
        </w:tc>
        <w:tc>
          <w:tcPr>
            <w:tcW w:w="1913"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i/>
                <w:iCs/>
                <w:kern w:val="0"/>
                <w:sz w:val="20"/>
                <w:szCs w:val="24"/>
                <w:lang w:val="en-US"/>
              </w:rPr>
              <w:t>6=4+5</w:t>
            </w:r>
          </w:p>
        </w:tc>
      </w:tr>
      <w:tr>
        <w:trPr/>
        <w:tc>
          <w:tcPr>
            <w:tcW w:w="896"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kern w:val="0"/>
                <w:sz w:val="20"/>
                <w:szCs w:val="24"/>
                <w:lang w:val="en-US"/>
              </w:rPr>
            </w:r>
          </w:p>
        </w:tc>
        <w:tc>
          <w:tcPr>
            <w:tcW w:w="2011"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kern w:val="0"/>
                <w:sz w:val="20"/>
                <w:szCs w:val="24"/>
                <w:lang w:val="en-US"/>
              </w:rPr>
            </w:r>
          </w:p>
        </w:tc>
        <w:tc>
          <w:tcPr>
            <w:tcW w:w="1538"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kern w:val="0"/>
                <w:sz w:val="20"/>
                <w:szCs w:val="24"/>
                <w:lang w:val="en-US"/>
              </w:rPr>
            </w:r>
          </w:p>
        </w:tc>
        <w:tc>
          <w:tcPr>
            <w:tcW w:w="1807"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kern w:val="0"/>
                <w:sz w:val="20"/>
                <w:szCs w:val="24"/>
                <w:lang w:val="en-US"/>
              </w:rPr>
            </w:r>
          </w:p>
        </w:tc>
        <w:tc>
          <w:tcPr>
            <w:tcW w:w="1807"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kern w:val="0"/>
                <w:sz w:val="20"/>
                <w:szCs w:val="24"/>
                <w:lang w:val="en-US"/>
              </w:rPr>
            </w:r>
          </w:p>
        </w:tc>
        <w:tc>
          <w:tcPr>
            <w:tcW w:w="1913"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kern w:val="0"/>
                <w:sz w:val="20"/>
                <w:szCs w:val="24"/>
                <w:lang w:val="en-US"/>
              </w:rPr>
            </w:r>
          </w:p>
        </w:tc>
      </w:tr>
    </w:tbl>
    <w:p>
      <w:pPr>
        <w:pStyle w:val="Normal"/>
        <w:bidi w:val="0"/>
        <w:spacing w:before="120" w:after="0"/>
        <w:jc w:val="start"/>
        <w:rPr>
          <w:szCs w:val="24"/>
          <w:lang w:val="en-US"/>
        </w:rPr>
      </w:pPr>
      <w:r>
        <w:rPr>
          <w:b/>
          <w:bCs/>
          <w:i/>
          <w:iCs/>
          <w:szCs w:val="24"/>
          <w:lang w:val="en-US"/>
        </w:rPr>
        <w:t>Chứng từ kèm theo Đơn</w:t>
      </w:r>
      <w:r>
        <w:rPr>
          <w:b/>
          <w:bCs/>
          <w:i/>
          <w:iCs/>
          <w:szCs w:val="24"/>
          <w:vertAlign w:val="superscript"/>
          <w:lang w:val="en-US"/>
        </w:rPr>
        <w:t>(2)</w:t>
      </w:r>
      <w:r>
        <w:rPr>
          <w:b/>
          <w:bCs/>
          <w:i/>
          <w:iCs/>
          <w:szCs w:val="24"/>
          <w:lang w:val="en-US"/>
        </w:rPr>
        <w:t>:</w:t>
      </w:r>
    </w:p>
    <w:tbl>
      <w:tblPr>
        <w:tblStyle w:val="TableNormal"/>
        <w:tblW w:w="5000" w:type="pct"/>
        <w:jc w:val="start"/>
        <w:tblInd w:w="-50" w:type="dxa"/>
        <w:tblLayout w:type="fixed"/>
        <w:tblCellMar>
          <w:top w:w="45" w:type="dxa"/>
          <w:start w:w="45" w:type="dxa"/>
          <w:bottom w:w="45" w:type="dxa"/>
          <w:end w:w="45" w:type="dxa"/>
        </w:tblCellMar>
        <w:tblLook w:val="0000"/>
      </w:tblPr>
      <w:tblGrid>
        <w:gridCol w:w="8109"/>
        <w:gridCol w:w="1863"/>
      </w:tblGrid>
      <w:tr>
        <w:trPr/>
        <w:tc>
          <w:tcPr>
            <w:tcW w:w="8109"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start"/>
              <w:rPr>
                <w:szCs w:val="24"/>
                <w:lang w:val="en-US"/>
              </w:rPr>
            </w:pPr>
            <w:r>
              <w:rPr>
                <w:rFonts w:eastAsia="Times New Roman"/>
                <w:kern w:val="0"/>
                <w:sz w:val="20"/>
                <w:szCs w:val="24"/>
                <w:lang w:val="en-US"/>
              </w:rPr>
              <w:t xml:space="preserve">1. Tờ khai hải quan số:……………đăng ký ngày.......tháng.......năm........tại Hải quan……………………………… </w:t>
            </w:r>
            <w:r>
              <w:rPr>
                <w:rFonts w:eastAsia="Times New Roman"/>
                <w:i/>
                <w:kern w:val="0"/>
                <w:sz w:val="20"/>
                <w:szCs w:val="24"/>
                <w:lang w:val="en-US"/>
              </w:rPr>
              <w:t>(áp dụng cho lô hàng nhập khẩu)</w:t>
            </w:r>
          </w:p>
        </w:tc>
        <w:tc>
          <w:tcPr>
            <w:tcW w:w="1863"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start"/>
              <w:rPr>
                <w:szCs w:val="24"/>
                <w:lang w:val="en-US"/>
              </w:rPr>
            </w:pPr>
            <w:r>
              <w:rPr>
                <w:rFonts w:eastAsia="Times New Roman"/>
                <w:kern w:val="0"/>
                <w:sz w:val="20"/>
                <w:szCs w:val="24"/>
                <w:lang w:val="en-US"/>
              </w:rPr>
              <w:t xml:space="preserve">Có </w:t>
            </w:r>
            <w:r>
              <w:rPr>
                <w:rFonts w:eastAsia="MS Gothic"/>
                <w:kern w:val="0"/>
                <w:sz w:val="20"/>
                <w:szCs w:val="24"/>
                <w:lang w:val="en-US"/>
              </w:rPr>
              <w:t>☐</w:t>
            </w:r>
            <w:r>
              <w:rPr>
                <w:rFonts w:eastAsia="Times New Roman"/>
                <w:kern w:val="0"/>
                <w:sz w:val="20"/>
                <w:szCs w:val="24"/>
                <w:lang w:val="en-US"/>
              </w:rPr>
              <w:t xml:space="preserve"> Không </w:t>
            </w:r>
            <w:r>
              <w:rPr>
                <w:rFonts w:eastAsia="MS Gothic"/>
                <w:kern w:val="0"/>
                <w:sz w:val="20"/>
                <w:szCs w:val="24"/>
                <w:lang w:val="en-US"/>
              </w:rPr>
              <w:t>☐</w:t>
            </w:r>
          </w:p>
        </w:tc>
      </w:tr>
      <w:tr>
        <w:trPr/>
        <w:tc>
          <w:tcPr>
            <w:tcW w:w="8109"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start"/>
              <w:rPr>
                <w:szCs w:val="24"/>
                <w:lang w:val="en-US"/>
              </w:rPr>
            </w:pPr>
            <w:r>
              <w:rPr>
                <w:rFonts w:eastAsia="Times New Roman"/>
                <w:kern w:val="0"/>
                <w:sz w:val="20"/>
                <w:szCs w:val="24"/>
                <w:lang w:val="en-US"/>
              </w:rPr>
              <w:t xml:space="preserve">2. Quyết định bán hàng tịch thu, bán đấu giá số:……………ngày…… tháng …… năm ………. và Hợp đồng mua bán tài sản đấu giá số: …...………… ngày ……… tháng ….. năm………. </w:t>
            </w:r>
            <w:r>
              <w:rPr>
                <w:rFonts w:eastAsia="Times New Roman"/>
                <w:i/>
                <w:iCs/>
                <w:kern w:val="0"/>
                <w:sz w:val="20"/>
                <w:szCs w:val="24"/>
                <w:lang w:val="en-US"/>
              </w:rPr>
              <w:t>(áp dụng cho lô hàng bị tịch thu, bán đấu giá của cơ quan có thẩm quyền)</w:t>
            </w:r>
          </w:p>
        </w:tc>
        <w:tc>
          <w:tcPr>
            <w:tcW w:w="1863"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start"/>
              <w:rPr>
                <w:szCs w:val="24"/>
                <w:lang w:val="en-US"/>
              </w:rPr>
            </w:pPr>
            <w:r>
              <w:rPr>
                <w:rFonts w:eastAsia="Times New Roman"/>
                <w:kern w:val="0"/>
                <w:sz w:val="20"/>
                <w:szCs w:val="24"/>
                <w:lang w:val="en-US"/>
              </w:rPr>
              <w:t xml:space="preserve">Có </w:t>
            </w:r>
            <w:r>
              <w:rPr>
                <w:rFonts w:eastAsia="MS Gothic"/>
                <w:kern w:val="0"/>
                <w:sz w:val="20"/>
                <w:szCs w:val="24"/>
                <w:lang w:val="en-US"/>
              </w:rPr>
              <w:t>☐</w:t>
            </w:r>
            <w:r>
              <w:rPr>
                <w:rFonts w:eastAsia="Times New Roman"/>
                <w:kern w:val="0"/>
                <w:sz w:val="20"/>
                <w:szCs w:val="24"/>
                <w:lang w:val="en-US"/>
              </w:rPr>
              <w:t xml:space="preserve"> Không </w:t>
            </w:r>
            <w:r>
              <w:rPr>
                <w:rFonts w:eastAsia="MS Gothic"/>
                <w:kern w:val="0"/>
                <w:sz w:val="20"/>
                <w:szCs w:val="24"/>
                <w:lang w:val="en-US"/>
              </w:rPr>
              <w:t>☐</w:t>
            </w:r>
          </w:p>
        </w:tc>
      </w:tr>
      <w:tr>
        <w:trPr/>
        <w:tc>
          <w:tcPr>
            <w:tcW w:w="8109"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start"/>
              <w:rPr>
                <w:szCs w:val="24"/>
                <w:lang w:val="en-US"/>
              </w:rPr>
            </w:pPr>
            <w:r>
              <w:rPr>
                <w:rFonts w:eastAsia="Times New Roman"/>
                <w:kern w:val="0"/>
                <w:sz w:val="20"/>
                <w:szCs w:val="24"/>
                <w:lang w:val="en-US"/>
              </w:rPr>
              <w:t xml:space="preserve">3. Hợp đồng mua bán hoặc Hợp đồng gia công hàng hoá số ………...…… ngày ……. tháng …… năm ………… </w:t>
            </w:r>
            <w:r>
              <w:rPr>
                <w:rFonts w:eastAsia="Times New Roman"/>
                <w:i/>
                <w:iCs/>
                <w:kern w:val="0"/>
                <w:sz w:val="20"/>
                <w:szCs w:val="24"/>
                <w:lang w:val="en-US"/>
              </w:rPr>
              <w:t>(áp dụng cho trường hợp mua tem điện tử để dán tại cơ sở sản xuất ở nước ngoài trước khi nhập khẩu hàng hoá)</w:t>
            </w:r>
          </w:p>
        </w:tc>
        <w:tc>
          <w:tcPr>
            <w:tcW w:w="1863"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start"/>
              <w:rPr>
                <w:szCs w:val="24"/>
                <w:lang w:val="en-US"/>
              </w:rPr>
            </w:pPr>
            <w:r>
              <w:rPr>
                <w:rFonts w:eastAsia="Times New Roman"/>
                <w:kern w:val="0"/>
                <w:sz w:val="20"/>
                <w:szCs w:val="24"/>
                <w:lang w:val="en-US"/>
              </w:rPr>
              <w:t xml:space="preserve">Có </w:t>
            </w:r>
            <w:r>
              <w:rPr>
                <w:rFonts w:eastAsia="MS Gothic"/>
                <w:kern w:val="0"/>
                <w:sz w:val="20"/>
                <w:szCs w:val="24"/>
                <w:lang w:val="en-US"/>
              </w:rPr>
              <w:t>☐</w:t>
            </w:r>
            <w:r>
              <w:rPr>
                <w:rFonts w:eastAsia="Times New Roman"/>
                <w:kern w:val="0"/>
                <w:sz w:val="20"/>
                <w:szCs w:val="24"/>
                <w:lang w:val="en-US"/>
              </w:rPr>
              <w:t xml:space="preserve"> Không </w:t>
            </w:r>
            <w:r>
              <w:rPr>
                <w:rFonts w:eastAsia="MS Gothic"/>
                <w:kern w:val="0"/>
                <w:sz w:val="20"/>
                <w:szCs w:val="24"/>
                <w:lang w:val="en-US"/>
              </w:rPr>
              <w:t>☐</w:t>
            </w:r>
          </w:p>
        </w:tc>
      </w:tr>
      <w:tr>
        <w:trPr/>
        <w:tc>
          <w:tcPr>
            <w:tcW w:w="8109"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start"/>
              <w:rPr>
                <w:szCs w:val="24"/>
                <w:lang w:val="en-US"/>
              </w:rPr>
            </w:pPr>
            <w:r>
              <w:rPr>
                <w:rFonts w:eastAsia="Times New Roman"/>
                <w:kern w:val="0"/>
                <w:sz w:val="20"/>
                <w:szCs w:val="24"/>
                <w:lang w:val="en-US"/>
              </w:rPr>
              <w:t xml:space="preserve">4. Giấy ủy quyền số: ........... ngày ......... tháng ......... năm ........ </w:t>
            </w:r>
            <w:r>
              <w:rPr>
                <w:rFonts w:eastAsia="Times New Roman"/>
                <w:i/>
                <w:iCs/>
                <w:kern w:val="0"/>
                <w:sz w:val="20"/>
                <w:szCs w:val="24"/>
                <w:lang w:val="en-US"/>
              </w:rPr>
              <w:t>(áp dụng cho người nhận tem được doanh nghiệp, tổ chức uỷ quyền)</w:t>
            </w:r>
          </w:p>
        </w:tc>
        <w:tc>
          <w:tcPr>
            <w:tcW w:w="1863"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start"/>
              <w:rPr>
                <w:szCs w:val="24"/>
                <w:lang w:val="en-US"/>
              </w:rPr>
            </w:pPr>
            <w:r>
              <w:rPr>
                <w:rFonts w:eastAsia="Times New Roman"/>
                <w:kern w:val="0"/>
                <w:sz w:val="20"/>
                <w:szCs w:val="24"/>
                <w:lang w:val="en-US"/>
              </w:rPr>
              <w:t xml:space="preserve">Có </w:t>
            </w:r>
            <w:r>
              <w:rPr>
                <w:rFonts w:eastAsia="MS Gothic"/>
                <w:kern w:val="0"/>
                <w:sz w:val="20"/>
                <w:szCs w:val="24"/>
                <w:lang w:val="en-US"/>
              </w:rPr>
              <w:t>☐</w:t>
            </w:r>
            <w:r>
              <w:rPr>
                <w:rFonts w:eastAsia="Times New Roman"/>
                <w:kern w:val="0"/>
                <w:sz w:val="20"/>
                <w:szCs w:val="24"/>
                <w:lang w:val="en-US"/>
              </w:rPr>
              <w:t xml:space="preserve"> Không </w:t>
            </w:r>
            <w:r>
              <w:rPr>
                <w:rFonts w:eastAsia="MS Gothic"/>
                <w:kern w:val="0"/>
                <w:sz w:val="20"/>
                <w:szCs w:val="24"/>
                <w:lang w:val="en-US"/>
              </w:rPr>
              <w:t>☐</w:t>
            </w:r>
          </w:p>
        </w:tc>
      </w:tr>
      <w:tr>
        <w:trPr/>
        <w:tc>
          <w:tcPr>
            <w:tcW w:w="8109"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start"/>
              <w:rPr>
                <w:szCs w:val="24"/>
                <w:lang w:val="en-US"/>
              </w:rPr>
            </w:pPr>
            <w:r>
              <w:rPr>
                <w:rFonts w:eastAsia="Times New Roman"/>
                <w:kern w:val="0"/>
                <w:sz w:val="20"/>
                <w:szCs w:val="24"/>
                <w:lang w:val="en-US"/>
              </w:rPr>
              <w:t>5. Tài liệu có liên quan khác (nếu có):</w:t>
              <w:br/>
              <w:t>…………………………………………………………..…….........</w:t>
            </w:r>
          </w:p>
        </w:tc>
        <w:tc>
          <w:tcPr>
            <w:tcW w:w="1863"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start"/>
              <w:rPr>
                <w:szCs w:val="24"/>
                <w:lang w:val="en-US"/>
              </w:rPr>
            </w:pPr>
            <w:r>
              <w:rPr>
                <w:rFonts w:eastAsia="Times New Roman"/>
                <w:kern w:val="0"/>
                <w:sz w:val="20"/>
                <w:szCs w:val="24"/>
                <w:lang w:val="en-US"/>
              </w:rPr>
              <w:t xml:space="preserve">Có </w:t>
            </w:r>
            <w:r>
              <w:rPr>
                <w:rFonts w:eastAsia="MS Gothic"/>
                <w:kern w:val="0"/>
                <w:sz w:val="20"/>
                <w:szCs w:val="24"/>
                <w:lang w:val="en-US"/>
              </w:rPr>
              <w:t>☐</w:t>
            </w:r>
            <w:r>
              <w:rPr>
                <w:rFonts w:eastAsia="Times New Roman"/>
                <w:kern w:val="0"/>
                <w:sz w:val="20"/>
                <w:szCs w:val="24"/>
                <w:lang w:val="en-US"/>
              </w:rPr>
              <w:t xml:space="preserve"> Không </w:t>
            </w:r>
            <w:r>
              <w:rPr>
                <w:rFonts w:eastAsia="MS Gothic"/>
                <w:kern w:val="0"/>
                <w:sz w:val="20"/>
                <w:szCs w:val="24"/>
                <w:lang w:val="en-US"/>
              </w:rPr>
              <w:t>☐</w:t>
            </w:r>
          </w:p>
        </w:tc>
      </w:tr>
    </w:tbl>
    <w:p>
      <w:pPr>
        <w:pStyle w:val="Normal"/>
        <w:bidi w:val="0"/>
        <w:spacing w:before="120" w:after="0"/>
        <w:jc w:val="start"/>
        <w:rPr>
          <w:szCs w:val="24"/>
          <w:lang w:val="en-US"/>
        </w:rPr>
      </w:pPr>
      <w:r>
        <w:rPr>
          <w:szCs w:val="24"/>
          <w:lang w:val="en-US"/>
        </w:rPr>
        <w:t>(Doanh nghiệp, tổ chức)…………………………….. cam đoan thông tin khai và chứng từ đính kèm Đơn này là đúng, đầy đủ theo quy định; cam đoan việc sử dụng tem điện tử đúng mục đích, báo cáo sử dụng tem với cơ quan hải quan đúng quy định và chịu trách nhiệm trước pháp luật về các nội dung khai báo và cam đoan trên đây./.</w:t>
      </w:r>
    </w:p>
    <w:p>
      <w:pPr>
        <w:pStyle w:val="Normal"/>
        <w:bidi w:val="0"/>
        <w:spacing w:before="120" w:after="0"/>
        <w:jc w:val="start"/>
        <w:rPr>
          <w:szCs w:val="24"/>
          <w:lang w:val="en-US"/>
        </w:rPr>
      </w:pPr>
      <w:r>
        <w:rPr>
          <w:szCs w:val="24"/>
          <w:lang w:val="en-US"/>
        </w:rPr>
      </w:r>
    </w:p>
    <w:tbl>
      <w:tblPr>
        <w:tblStyle w:val="TableNormal"/>
        <w:tblW w:w="5000" w:type="pct"/>
        <w:jc w:val="start"/>
        <w:tblInd w:w="-45" w:type="dxa"/>
        <w:tblLayout w:type="fixed"/>
        <w:tblCellMar>
          <w:top w:w="45" w:type="dxa"/>
          <w:start w:w="45" w:type="dxa"/>
          <w:bottom w:w="45" w:type="dxa"/>
          <w:end w:w="45" w:type="dxa"/>
        </w:tblCellMar>
        <w:tblLook w:val="0000"/>
      </w:tblPr>
      <w:tblGrid>
        <w:gridCol w:w="3363"/>
        <w:gridCol w:w="6609"/>
      </w:tblGrid>
      <w:tr>
        <w:trPr/>
        <w:tc>
          <w:tcPr>
            <w:tcW w:w="3363" w:type="dxa"/>
            <w:tcBorders/>
          </w:tcPr>
          <w:p>
            <w:pPr>
              <w:pStyle w:val="Normal"/>
              <w:widowControl/>
              <w:bidi w:val="0"/>
              <w:spacing w:before="120" w:after="0"/>
              <w:jc w:val="start"/>
              <w:rPr>
                <w:szCs w:val="24"/>
                <w:lang w:val="en-US"/>
              </w:rPr>
            </w:pPr>
            <w:r>
              <w:rPr>
                <w:rFonts w:eastAsia="Times New Roman"/>
                <w:b/>
                <w:bCs/>
                <w:i/>
                <w:iCs/>
                <w:kern w:val="0"/>
                <w:sz w:val="20"/>
                <w:szCs w:val="24"/>
                <w:lang w:val="en-US"/>
              </w:rPr>
              <w:t>Nơi nhận:</w:t>
            </w:r>
            <w:r>
              <w:rPr>
                <w:rFonts w:eastAsia="Times New Roman"/>
                <w:kern w:val="0"/>
                <w:sz w:val="20"/>
                <w:szCs w:val="24"/>
                <w:lang w:val="en-US"/>
              </w:rPr>
              <w:br/>
              <w:t>- Như trên;</w:t>
              <w:br/>
              <w:t>- ...</w:t>
            </w:r>
          </w:p>
        </w:tc>
        <w:tc>
          <w:tcPr>
            <w:tcW w:w="6609" w:type="dxa"/>
            <w:tcBorders/>
          </w:tcPr>
          <w:p>
            <w:pPr>
              <w:pStyle w:val="Normal"/>
              <w:widowControl/>
              <w:bidi w:val="0"/>
              <w:spacing w:before="120" w:after="0"/>
              <w:jc w:val="center"/>
              <w:rPr>
                <w:szCs w:val="24"/>
                <w:lang w:val="en-US"/>
              </w:rPr>
            </w:pPr>
            <w:r>
              <w:rPr>
                <w:rFonts w:eastAsia="Times New Roman"/>
                <w:b/>
                <w:bCs/>
                <w:kern w:val="0"/>
                <w:sz w:val="20"/>
                <w:szCs w:val="24"/>
                <w:lang w:val="en-US"/>
              </w:rPr>
              <w:t>NGƯỜI ĐẠI DIỆN THEO PHÁP LUẬT</w:t>
            </w:r>
            <w:r>
              <w:rPr>
                <w:rFonts w:eastAsia="Times New Roman"/>
                <w:kern w:val="0"/>
                <w:sz w:val="20"/>
                <w:szCs w:val="24"/>
                <w:lang w:val="en-US"/>
              </w:rPr>
              <w:br/>
            </w:r>
            <w:r>
              <w:rPr>
                <w:rFonts w:eastAsia="Times New Roman"/>
                <w:i/>
                <w:iCs/>
                <w:kern w:val="0"/>
                <w:sz w:val="20"/>
                <w:szCs w:val="24"/>
                <w:lang w:val="en-US"/>
              </w:rPr>
              <w:t>(Chữ ký số, chữ ký điện tử của người nộp thuế)</w:t>
            </w:r>
          </w:p>
        </w:tc>
      </w:tr>
    </w:tbl>
    <w:p>
      <w:pPr>
        <w:pStyle w:val="Normal"/>
        <w:bidi w:val="0"/>
        <w:spacing w:before="120" w:after="0"/>
        <w:jc w:val="start"/>
        <w:rPr>
          <w:szCs w:val="24"/>
          <w:lang w:val="en-US"/>
        </w:rPr>
      </w:pPr>
      <w:r>
        <w:rPr>
          <w:szCs w:val="24"/>
          <w:lang w:val="en-US"/>
        </w:rPr>
      </w:r>
    </w:p>
    <w:p>
      <w:pPr>
        <w:pStyle w:val="Normal"/>
        <w:bidi w:val="0"/>
        <w:spacing w:before="120" w:after="0"/>
        <w:jc w:val="start"/>
        <w:rPr>
          <w:szCs w:val="24"/>
          <w:lang w:val="en-US"/>
        </w:rPr>
      </w:pPr>
      <w:r>
        <w:rPr>
          <w:b/>
          <w:bCs/>
          <w:szCs w:val="24"/>
          <w:lang w:val="en-US"/>
        </w:rPr>
        <w:t>B. Phần dành cho cơ quan hải quan bán tem:</w:t>
      </w:r>
    </w:p>
    <w:p>
      <w:pPr>
        <w:pStyle w:val="Normal"/>
        <w:bidi w:val="0"/>
        <w:spacing w:before="120" w:after="0"/>
        <w:jc w:val="start"/>
        <w:rPr>
          <w:szCs w:val="24"/>
          <w:lang w:val="en-US"/>
        </w:rPr>
      </w:pPr>
      <w:r>
        <w:rPr>
          <w:szCs w:val="24"/>
          <w:lang w:val="en-US"/>
        </w:rPr>
        <w:t xml:space="preserve">Sau khi kiểm tra thông tin khai báo của doanh nghiệp, tổ chức khai tại mục A trên đây, công chức hải quan được giao nhiệm vụ bán tem thực hiện tích chọn “có” hoặc “không” bán tem:                 Có </w:t>
      </w:r>
      <w:r>
        <w:rPr>
          <w:rFonts w:eastAsia="MS Gothic"/>
          <w:szCs w:val="24"/>
          <w:lang w:val="en-US"/>
        </w:rPr>
        <w:t xml:space="preserve">☐                     </w:t>
      </w:r>
      <w:r>
        <w:rPr>
          <w:szCs w:val="24"/>
          <w:lang w:val="en-US"/>
        </w:rPr>
        <w:t xml:space="preserve"> Không </w:t>
      </w:r>
      <w:r>
        <w:rPr>
          <w:rFonts w:eastAsia="MS Gothic"/>
          <w:szCs w:val="24"/>
          <w:lang w:val="en-US"/>
        </w:rPr>
        <w:t>☐</w:t>
      </w:r>
    </w:p>
    <w:p>
      <w:pPr>
        <w:pStyle w:val="Normal"/>
        <w:bidi w:val="0"/>
        <w:spacing w:before="120" w:after="0"/>
        <w:jc w:val="start"/>
        <w:rPr>
          <w:szCs w:val="24"/>
          <w:lang w:val="en-US"/>
        </w:rPr>
      </w:pPr>
      <w:r>
        <w:rPr>
          <w:szCs w:val="24"/>
          <w:lang w:val="en-US"/>
        </w:rPr>
        <w:t>1. Trường hợp chọn “có” bán tem thì cập nhật thông tin tem điện tử đã bán cho doanh nghiệp, tổ chức như sau:</w:t>
      </w:r>
    </w:p>
    <w:p>
      <w:pPr>
        <w:pStyle w:val="Normal"/>
        <w:bidi w:val="0"/>
        <w:spacing w:before="120" w:after="0"/>
        <w:jc w:val="end"/>
        <w:rPr>
          <w:szCs w:val="24"/>
          <w:lang w:val="en-US"/>
        </w:rPr>
      </w:pPr>
      <w:r>
        <w:rPr>
          <w:i/>
          <w:iCs/>
          <w:szCs w:val="24"/>
          <w:lang w:val="en-US"/>
        </w:rPr>
        <w:t>Đơn vị tính: Tem</w:t>
      </w:r>
    </w:p>
    <w:tbl>
      <w:tblPr>
        <w:tblStyle w:val="TableNormal"/>
        <w:tblW w:w="5000" w:type="pct"/>
        <w:jc w:val="start"/>
        <w:tblInd w:w="-10" w:type="dxa"/>
        <w:tblLayout w:type="fixed"/>
        <w:tblCellMar>
          <w:top w:w="0" w:type="dxa"/>
          <w:start w:w="0" w:type="dxa"/>
          <w:bottom w:w="0" w:type="dxa"/>
          <w:end w:w="0" w:type="dxa"/>
        </w:tblCellMar>
        <w:tblLook w:val="0000"/>
      </w:tblPr>
      <w:tblGrid>
        <w:gridCol w:w="733"/>
        <w:gridCol w:w="1977"/>
        <w:gridCol w:w="1189"/>
        <w:gridCol w:w="1188"/>
        <w:gridCol w:w="1566"/>
        <w:gridCol w:w="1999"/>
        <w:gridCol w:w="1320"/>
      </w:tblGrid>
      <w:tr>
        <w:trPr/>
        <w:tc>
          <w:tcPr>
            <w:tcW w:w="733"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b/>
                <w:bCs/>
                <w:kern w:val="0"/>
                <w:sz w:val="20"/>
                <w:szCs w:val="24"/>
                <w:lang w:val="en-US"/>
              </w:rPr>
              <w:t>STT</w:t>
            </w:r>
          </w:p>
        </w:tc>
        <w:tc>
          <w:tcPr>
            <w:tcW w:w="1977"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b/>
                <w:bCs/>
                <w:kern w:val="0"/>
                <w:sz w:val="20"/>
                <w:szCs w:val="24"/>
                <w:lang w:val="en-US"/>
              </w:rPr>
              <w:t>Tên tem điện tử</w:t>
            </w:r>
          </w:p>
        </w:tc>
        <w:tc>
          <w:tcPr>
            <w:tcW w:w="1189"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b/>
                <w:bCs/>
                <w:kern w:val="0"/>
                <w:sz w:val="20"/>
                <w:szCs w:val="24"/>
                <w:lang w:val="en-US"/>
              </w:rPr>
              <w:t>Ký hiệu mẫu</w:t>
            </w:r>
          </w:p>
        </w:tc>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b/>
                <w:bCs/>
                <w:kern w:val="0"/>
                <w:sz w:val="20"/>
                <w:szCs w:val="24"/>
                <w:lang w:val="en-US"/>
              </w:rPr>
              <w:t>Ký hiệu</w:t>
            </w:r>
          </w:p>
        </w:tc>
        <w:tc>
          <w:tcPr>
            <w:tcW w:w="1566"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b/>
                <w:bCs/>
                <w:kern w:val="0"/>
                <w:sz w:val="20"/>
                <w:szCs w:val="24"/>
                <w:lang w:val="en-US"/>
              </w:rPr>
              <w:t>Số lượng tem</w:t>
            </w:r>
          </w:p>
        </w:tc>
        <w:tc>
          <w:tcPr>
            <w:tcW w:w="1999"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b/>
                <w:bCs/>
                <w:kern w:val="0"/>
                <w:sz w:val="20"/>
                <w:szCs w:val="24"/>
                <w:lang w:val="en-US"/>
              </w:rPr>
              <w:t xml:space="preserve">Số Seri tem </w:t>
              <w:br/>
              <w:t>(từ số đến số)</w:t>
            </w:r>
          </w:p>
        </w:tc>
        <w:tc>
          <w:tcPr>
            <w:tcW w:w="1320"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b/>
                <w:bCs/>
                <w:kern w:val="0"/>
                <w:sz w:val="20"/>
                <w:szCs w:val="24"/>
                <w:lang w:val="en-US"/>
              </w:rPr>
              <w:t>Ngày cấp</w:t>
            </w:r>
          </w:p>
        </w:tc>
      </w:tr>
      <w:tr>
        <w:trPr/>
        <w:tc>
          <w:tcPr>
            <w:tcW w:w="733"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i/>
                <w:szCs w:val="24"/>
                <w:lang w:val="en-US"/>
              </w:rPr>
            </w:pPr>
            <w:r>
              <w:rPr>
                <w:rFonts w:eastAsia="Times New Roman"/>
                <w:i/>
                <w:kern w:val="0"/>
                <w:sz w:val="20"/>
                <w:szCs w:val="24"/>
                <w:lang w:val="en-US"/>
              </w:rPr>
              <w:t>1</w:t>
            </w:r>
          </w:p>
        </w:tc>
        <w:tc>
          <w:tcPr>
            <w:tcW w:w="1977"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i/>
                <w:szCs w:val="24"/>
                <w:lang w:val="en-US"/>
              </w:rPr>
            </w:pPr>
            <w:r>
              <w:rPr>
                <w:rFonts w:eastAsia="Times New Roman"/>
                <w:i/>
                <w:kern w:val="0"/>
                <w:sz w:val="20"/>
                <w:szCs w:val="24"/>
                <w:lang w:val="en-US"/>
              </w:rPr>
              <w:t>2</w:t>
            </w:r>
          </w:p>
        </w:tc>
        <w:tc>
          <w:tcPr>
            <w:tcW w:w="1189"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i/>
                <w:szCs w:val="24"/>
                <w:lang w:val="en-US"/>
              </w:rPr>
            </w:pPr>
            <w:r>
              <w:rPr>
                <w:rFonts w:eastAsia="Times New Roman"/>
                <w:i/>
                <w:kern w:val="0"/>
                <w:sz w:val="20"/>
                <w:szCs w:val="24"/>
                <w:lang w:val="en-US"/>
              </w:rPr>
              <w:t>3</w:t>
            </w:r>
          </w:p>
        </w:tc>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i/>
                <w:szCs w:val="24"/>
                <w:lang w:val="en-US"/>
              </w:rPr>
            </w:pPr>
            <w:r>
              <w:rPr>
                <w:rFonts w:eastAsia="Times New Roman"/>
                <w:i/>
                <w:kern w:val="0"/>
                <w:sz w:val="20"/>
                <w:szCs w:val="24"/>
                <w:lang w:val="en-US"/>
              </w:rPr>
              <w:t>4</w:t>
            </w:r>
          </w:p>
        </w:tc>
        <w:tc>
          <w:tcPr>
            <w:tcW w:w="1566"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i/>
                <w:szCs w:val="24"/>
                <w:lang w:val="en-US"/>
              </w:rPr>
            </w:pPr>
            <w:r>
              <w:rPr>
                <w:rFonts w:eastAsia="Times New Roman"/>
                <w:i/>
                <w:kern w:val="0"/>
                <w:sz w:val="20"/>
                <w:szCs w:val="24"/>
                <w:lang w:val="en-US"/>
              </w:rPr>
              <w:t>5</w:t>
            </w:r>
          </w:p>
        </w:tc>
        <w:tc>
          <w:tcPr>
            <w:tcW w:w="1999"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i/>
                <w:szCs w:val="24"/>
                <w:lang w:val="en-US"/>
              </w:rPr>
            </w:pPr>
            <w:r>
              <w:rPr>
                <w:rFonts w:eastAsia="Times New Roman"/>
                <w:i/>
                <w:kern w:val="0"/>
                <w:sz w:val="20"/>
                <w:szCs w:val="24"/>
                <w:lang w:val="en-US"/>
              </w:rPr>
              <w:t>6</w:t>
            </w:r>
          </w:p>
        </w:tc>
        <w:tc>
          <w:tcPr>
            <w:tcW w:w="1320"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i/>
                <w:szCs w:val="24"/>
                <w:lang w:val="en-US"/>
              </w:rPr>
            </w:pPr>
            <w:r>
              <w:rPr>
                <w:rFonts w:eastAsia="Times New Roman"/>
                <w:i/>
                <w:kern w:val="0"/>
                <w:sz w:val="20"/>
                <w:szCs w:val="24"/>
                <w:lang w:val="en-US"/>
              </w:rPr>
              <w:t>7</w:t>
            </w:r>
          </w:p>
        </w:tc>
      </w:tr>
      <w:tr>
        <w:trPr/>
        <w:tc>
          <w:tcPr>
            <w:tcW w:w="733"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kern w:val="0"/>
                <w:sz w:val="20"/>
                <w:szCs w:val="24"/>
                <w:lang w:val="en-US"/>
              </w:rPr>
            </w:r>
          </w:p>
        </w:tc>
        <w:tc>
          <w:tcPr>
            <w:tcW w:w="1977"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kern w:val="0"/>
                <w:sz w:val="20"/>
                <w:szCs w:val="24"/>
                <w:lang w:val="en-US"/>
              </w:rPr>
            </w:r>
          </w:p>
        </w:tc>
        <w:tc>
          <w:tcPr>
            <w:tcW w:w="1189"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kern w:val="0"/>
                <w:sz w:val="20"/>
                <w:szCs w:val="24"/>
                <w:lang w:val="en-US"/>
              </w:rPr>
            </w:r>
          </w:p>
        </w:tc>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kern w:val="0"/>
                <w:sz w:val="20"/>
                <w:szCs w:val="24"/>
                <w:lang w:val="en-US"/>
              </w:rPr>
            </w:r>
          </w:p>
        </w:tc>
        <w:tc>
          <w:tcPr>
            <w:tcW w:w="1566"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kern w:val="0"/>
                <w:sz w:val="20"/>
                <w:szCs w:val="24"/>
                <w:lang w:val="en-US"/>
              </w:rPr>
            </w:r>
          </w:p>
        </w:tc>
        <w:tc>
          <w:tcPr>
            <w:tcW w:w="1999"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kern w:val="0"/>
                <w:sz w:val="20"/>
                <w:szCs w:val="24"/>
                <w:lang w:val="en-US"/>
              </w:rPr>
            </w:r>
          </w:p>
        </w:tc>
        <w:tc>
          <w:tcPr>
            <w:tcW w:w="1320"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kern w:val="0"/>
                <w:sz w:val="20"/>
                <w:szCs w:val="24"/>
                <w:lang w:val="en-US"/>
              </w:rPr>
            </w:r>
          </w:p>
        </w:tc>
      </w:tr>
      <w:tr>
        <w:trPr/>
        <w:tc>
          <w:tcPr>
            <w:tcW w:w="733"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kern w:val="0"/>
                <w:sz w:val="20"/>
                <w:szCs w:val="24"/>
                <w:lang w:val="en-US"/>
              </w:rPr>
            </w:r>
          </w:p>
        </w:tc>
        <w:tc>
          <w:tcPr>
            <w:tcW w:w="1977"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kern w:val="0"/>
                <w:sz w:val="20"/>
                <w:szCs w:val="24"/>
                <w:lang w:val="en-US"/>
              </w:rPr>
            </w:r>
          </w:p>
        </w:tc>
        <w:tc>
          <w:tcPr>
            <w:tcW w:w="1189"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kern w:val="0"/>
                <w:sz w:val="20"/>
                <w:szCs w:val="24"/>
                <w:lang w:val="en-US"/>
              </w:rPr>
            </w:r>
          </w:p>
        </w:tc>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kern w:val="0"/>
                <w:sz w:val="20"/>
                <w:szCs w:val="24"/>
                <w:lang w:val="en-US"/>
              </w:rPr>
            </w:r>
          </w:p>
        </w:tc>
        <w:tc>
          <w:tcPr>
            <w:tcW w:w="1566"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kern w:val="0"/>
                <w:sz w:val="20"/>
                <w:szCs w:val="24"/>
                <w:lang w:val="en-US"/>
              </w:rPr>
            </w:r>
          </w:p>
        </w:tc>
        <w:tc>
          <w:tcPr>
            <w:tcW w:w="1999"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kern w:val="0"/>
                <w:sz w:val="20"/>
                <w:szCs w:val="24"/>
                <w:lang w:val="en-US"/>
              </w:rPr>
            </w:r>
          </w:p>
        </w:tc>
        <w:tc>
          <w:tcPr>
            <w:tcW w:w="1320" w:type="dxa"/>
            <w:tcBorders>
              <w:top w:val="single" w:sz="4" w:space="0" w:color="000000"/>
              <w:start w:val="single" w:sz="4" w:space="0" w:color="000000"/>
              <w:bottom w:val="single" w:sz="4" w:space="0" w:color="000000"/>
              <w:end w:val="single" w:sz="4" w:space="0" w:color="000000"/>
            </w:tcBorders>
            <w:vAlign w:val="center"/>
          </w:tcPr>
          <w:p>
            <w:pPr>
              <w:pStyle w:val="Normal"/>
              <w:widowControl/>
              <w:bidi w:val="0"/>
              <w:spacing w:before="120" w:after="0"/>
              <w:jc w:val="center"/>
              <w:rPr>
                <w:szCs w:val="24"/>
                <w:lang w:val="en-US"/>
              </w:rPr>
            </w:pPr>
            <w:r>
              <w:rPr>
                <w:rFonts w:eastAsia="Times New Roman"/>
                <w:kern w:val="0"/>
                <w:sz w:val="20"/>
                <w:szCs w:val="24"/>
                <w:lang w:val="en-US"/>
              </w:rPr>
            </w:r>
          </w:p>
        </w:tc>
      </w:tr>
    </w:tbl>
    <w:p>
      <w:pPr>
        <w:pStyle w:val="Normal"/>
        <w:bidi w:val="0"/>
        <w:spacing w:before="120" w:after="0"/>
        <w:jc w:val="start"/>
        <w:rPr>
          <w:szCs w:val="24"/>
          <w:lang w:val="en-US"/>
        </w:rPr>
      </w:pPr>
      <w:r>
        <w:rPr>
          <w:szCs w:val="24"/>
          <w:lang w:val="en-US"/>
        </w:rPr>
        <w:t>2. Trường hợp chọn “không” chấp nhận thì ghi rõ lý do, nội dung đề nghị bổ sung để phản hồi cho doanh nghiệp biết:</w:t>
      </w:r>
    </w:p>
    <w:p>
      <w:pPr>
        <w:pStyle w:val="Normal"/>
        <w:bidi w:val="0"/>
        <w:spacing w:before="120" w:after="0"/>
        <w:jc w:val="start"/>
        <w:rPr>
          <w:szCs w:val="24"/>
          <w:lang w:val="en-US"/>
        </w:rPr>
      </w:pPr>
      <w:r>
        <w:rPr>
          <w:szCs w:val="24"/>
          <w:lang w:val="en-US"/>
        </w:rPr>
        <w:t>Lý do………………………………………………………………………………………………….</w:t>
      </w:r>
    </w:p>
    <w:p>
      <w:pPr>
        <w:pStyle w:val="Normal"/>
        <w:bidi w:val="0"/>
        <w:spacing w:before="120" w:after="0"/>
        <w:jc w:val="start"/>
        <w:rPr>
          <w:szCs w:val="24"/>
          <w:lang w:val="en-US"/>
        </w:rPr>
      </w:pPr>
      <w:r>
        <w:rPr>
          <w:szCs w:val="24"/>
          <w:lang w:val="en-US"/>
        </w:rPr>
        <w:t xml:space="preserve">Đề nghị người khai bổ sung thông tin liên quan </w:t>
      </w:r>
      <w:r>
        <w:rPr>
          <w:i/>
          <w:iCs/>
          <w:szCs w:val="24"/>
          <w:vertAlign w:val="superscript"/>
          <w:lang w:val="en-US"/>
        </w:rPr>
        <w:t>(3)</w:t>
      </w:r>
      <w:r>
        <w:rPr>
          <w:szCs w:val="24"/>
          <w:lang w:val="en-US"/>
        </w:rPr>
        <w:t>:………………………………….………….</w:t>
      </w:r>
    </w:p>
    <w:p>
      <w:pPr>
        <w:pStyle w:val="Normal"/>
        <w:bidi w:val="0"/>
        <w:spacing w:before="120" w:after="0"/>
        <w:jc w:val="start"/>
        <w:rPr>
          <w:szCs w:val="24"/>
          <w:lang w:val="en-US"/>
        </w:rPr>
      </w:pPr>
      <w:r>
        <w:rPr>
          <w:szCs w:val="24"/>
          <w:lang w:val="en-US"/>
        </w:rPr>
      </w:r>
    </w:p>
    <w:tbl>
      <w:tblPr>
        <w:tblStyle w:val="TableNormal"/>
        <w:tblW w:w="5000" w:type="pct"/>
        <w:jc w:val="start"/>
        <w:tblInd w:w="-45" w:type="dxa"/>
        <w:tblLayout w:type="fixed"/>
        <w:tblCellMar>
          <w:top w:w="45" w:type="dxa"/>
          <w:start w:w="45" w:type="dxa"/>
          <w:bottom w:w="45" w:type="dxa"/>
          <w:end w:w="45" w:type="dxa"/>
        </w:tblCellMar>
        <w:tblLook w:val="0000"/>
      </w:tblPr>
      <w:tblGrid>
        <w:gridCol w:w="3706"/>
        <w:gridCol w:w="6266"/>
      </w:tblGrid>
      <w:tr>
        <w:trPr/>
        <w:tc>
          <w:tcPr>
            <w:tcW w:w="3706" w:type="dxa"/>
            <w:tcBorders/>
          </w:tcPr>
          <w:p>
            <w:pPr>
              <w:pStyle w:val="Normal"/>
              <w:widowControl/>
              <w:bidi w:val="0"/>
              <w:spacing w:before="120" w:after="0"/>
              <w:jc w:val="start"/>
              <w:rPr>
                <w:szCs w:val="24"/>
                <w:lang w:val="en-US"/>
              </w:rPr>
            </w:pPr>
            <w:r>
              <w:rPr>
                <w:rFonts w:eastAsia="Times New Roman"/>
                <w:kern w:val="0"/>
                <w:sz w:val="20"/>
                <w:szCs w:val="24"/>
                <w:lang w:val="en-US"/>
              </w:rPr>
            </w:r>
          </w:p>
        </w:tc>
        <w:tc>
          <w:tcPr>
            <w:tcW w:w="6266" w:type="dxa"/>
            <w:tcBorders/>
          </w:tcPr>
          <w:p>
            <w:pPr>
              <w:pStyle w:val="Normal"/>
              <w:widowControl/>
              <w:bidi w:val="0"/>
              <w:spacing w:before="120" w:after="0"/>
              <w:jc w:val="center"/>
              <w:rPr>
                <w:szCs w:val="24"/>
                <w:lang w:val="en-US"/>
              </w:rPr>
            </w:pPr>
            <w:r>
              <w:rPr>
                <w:rFonts w:eastAsia="Times New Roman"/>
                <w:b/>
                <w:bCs/>
                <w:kern w:val="0"/>
                <w:sz w:val="20"/>
                <w:szCs w:val="24"/>
                <w:lang w:val="en-US"/>
              </w:rPr>
              <w:t>CÔNG CHỨC HẢI QUAN BÁN TEM</w:t>
            </w:r>
            <w:r>
              <w:rPr>
                <w:rFonts w:eastAsia="Times New Roman"/>
                <w:kern w:val="0"/>
                <w:sz w:val="20"/>
                <w:szCs w:val="24"/>
                <w:lang w:val="en-US"/>
              </w:rPr>
              <w:br/>
            </w:r>
            <w:r>
              <w:rPr>
                <w:rFonts w:eastAsia="Times New Roman"/>
                <w:i/>
                <w:iCs/>
                <w:kern w:val="0"/>
                <w:sz w:val="20"/>
                <w:szCs w:val="24"/>
                <w:lang w:val="en-US"/>
              </w:rPr>
              <w:t>(Chữ ký số, chữ ký điện tử của công chức hải quan)</w:t>
            </w:r>
          </w:p>
        </w:tc>
      </w:tr>
    </w:tbl>
    <w:p>
      <w:pPr>
        <w:pStyle w:val="Normal"/>
        <w:bidi w:val="0"/>
        <w:spacing w:before="120" w:after="0"/>
        <w:jc w:val="start"/>
        <w:rPr>
          <w:szCs w:val="24"/>
          <w:lang w:val="en-US"/>
        </w:rPr>
      </w:pPr>
      <w:r>
        <w:rPr>
          <w:b/>
          <w:bCs/>
          <w:i/>
          <w:iCs/>
          <w:szCs w:val="24"/>
          <w:lang w:val="en-US"/>
        </w:rPr>
        <w:t>Ghi chú:</w:t>
      </w:r>
    </w:p>
    <w:p>
      <w:pPr>
        <w:pStyle w:val="Normal"/>
        <w:bidi w:val="0"/>
        <w:spacing w:before="120" w:after="0"/>
        <w:jc w:val="start"/>
        <w:rPr>
          <w:szCs w:val="24"/>
          <w:lang w:val="en-US"/>
        </w:rPr>
      </w:pPr>
      <w:r>
        <w:rPr>
          <w:i/>
          <w:iCs/>
          <w:szCs w:val="24"/>
          <w:lang w:val="en-US"/>
        </w:rPr>
        <w:t>(1) Trường hợp doanh nghiệp có thay đổi thông tin đề nghị mua tem (sửa/hủy) thì phải thực hiện gửi thông tin sửa/hủy Đơn đề nghị đến cơ quan hải quan trước khi cơ quan hải quan hoàn thành việc cấp bán tem.</w:t>
      </w:r>
    </w:p>
    <w:p>
      <w:pPr>
        <w:pStyle w:val="Normal"/>
        <w:bidi w:val="0"/>
        <w:spacing w:before="120" w:after="0"/>
        <w:jc w:val="start"/>
        <w:rPr>
          <w:szCs w:val="24"/>
          <w:lang w:val="en-US"/>
        </w:rPr>
      </w:pPr>
      <w:r>
        <w:rPr>
          <w:i/>
          <w:iCs/>
          <w:szCs w:val="24"/>
          <w:lang w:val="en-US"/>
        </w:rPr>
        <w:t>(2) Tại mục “Chứng từ kèm theo Đơn”: Nếu tích chọn ô “có” thì doanh nghiệp, tổ chức có trách nhiệm gửi kèm bản chụp chứng từ tương ứng kèm theo Đơn để cơ quan Hải quan thực hiện kiểm tra.</w:t>
      </w:r>
    </w:p>
    <w:p>
      <w:pPr>
        <w:pStyle w:val="Normal"/>
        <w:bidi w:val="0"/>
        <w:spacing w:before="120" w:after="0"/>
        <w:jc w:val="start"/>
        <w:rPr>
          <w:i/>
          <w:iCs/>
          <w:szCs w:val="24"/>
          <w:lang w:val="en-US"/>
        </w:rPr>
      </w:pPr>
      <w:r>
        <w:rPr>
          <w:i/>
          <w:iCs/>
          <w:szCs w:val="24"/>
          <w:lang w:val="en-US"/>
        </w:rPr>
        <w:t>(3) Doanh nghiệp cung cấp thông tin về camera giám sát tại địa điểm dán tem (link truy cập, tài khoản, mật khẩu…).</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85"/>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3</Pages>
  <Words>740</Words>
  <Characters>3492</Characters>
  <CharactersWithSpaces>4201</CharactersWithSpaces>
  <Paragraphs>71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2026-07-21T09:52:51Z</dcterms:created>
  <dc:creator/>
  <dc:description/>
  <dc:language>en-US</dc:language>
  <cp:lastModifiedBy/>
  <dcterms:modified xsi:type="dcterms:W3CDTF">2026-07-21T09:53:34Z</dcterms:modified>
  <cp:revision>1</cp:revision>
  <dc:subject/>
  <dc:title/>
</cp:coreProperties>
</file>