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72" w:rsidRPr="00D83C72" w:rsidRDefault="00D83C72" w:rsidP="00D83C7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"/>
      <w:r w:rsidRPr="00D83C72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3C72" w:rsidRPr="00D83C72" w:rsidTr="00D83C7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C72" w:rsidRPr="00D83C72" w:rsidRDefault="00D83C72" w:rsidP="00D83C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....(1)...</w:t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....(2)...</w:t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C72" w:rsidRPr="00D83C72" w:rsidRDefault="00D83C72" w:rsidP="00D83C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83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83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83C72" w:rsidRPr="00D83C72" w:rsidTr="00D83C7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C72" w:rsidRPr="00D83C72" w:rsidRDefault="00D83C72" w:rsidP="00D83C7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</w:t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bookmarkStart w:id="1" w:name="chuong_pl_11_name"/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V/v: Xác nhận cá nhân Việt Nam dự thi người đẹp, người mẫu ở nước ngoài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C72" w:rsidRPr="00D83C72" w:rsidRDefault="00D83C72" w:rsidP="00D83C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 ... tháng ... năm ....</w:t>
            </w:r>
          </w:p>
        </w:tc>
      </w:tr>
    </w:tbl>
    <w:p w:rsidR="00D83C72" w:rsidRPr="00D83C72" w:rsidRDefault="00D83C72" w:rsidP="00D83C7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Kính gửi: ...(3)...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Căn cứ Nghị định số .../20.. ./NĐ-CP ngày ... tháng ... năm ... của Chính phủ quy định về hoạt động nghệ thuật biểu diễn;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Xét tờ khai ngày ... tháng ... năm ... của ... (3) ..., ... (2) ... xác nhận ... (3) ... dự thi người đẹp, người mẫu ở nước ngoài như sau: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1. Tên cuộc thi (tên nước ngoài): ....................................................................................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2. Thời gian tham gia: ....................................................................................................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3. Địa điểm tham gia: ....................................................................................................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... (3) ... có trách nhiệm: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- Chấp hành quy định tại Nghị định số .../20.../NĐ-CP ngày ... tháng ... năm ... của Chính phủ quy định về hoạt động nghệ thuật biểu diễn;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- Chấp hành các quy định của pháp luật nước sở tại;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- Thực hiện thủ tục theo quy định của pháp luật về xuất cảnh, nhập cảnh của công dân Việt Nam để ra nước ngoài dự thi người đẹp, người mẫu;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- Báo cáo về ... (2) ... kết quả tham gia cuộc thi và các kiến nghị cụ thể (nếu có) sau khi kết thúc cuộc thi./.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57"/>
      </w:tblGrid>
      <w:tr w:rsidR="00D83C72" w:rsidRPr="00D83C72" w:rsidTr="00D83C7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C72" w:rsidRPr="00D83C72" w:rsidRDefault="00D83C72" w:rsidP="00D83C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D83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trên;</w:t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....;</w:t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 VT, ...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C72" w:rsidRPr="00D83C72" w:rsidRDefault="00D83C72" w:rsidP="00D83C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TRƯỞNG/ĐẠI DIỆN CƠ QUAN</w:t>
            </w:r>
            <w:r w:rsidRPr="00D83C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83C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dấu)</w:t>
            </w:r>
          </w:p>
        </w:tc>
      </w:tr>
    </w:tbl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(1) Cơ quan chủ quản.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(2) Cơ quan nhà nước có thẩm quyền xác nhận cho cá nhân Việt Nam dự thi người đẹp, người mẫu ở nước ngoài.</w:t>
      </w:r>
    </w:p>
    <w:p w:rsidR="00D83C72" w:rsidRPr="00D83C72" w:rsidRDefault="00D83C72" w:rsidP="00D83C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3C72">
        <w:rPr>
          <w:rFonts w:ascii="Arial" w:eastAsia="Times New Roman" w:hAnsi="Arial" w:cs="Arial"/>
          <w:color w:val="000000"/>
          <w:sz w:val="18"/>
          <w:szCs w:val="18"/>
        </w:rPr>
        <w:t>(3) Tên, thông tin của cá nhân Việt Nam ra nước ngoài dự thi người đẹp, người mẫu.</w:t>
      </w:r>
    </w:p>
    <w:p w:rsidR="009F3212" w:rsidRDefault="009F3212">
      <w:bookmarkStart w:id="2" w:name="_GoBack"/>
      <w:bookmarkEnd w:id="2"/>
    </w:p>
    <w:sectPr w:rsidR="009F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72"/>
    <w:rsid w:val="009F3212"/>
    <w:rsid w:val="00D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6D79-5592-4C68-992E-CCE14CC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3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2025-04-24T01:33:00Z</dcterms:created>
  <dcterms:modified xsi:type="dcterms:W3CDTF">2025-04-24T01:33:00Z</dcterms:modified>
</cp:coreProperties>
</file>