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8" w:lineRule="auto"/>
        <w:rPr>
          <w:rFonts w:ascii="Roboto" w:cs="Roboto" w:eastAsia="Roboto" w:hAnsi="Roboto"/>
          <w:color w:val="363636"/>
        </w:rPr>
      </w:pPr>
      <w:bookmarkStart w:colFirst="0" w:colLast="0" w:name="_6dowq5emmnio" w:id="0"/>
      <w:bookmarkEnd w:id="0"/>
      <w:r w:rsidDel="00000000" w:rsidR="00000000" w:rsidRPr="00000000">
        <w:rPr>
          <w:rFonts w:ascii="Roboto" w:cs="Roboto" w:eastAsia="Roboto" w:hAnsi="Roboto"/>
          <w:color w:val="363636"/>
          <w:rtl w:val="0"/>
        </w:rPr>
        <w:t xml:space="preserve">Đề thi thử toán vào 10 THPT chuyên Bảo Lộc - Lâm Đồng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8" w:lineRule="auto"/>
        <w:rPr>
          <w:rFonts w:ascii="Roboto" w:cs="Roboto" w:eastAsia="Roboto" w:hAnsi="Roboto"/>
          <w:color w:val="363636"/>
        </w:rPr>
      </w:pPr>
      <w:bookmarkStart w:colFirst="0" w:colLast="0" w:name="_khwm2s6iygkk" w:id="1"/>
      <w:bookmarkEnd w:id="1"/>
      <w:r w:rsidDel="00000000" w:rsidR="00000000" w:rsidRPr="00000000">
        <w:rPr>
          <w:rFonts w:ascii="Roboto" w:cs="Roboto" w:eastAsia="Roboto" w:hAnsi="Roboto"/>
          <w:color w:val="363636"/>
        </w:rPr>
        <w:drawing>
          <wp:inline distB="114300" distT="114300" distL="114300" distR="114300">
            <wp:extent cx="5731200" cy="72263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2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Đáp 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</w:rPr>
        <w:drawing>
          <wp:inline distB="114300" distT="114300" distL="114300" distR="114300">
            <wp:extent cx="5731200" cy="7747000"/>
            <wp:effectExtent b="0" l="0" r="0" t="0"/>
            <wp:docPr descr="Đáp án Đề thi thử toán vào 10 THPT chuyên Bảo Lộc - Lâm Đồng trang 1" id="1" name="image3.jpg"/>
            <a:graphic>
              <a:graphicData uri="http://schemas.openxmlformats.org/drawingml/2006/picture">
                <pic:pic>
                  <pic:nvPicPr>
                    <pic:cNvPr descr="Đáp án Đề thi thử toán vào 10 THPT chuyên Bảo Lộc - Lâm Đồng trang 1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4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</w:rPr>
        <w:drawing>
          <wp:inline distB="114300" distT="114300" distL="114300" distR="114300">
            <wp:extent cx="5731200" cy="8458200"/>
            <wp:effectExtent b="0" l="0" r="0" t="0"/>
            <wp:docPr descr="Đáp án Đề thi thử toán vào 10 THPT chuyên Bảo Lộc - Lâm Đồng trang 2" id="2" name="image2.jpg"/>
            <a:graphic>
              <a:graphicData uri="http://schemas.openxmlformats.org/drawingml/2006/picture">
                <pic:pic>
                  <pic:nvPicPr>
                    <pic:cNvPr descr="Đáp án Đề thi thử toán vào 10 THPT chuyên Bảo Lộc - Lâm Đồng trang 2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45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</w:rPr>
        <w:drawing>
          <wp:inline distB="114300" distT="114300" distL="114300" distR="114300">
            <wp:extent cx="5731200" cy="8648700"/>
            <wp:effectExtent b="0" l="0" r="0" t="0"/>
            <wp:docPr descr="Đáp án Đề thi thử toán vào 10 THPT chuyên Bảo Lộc - Lâm Đồng trang 3" id="4" name="image4.jpg"/>
            <a:graphic>
              <a:graphicData uri="http://schemas.openxmlformats.org/drawingml/2006/picture">
                <pic:pic>
                  <pic:nvPicPr>
                    <pic:cNvPr descr="Đáp án Đề thi thử toán vào 10 THPT chuyên Bảo Lộc - Lâm Đồng trang 3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4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</w:rPr>
        <w:drawing>
          <wp:inline distB="114300" distT="114300" distL="114300" distR="114300">
            <wp:extent cx="5731200" cy="3441700"/>
            <wp:effectExtent b="0" l="0" r="0" t="0"/>
            <wp:docPr descr="Đáp án Đề thi thử toán vào 10 THPT chuyên Bảo Lộc - Lâm Đồng trang 4" id="5" name="image1.jpg"/>
            <a:graphic>
              <a:graphicData uri="http://schemas.openxmlformats.org/drawingml/2006/picture">
                <pic:pic>
                  <pic:nvPicPr>
                    <pic:cNvPr descr="Đáp án Đề thi thử toán vào 10 THPT chuyên Bảo Lộc - Lâm Đồng trang 4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