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4" w:rsidRDefault="008C7B44" w:rsidP="008C7B44">
      <w:pPr>
        <w:spacing w:before="120" w:after="280" w:afterAutospacing="1"/>
        <w:jc w:val="right"/>
      </w:pPr>
      <w:bookmarkStart w:id="0" w:name="muc_3"/>
      <w:r>
        <w:rPr>
          <w:i/>
          <w:iCs/>
        </w:rPr>
        <w:t>Mẫu 02B-HD KĐ.ĐG 2023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C7B44" w:rsidTr="00CE401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after="280" w:afterAutospacing="1"/>
            </w:pPr>
            <w:r>
              <w:t>ĐẢNG BỘ ….</w:t>
            </w:r>
          </w:p>
          <w:p w:rsidR="008C7B44" w:rsidRDefault="008C7B44" w:rsidP="00CE401B">
            <w:pPr>
              <w:spacing w:before="120"/>
            </w:pPr>
            <w:r>
              <w:rPr>
                <w:b/>
                <w:bCs/>
              </w:rPr>
              <w:t>CHI BỘ…</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ĐẢNG CỘNG SẢN VIỆT NAM</w:t>
            </w:r>
            <w:r>
              <w:rPr>
                <w:b/>
                <w:bCs/>
              </w:rPr>
              <w:br/>
              <w:t>---------------</w:t>
            </w:r>
          </w:p>
        </w:tc>
      </w:tr>
      <w:tr w:rsidR="008C7B44" w:rsidTr="00CE401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right"/>
            </w:pPr>
            <w:r>
              <w:rPr>
                <w:i/>
                <w:iCs/>
              </w:rPr>
              <w:t xml:space="preserve">…., ngày… tháng…. năm….. </w:t>
            </w:r>
          </w:p>
        </w:tc>
      </w:tr>
    </w:tbl>
    <w:p w:rsidR="008C7B44" w:rsidRDefault="008C7B44" w:rsidP="008C7B44">
      <w:pPr>
        <w:spacing w:before="120" w:after="280" w:afterAutospacing="1"/>
      </w:pPr>
      <w:r>
        <w:t> </w:t>
      </w:r>
    </w:p>
    <w:p w:rsidR="008C7B44" w:rsidRDefault="008C7B44" w:rsidP="008C7B44">
      <w:pPr>
        <w:spacing w:before="120" w:after="280" w:afterAutospacing="1"/>
        <w:jc w:val="center"/>
      </w:pPr>
      <w:bookmarkStart w:id="1" w:name="muc_3_name"/>
      <w:r>
        <w:rPr>
          <w:b/>
          <w:bCs/>
        </w:rPr>
        <w:t>BẢN KIỂM ĐIỂM CÁ NHÂN</w:t>
      </w:r>
      <w:bookmarkEnd w:id="1"/>
    </w:p>
    <w:p w:rsidR="008C7B44" w:rsidRDefault="008C7B44" w:rsidP="008C7B44">
      <w:pPr>
        <w:spacing w:before="120" w:after="280" w:afterAutospacing="1"/>
        <w:jc w:val="center"/>
      </w:pPr>
      <w:r>
        <w:rPr>
          <w:b/>
          <w:bCs/>
          <w:i/>
          <w:iCs/>
        </w:rPr>
        <w:t>Năm ....</w:t>
      </w:r>
    </w:p>
    <w:p w:rsidR="008C7B44" w:rsidRDefault="008C7B44" w:rsidP="008C7B44">
      <w:pPr>
        <w:spacing w:before="120" w:after="280" w:afterAutospacing="1"/>
        <w:jc w:val="center"/>
      </w:pPr>
      <w:r>
        <w:rPr>
          <w:i/>
          <w:iCs/>
        </w:rPr>
        <w:t>(Cá nhân giữ chức vụ lãnh đạo, quản lý)</w:t>
      </w:r>
    </w:p>
    <w:p w:rsidR="008C7B44" w:rsidRDefault="008C7B44" w:rsidP="008C7B44">
      <w:pPr>
        <w:spacing w:before="120" w:after="280" w:afterAutospacing="1"/>
      </w:pPr>
      <w:r>
        <w:t>Họ và tên:………………………………………………….. Ngày sinh: …………………………</w:t>
      </w:r>
    </w:p>
    <w:p w:rsidR="008C7B44" w:rsidRDefault="008C7B44" w:rsidP="008C7B44">
      <w:pPr>
        <w:spacing w:before="120" w:after="280" w:afterAutospacing="1"/>
      </w:pPr>
      <w:r>
        <w:t>Chức vụ Đảng: …………………………………………………………………………………….</w:t>
      </w:r>
    </w:p>
    <w:p w:rsidR="008C7B44" w:rsidRDefault="008C7B44" w:rsidP="008C7B44">
      <w:pPr>
        <w:spacing w:before="120" w:after="280" w:afterAutospacing="1"/>
      </w:pPr>
      <w:r>
        <w:t>Chức vụ chính quyền: …………………..…………………..…………………..………………..</w:t>
      </w:r>
    </w:p>
    <w:p w:rsidR="008C7B44" w:rsidRDefault="008C7B44" w:rsidP="008C7B44">
      <w:pPr>
        <w:spacing w:before="120" w:after="280" w:afterAutospacing="1"/>
      </w:pPr>
      <w:r>
        <w:t>Chức vụ đoàn thể: …………………..…………………..…………………..……………………</w:t>
      </w:r>
    </w:p>
    <w:p w:rsidR="008C7B44" w:rsidRDefault="008C7B44" w:rsidP="008C7B44">
      <w:pPr>
        <w:spacing w:before="120" w:after="280" w:afterAutospacing="1"/>
      </w:pPr>
      <w:r>
        <w:t>Đơn vị công tác: ………………….. Chi bộ …………………..…………………..……………..</w:t>
      </w:r>
    </w:p>
    <w:p w:rsidR="008C7B44" w:rsidRDefault="008C7B44" w:rsidP="008C7B44">
      <w:pPr>
        <w:spacing w:before="120" w:after="280" w:afterAutospacing="1"/>
      </w:pPr>
      <w:r>
        <w:rPr>
          <w:b/>
          <w:bCs/>
        </w:rPr>
        <w:t>I. Ưu điểm, kết quả đạt được</w:t>
      </w:r>
    </w:p>
    <w:p w:rsidR="00565CF8" w:rsidRPr="00565CF8" w:rsidRDefault="008C7B44" w:rsidP="00565CF8">
      <w:pPr>
        <w:spacing w:before="120" w:after="280" w:afterAutospacing="1"/>
      </w:pPr>
      <w:r>
        <w:rPr>
          <w:b/>
          <w:bCs/>
        </w:rPr>
        <w:t>1.</w:t>
      </w:r>
      <w: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w:t>
      </w:r>
      <w:r w:rsidR="00565CF8" w:rsidRPr="00565CF8">
        <w:rPr>
          <w:rFonts w:ascii="Arial" w:hAnsi="Arial" w:cs="Arial"/>
        </w:rPr>
        <w:t xml:space="preserve"> </w:t>
      </w:r>
      <w:r w:rsidR="00565CF8">
        <w:t>lề lối làm việc. Liên hệ các biểu hiện về suy thoái, "tự diễn biến", "tự chuyển hoá".</w:t>
      </w:r>
    </w:p>
    <w:p w:rsidR="00565CF8" w:rsidRDefault="00565CF8" w:rsidP="00565CF8">
      <w:pPr>
        <w:spacing w:before="120" w:after="280" w:afterAutospacing="1"/>
      </w:pPr>
      <w:r w:rsidRPr="00565CF8">
        <w:t>- Nghiêm túc thực hiện nguyên tắc tập trung dân chủ, tập thể lãnh đạo, cá nhân phụ trách, chấp hành nghiêm nghị quyết, chỉ thị của Đảng; tuyệt đối chấp hành sự phân công, điều động của tổ chức. Hiểu và thực hiện đúng chức trách, nhiệm vụ, quyền hạn, đảm bảo kỷ cương, nguyên tắc, có lý, có tình trong chỉ đạo, điều hành.</w:t>
      </w:r>
    </w:p>
    <w:p w:rsidR="00565CF8" w:rsidRPr="00565CF8" w:rsidRDefault="00565CF8" w:rsidP="00565CF8">
      <w:pPr>
        <w:spacing w:before="120" w:after="280" w:afterAutospacing="1"/>
      </w:pPr>
      <w:r w:rsidRPr="00565CF8">
        <w:t>- Trung thành với chủ nghĩa Mác - Lênin, tư tưởng Hồ Chí Minh; có lập trường tư tưởng chính trị vững vàng, luôn tin tưởng vào đường lối lãnh đạo, chỉ đạo của Đảng Cộng sản Việt Nam; kiên định với mục tiêu xây dựng đất nước gắn liền với con đường đi lên chủ nghĩa xã hội ở nước ta.</w:t>
      </w:r>
    </w:p>
    <w:p w:rsidR="00565CF8" w:rsidRPr="00565CF8" w:rsidRDefault="00565CF8" w:rsidP="00565CF8">
      <w:pPr>
        <w:spacing w:before="120" w:after="280" w:afterAutospacing="1"/>
      </w:pPr>
      <w:r w:rsidRPr="00565CF8">
        <w:t>- Tích cực, chủ động, đi đầu trong nghiên cứu chủ nghĩa Mác - Lênin, học tập tư tưởng Hồ Chí Minh; nắm chắc và hiểu sâu về các nghị quyết, chủ trương của Đảng, chính sách pháp luật của Nhà nước, tình hình thời sự trong nước và thế giới để trau dồi thêm bản lĩnh chính trị vững vàng.</w:t>
      </w:r>
    </w:p>
    <w:p w:rsidR="00565CF8" w:rsidRPr="00565CF8" w:rsidRDefault="00565CF8" w:rsidP="00565CF8">
      <w:pPr>
        <w:spacing w:before="120" w:after="280" w:afterAutospacing="1"/>
      </w:pPr>
      <w:r w:rsidRPr="00565CF8">
        <w:lastRenderedPageBreak/>
        <w:t>- Nói, viết và làm theo đúng quan điểm, đường lối, chủ trương, nghị quyết của Đảng. Không vi phạm những điều đảng viên không được làm.</w:t>
      </w:r>
    </w:p>
    <w:p w:rsidR="00565CF8" w:rsidRPr="00565CF8" w:rsidRDefault="00565CF8" w:rsidP="00565CF8">
      <w:pPr>
        <w:spacing w:before="120" w:after="280" w:afterAutospacing="1"/>
      </w:pPr>
      <w:r w:rsidRPr="00565CF8">
        <w:t>- Có thái độ ứng xử tích cực, công tâm, khách quan trong đánh giá, phê bình đồng chí, đồng nghiệp trên tinh thần giúp đỡ các đồng chí cùng tiến bộ, phải coi tự phê bình và phê bình là hành động văn hóa trong Đảng, giúp cho người được phê bình nhận ra trách nhiệm của bản thân, tổ chức, đồng nghiệp. Đồng thời, cần giữ nghiêm tính kỷ cương, kỷ luật trong Đảng; cương quyết không bao che, tiếp tay cho những cán bộ đảng viên vi phạm, xử lý đúng nguyên tắc, quy trình.</w:t>
      </w:r>
    </w:p>
    <w:p w:rsidR="00565CF8" w:rsidRPr="00565CF8" w:rsidRDefault="00565CF8" w:rsidP="00565CF8">
      <w:pPr>
        <w:spacing w:before="120" w:after="280" w:afterAutospacing="1"/>
      </w:pPr>
      <w:r w:rsidRPr="00565CF8">
        <w:t>- Lấy dân làm gốc, nêu cao ý thức phục vụ nhân dân, chủ động lắng nghe tâm tư, nguyện vọng chính đáng của người dân và kịp thời giải quyết khó khăn, những vấn đề bức xúc trong quần chúng, kiên quyết đấu tranh chống lại các biểu hiện vô cảm, quan liêu, cửa quyền, xa rời quần chúng, gây phiền hà nhân dân của một bộ phận cán bộ công chức.</w:t>
      </w:r>
    </w:p>
    <w:p w:rsidR="00565CF8" w:rsidRPr="00565CF8" w:rsidRDefault="00565CF8" w:rsidP="00565CF8">
      <w:pPr>
        <w:spacing w:before="120" w:after="280" w:afterAutospacing="1"/>
      </w:pPr>
      <w:r w:rsidRPr="00565CF8">
        <w:t>- Nêu cao ý thức trách nhiệm của người đứng đầu tổ chức, tận tâm với công việc được cấp trên giao phó, chủ động, sáng tạo, dám nghĩ dám làm, nói đi đôi với làm, sẵn sàng chịu trách nhiệm trước tập thể, quần chúng.</w:t>
      </w:r>
    </w:p>
    <w:p w:rsidR="00565CF8" w:rsidRPr="00565CF8" w:rsidRDefault="00565CF8" w:rsidP="00565CF8">
      <w:pPr>
        <w:spacing w:before="120" w:after="280" w:afterAutospacing="1"/>
      </w:pPr>
      <w:r w:rsidRPr="00565CF8">
        <w:t>- Tích cực học tập, tiếp thu và vận dụng hiệu quả kiến thức khoa học, công nghệ hiện đại, tìm hiểu các sáng kiến để nâng cao chất lượng công tác quản lý, hiệu quả hoạt động của cơ quan, đơn vị.</w:t>
      </w:r>
    </w:p>
    <w:p w:rsidR="00565CF8" w:rsidRPr="00565CF8" w:rsidRDefault="00565CF8" w:rsidP="00565CF8">
      <w:pPr>
        <w:spacing w:before="120" w:after="280" w:afterAutospacing="1"/>
      </w:pPr>
      <w:r w:rsidRPr="00565CF8">
        <w:t>- Gương mẫu thực hiện nghĩa vụ công dân nơi cư trú, tham dự các cuộc họp do cấp ủy, chính quyền nơi cư trú mời; quan tâm nắm tình hình, tham gia tích cực và các hoạt động xây dựng khu phố, tổ dân phố.</w:t>
      </w:r>
    </w:p>
    <w:p w:rsidR="00565CF8" w:rsidRPr="00565CF8" w:rsidRDefault="00565CF8" w:rsidP="00565CF8">
      <w:pPr>
        <w:spacing w:before="120" w:after="280" w:afterAutospacing="1"/>
      </w:pPr>
      <w:r w:rsidRPr="00565CF8">
        <w:t>- Hiểu và nhận diện rõ 9 biểu hiện suy thoái tư tưởng chính trị; 9 biểu hiện về suy thoái đạo đức, lối sống và 9 biểu hiện “tự diễn biến”, “tự chuyển hoá”. Có thái độ kiên quyết đấu tranh phanr bác lại luận điệu xuyên tạc của thế lực phản động; kịp thời phát hiện và ngăn chặn biểu hiện tiêu cực, suy thoái tư tưởng chính trị trong nội bộ tập thể, cán bộ đảng viên ở đảng bộ và chi bộ nơi cư trú.</w:t>
      </w:r>
    </w:p>
    <w:p w:rsidR="00565CF8" w:rsidRPr="00565CF8" w:rsidRDefault="00565CF8" w:rsidP="00565CF8">
      <w:pPr>
        <w:spacing w:before="120" w:after="280" w:afterAutospacing="1"/>
      </w:pPr>
      <w:r w:rsidRPr="00565CF8">
        <w:t>- Có chính kiến, thái độ rõ ràng, kiên quyết đấu tranh, tuyên truyền bảo vệ nền tảng tư tưởng của Đảng, pháp luật của Nhà nước; kịp thời phát hiện và ngăn chặn biểu hiện tiêu cực, suy thoái tư tưởng chính trị, biểu hiện "tự diễn biến", "tự chuyển hóa" trong cán bộ, đảng viên ở đảng bộ, cơ quan đơn vị và chi bộ nơi cư trú.</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2.</w:t>
      </w:r>
      <w:r>
        <w:t xml:space="preserve"> Việc thực hiện nhiệm vụ, quyền hạn và kết quả thực hiện các chỉ tiêu, nhiệm vụ được giao trong năm.</w:t>
      </w:r>
    </w:p>
    <w:p w:rsidR="00565CF8" w:rsidRDefault="00565CF8" w:rsidP="00565CF8">
      <w:pPr>
        <w:spacing w:before="120" w:after="280" w:afterAutospacing="1"/>
      </w:pPr>
      <w:r>
        <w:lastRenderedPageBreak/>
        <w:t>- Có tinh thần trách nhiệm cao trong công việc, nhiệm vụ được giao, có tinh thần sáng tạo trong lao động, học tập, công tác; làm hết việc không hết giờ, phấn đấu hoàn thành tốt mọi nhiệm vụ được giao, tạo sự chuyển biến mạnh mẽ trên cá</w:t>
      </w:r>
      <w:r>
        <w:t>c lĩnh vực công tác của đơn vị.</w:t>
      </w:r>
    </w:p>
    <w:p w:rsidR="00565CF8" w:rsidRDefault="00565CF8" w:rsidP="00565CF8">
      <w:pPr>
        <w:spacing w:before="120" w:after="280" w:afterAutospacing="1"/>
      </w:pPr>
      <w:r>
        <w:t>- Có năng lực quản lý, điều hành tốt, chỉ đạo các phòng ban, tổ chức đoàn thể tại địa phương thực hiện tốt nhiệm vụ, lãnh đạo cán bộ công chức, đảng viên làm việc có nề nếp, hiệu quả.</w:t>
      </w:r>
    </w:p>
    <w:p w:rsidR="00565CF8" w:rsidRDefault="00565CF8" w:rsidP="00565CF8">
      <w:pPr>
        <w:spacing w:before="120" w:after="280" w:afterAutospacing="1"/>
      </w:pPr>
      <w:r>
        <w:t>(Liệt kê kết quả, thành tựu công việc đạt được trong năm)</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 xml:space="preserve">3. </w:t>
      </w:r>
      <w:r>
        <w:t>Kết quả công tác lãnh đạo, chỉ đạo, quản lý, điều hành; thực hiện chức trách, nhiệm vụ; mức độ hoàn thành nhiệm vụ của các tổ chức, cơ quan, đơn vị thuộc quyền quản lý; khả năng quy tụ, xây dựng đoàn kết nội bộ.</w:t>
      </w:r>
    </w:p>
    <w:p w:rsidR="008A0296" w:rsidRPr="008A0296" w:rsidRDefault="008A0296" w:rsidP="008A0296">
      <w:pPr>
        <w:numPr>
          <w:ilvl w:val="0"/>
          <w:numId w:val="2"/>
        </w:numPr>
        <w:spacing w:before="120" w:after="280" w:afterAutospacing="1"/>
      </w:pPr>
      <w:r w:rsidRPr="008A0296">
        <w:t>Xây dựng đầy đủ các loại kế hoạch, triển khai thực hiện đúng tiến độ thời gian, có hiệu quả tốt; tích cực tham mưu với chính quyền địa phương và lãnh đạo các cấp, thu hút sự đầu tư của các dự án.</w:t>
      </w:r>
    </w:p>
    <w:p w:rsidR="008A0296" w:rsidRPr="008A0296" w:rsidRDefault="008A0296" w:rsidP="008A0296">
      <w:pPr>
        <w:numPr>
          <w:ilvl w:val="0"/>
          <w:numId w:val="2"/>
        </w:numPr>
        <w:spacing w:before="120" w:after="280" w:afterAutospacing="1"/>
      </w:pPr>
      <w:r w:rsidRPr="008A0296">
        <w:t>Năm học 20...-20... Nhà trường hoàn thành tốt các mục tiêu nhiệm vụ năm học: Huy động trẻ đến lớp đạt kế hoạch giao; chỉ đạo nhà trường nâng cao chất lượng chăm sóc, nuôi dưỡng, giáo dục trẻ, tỷ lệ trẻ ăn bán trú đạt 92%, chất lượng giáo dục đạt: trên 90%, chất lượng chuyển giao trẻ 5T vào lớp Một đạt 100%; Tham gia đầy đủ các hội thi cấp huyện: Hội thi “Xây dựng môi trường xanh, sạch đẹp, thân thiện, hiệu quả” đạt Xuất sắc, Hội thi “Tự làm đồ dùng đồ chơi” có 2 giáo viên đạt giỏi cấp huyện, trong đó có 01 đ/c đạt giải “Khuyến khích”; trang web của trường thành lập, hoạt động có hiệu quả.</w:t>
      </w:r>
    </w:p>
    <w:p w:rsidR="008A0296" w:rsidRPr="008A0296" w:rsidRDefault="008A0296" w:rsidP="008A0296">
      <w:pPr>
        <w:numPr>
          <w:ilvl w:val="0"/>
          <w:numId w:val="2"/>
        </w:numPr>
        <w:spacing w:before="120" w:after="280" w:afterAutospacing="1"/>
      </w:pPr>
      <w:r w:rsidRPr="008A0296">
        <w:t>Nhà trường được công nhận đạt chuẩn phổ cập GDMN cho trẻ em năm tuổi”. Đạt chuẩn “Trường học an toàn về an ninh trật tự”; an toàn giao thông; Đội ngũ đoàn kết, vượt khó hoàn thành tốt nhiệm vụ; Không có cán bộ, giáo viên, nhân viên vi phạm pháp luật, tệ nạn xã hội, vi phạm chính sách dân số, kế hoạch hoá gia đình. Đạt danh hiệu “Tập thể lao động tiên tiến”;</w:t>
      </w:r>
    </w:p>
    <w:p w:rsidR="008A0296" w:rsidRPr="008A0296" w:rsidRDefault="008A0296" w:rsidP="008A0296">
      <w:pPr>
        <w:numPr>
          <w:ilvl w:val="0"/>
          <w:numId w:val="2"/>
        </w:numPr>
        <w:spacing w:before="120" w:after="280" w:afterAutospacing="1"/>
      </w:pPr>
      <w:r w:rsidRPr="008A0296">
        <w:t>Công đoàn được khen Tổ chức Công đoàn cơ sở vững mạnh xuất sắc.</w:t>
      </w:r>
    </w:p>
    <w:p w:rsidR="008A0296" w:rsidRDefault="008A0296" w:rsidP="008A0296">
      <w:pPr>
        <w:numPr>
          <w:ilvl w:val="0"/>
          <w:numId w:val="2"/>
        </w:numPr>
        <w:spacing w:before="120" w:after="280" w:afterAutospacing="1"/>
      </w:pPr>
      <w:r w:rsidRPr="008A0296">
        <w:t>Bản thân tôi được khen danh hiệu “Chiến sỹ thi đua cơ sở”.</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4.</w:t>
      </w:r>
      <w:r>
        <w:t xml:space="preserve"> Trách nhiệm trong công việc; tinh thần năng động, đổi mới, sáng tạo, dám nghĩ, dám làm, dám chịu trách nhiệm; xử lý những vấn đề khó, phức tạp, nhạy cảm trong thực hiện nhiệm vụ.</w:t>
      </w:r>
    </w:p>
    <w:p w:rsidR="000F047C" w:rsidRDefault="000F047C" w:rsidP="008C7B44">
      <w:pPr>
        <w:spacing w:before="120" w:after="280" w:afterAutospacing="1"/>
      </w:pPr>
      <w:r w:rsidRPr="000F047C">
        <w:t>Chấp hành nghiêm túc quy chế chuyên môn. Thực hiện đủ, đúng chương trình dạy học; thường xuyên đổi mới phương pháp soạn giảng theo đặc thù của bộ môn; kiểm tra đánh giá kết quả học tập của học sinh đảm bảo công bằng, khách quan, đúng theo thông tư. Tích cực ứng dụng công nghệ thông tin trong dạy học. Có đầy đủ các loại hồ sơ sổ sách theo quy định.</w:t>
      </w:r>
    </w:p>
    <w:p w:rsidR="000F047C" w:rsidRDefault="000F047C" w:rsidP="008C7B44">
      <w:pPr>
        <w:spacing w:before="120" w:after="280" w:afterAutospacing="1"/>
      </w:pPr>
      <w:r>
        <w:lastRenderedPageBreak/>
        <w:t>(Nêu cụ thể kết quả, thành tựu  đạt được từ việc đổi mới sáng tạo, giải quyết vấn đề khó trong công việc.)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5.</w:t>
      </w:r>
      <w:r>
        <w:t xml:space="preserve"> Trách nhiệm nêu gương của bản thân và gia đình; việc đấu tranh phòng, chống tham nhũng, tiêu cực, lãng phí; sự tín nhiệm của cán bộ, đảng viên.</w:t>
      </w:r>
    </w:p>
    <w:p w:rsidR="000F047C" w:rsidRDefault="000F047C" w:rsidP="000F047C">
      <w:pPr>
        <w:spacing w:before="120" w:after="280" w:afterAutospacing="1"/>
      </w:pPr>
      <w:r>
        <w:t>- Thực hiện nghiêm Quy định của Ban Chấp hành Trung ương về những điều đảng viên không được làm và Hướng dẫn của Ủy ban Kiểm tra Trung ương về việc thực hiện Quy định này.</w:t>
      </w:r>
    </w:p>
    <w:p w:rsidR="000F047C" w:rsidRDefault="000F047C" w:rsidP="000F047C">
      <w:pPr>
        <w:spacing w:before="120" w:after="280" w:afterAutospacing="1"/>
      </w:pPr>
      <w:r>
        <w:t>- Ði đầu trong đấu tranh phòng, chống quan liêu, tham nhũng, lãng phí; sẵn sàng nhận và chịu trách nhiệm khi tổ chức, cơ quan, đơn vị do mình phụ trách xảy ra tham nhũng, lãng phí, tiêu cực và quyết tâm sửa chữa, khắc phục.</w:t>
      </w:r>
    </w:p>
    <w:p w:rsidR="000F047C" w:rsidRDefault="000F047C" w:rsidP="000F047C">
      <w:pPr>
        <w:spacing w:before="120" w:after="280" w:afterAutospacing="1"/>
      </w:pPr>
      <w:r>
        <w:t>- Nêu gương về đức khiêm tốn, giản dị; tác phong sâu sát thực tế, gần gũi để thấu hiểu tâm tư, nguyện vọng chính đáng của quần chúng, trước hết trong tổ chức, cơ quan, đơn vị công tác và nơi cư trú.</w:t>
      </w:r>
    </w:p>
    <w:p w:rsidR="000F047C" w:rsidRDefault="000F047C" w:rsidP="000F047C">
      <w:pPr>
        <w:spacing w:before="120" w:after="280" w:afterAutospacing="1"/>
      </w:pPr>
      <w:r>
        <w:t>- Kiên quyết không nhận quà biếu với động cơ vụ lợi dưới mọi hình thức; không để cho người thân lợi dụng quyền hạn và ảnh hưởng của mình để trục lợi.</w:t>
      </w:r>
    </w:p>
    <w:p w:rsidR="000F047C" w:rsidRDefault="000F047C" w:rsidP="000F047C">
      <w:pPr>
        <w:spacing w:before="120" w:after="280" w:afterAutospacing="1"/>
      </w:pPr>
      <w:r>
        <w:t>-</w:t>
      </w:r>
      <w:r w:rsidRPr="000F047C">
        <w:t xml:space="preserve"> Tích cực tham gia xây dựng tổ chức đảng, chính quyền và các tổ chức chính trị - xã hội nơi công tác; kiên quyết đấu tranh chống các biểu hiện chia rẽ, bè phái, gây mất đoàn kết nội bộ và trong nhân dân. </w:t>
      </w:r>
    </w:p>
    <w:p w:rsidR="000F047C" w:rsidRDefault="000F047C" w:rsidP="000F047C">
      <w:pPr>
        <w:spacing w:before="120" w:after="280" w:afterAutospacing="1"/>
      </w:pPr>
      <w:r>
        <w:t xml:space="preserve">- </w:t>
      </w:r>
      <w:r w:rsidRPr="000F047C">
        <w:t>Bản thân và gia đình không vướng các tệ nạn xã hội; tự giác và gương mẫu chấp hành các nghị quyết, quy định của Đảng và pháp luật của nhà nước. Luôn giữ gìn đạo đức cần – kiệm – liêm – chính – chí công vô tư. Trong quan hệ công tác không tỏ thái độ quan liêu, không mưu lợi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6.</w:t>
      </w:r>
      <w:r>
        <w:t xml:space="preserve"> Việc thực hiện cam kết tu dưỡng, rèn luyện, phấn đấu hằng năm</w:t>
      </w:r>
    </w:p>
    <w:p w:rsidR="000F047C" w:rsidRDefault="000F047C" w:rsidP="000F047C">
      <w:pPr>
        <w:spacing w:before="120" w:after="280" w:afterAutospacing="1"/>
      </w:pPr>
      <w:r>
        <w:t xml:space="preserve">- Tích cực học tập nâng cao trình độ và năng lực công tác; hoàn thành tốt chức trách, nhiệm vụ được giao. </w:t>
      </w:r>
    </w:p>
    <w:p w:rsidR="000F047C" w:rsidRDefault="000F047C" w:rsidP="000F047C">
      <w:pPr>
        <w:spacing w:before="120" w:after="280" w:afterAutospacing="1"/>
      </w:pPr>
      <w:r>
        <w:t>- Không ngừng “Học tập và làm theo tấm gương theo đạo đức Hồ Chí Minh”.</w:t>
      </w:r>
    </w:p>
    <w:p w:rsidR="000F047C" w:rsidRDefault="000F047C" w:rsidP="000F047C">
      <w:pPr>
        <w:spacing w:before="120" w:after="280" w:afterAutospacing="1"/>
      </w:pPr>
      <w:r>
        <w:t>- Có lối sống trong sáng, giản dị, mẫu mực.</w:t>
      </w:r>
    </w:p>
    <w:p w:rsidR="000F047C" w:rsidRDefault="000F047C" w:rsidP="000F047C">
      <w:pPr>
        <w:spacing w:before="120" w:after="280" w:afterAutospacing="1"/>
      </w:pPr>
      <w:r>
        <w:t>- Luôn có thái độ cầu thị trong việc nhận và sửa chữa, khắc phục khuyết điểm.</w:t>
      </w:r>
    </w:p>
    <w:p w:rsidR="000F047C" w:rsidRDefault="000F047C" w:rsidP="000F047C">
      <w:pPr>
        <w:spacing w:before="120" w:after="280" w:afterAutospacing="1"/>
      </w:pPr>
      <w:r>
        <w:t>- Liệt kê những kết quả đạt được so với mục tiêu đã đặt ra trong năm trước.</w:t>
      </w:r>
    </w:p>
    <w:p w:rsidR="008C7B44" w:rsidRDefault="008C7B44" w:rsidP="008C7B44">
      <w:pPr>
        <w:spacing w:before="120" w:after="280" w:afterAutospacing="1"/>
      </w:pPr>
      <w:r>
        <w:rPr>
          <w:b/>
          <w:bCs/>
        </w:rPr>
        <w:t>II. Hạn chế, khuyết điểm và nguyên nhân</w:t>
      </w:r>
    </w:p>
    <w:p w:rsidR="008C7B44" w:rsidRDefault="008C7B44" w:rsidP="008C7B44">
      <w:pPr>
        <w:spacing w:before="120" w:after="280" w:afterAutospacing="1"/>
      </w:pPr>
      <w:r>
        <w:rPr>
          <w:b/>
          <w:bCs/>
        </w:rPr>
        <w:lastRenderedPageBreak/>
        <w:t>1.</w:t>
      </w:r>
      <w:r>
        <w:t xml:space="preserve"> Hạn chế, khuyết điểm.</w:t>
      </w:r>
    </w:p>
    <w:p w:rsidR="00565CF8" w:rsidRPr="00565CF8" w:rsidRDefault="00565CF8" w:rsidP="00565CF8">
      <w:pPr>
        <w:spacing w:before="120" w:after="280" w:afterAutospacing="1"/>
      </w:pPr>
      <w:r w:rsidRPr="00565CF8">
        <w:t xml:space="preserve">- </w:t>
      </w:r>
      <w:r>
        <w:t>C</w:t>
      </w:r>
      <w:r w:rsidRPr="00565CF8">
        <w:t>hưa dành nhiều thời gian để nghiên cứu, tìm hiểu sâu về các chủ trương, chính sách và cá</w:t>
      </w:r>
      <w:r>
        <w:t>c Nghị quyết, Quy định của Đảng</w:t>
      </w:r>
      <w:r w:rsidRPr="00565CF8">
        <w:t>;</w:t>
      </w:r>
    </w:p>
    <w:p w:rsidR="00565CF8" w:rsidRPr="00565CF8" w:rsidRDefault="00565CF8" w:rsidP="00565CF8">
      <w:pPr>
        <w:spacing w:before="120" w:after="280" w:afterAutospacing="1"/>
      </w:pPr>
      <w:r w:rsidRPr="00565CF8">
        <w:t>- Chưa mạnh dạn đưa ra các đề xuất, tham mưu để có những giải pháp phù hợp nhằm phát huy tốt hơn nữa trong hoạt động của Chi bộ, Đảng ủy cũng như trong công tác chuyên môn của bản thân;</w:t>
      </w:r>
    </w:p>
    <w:p w:rsidR="00565CF8" w:rsidRDefault="00565CF8" w:rsidP="008C7B44">
      <w:pPr>
        <w:spacing w:before="120" w:after="280" w:afterAutospacing="1"/>
      </w:pPr>
      <w:r w:rsidRPr="00565CF8">
        <w:t xml:space="preserve">- </w:t>
      </w:r>
      <w:r>
        <w:t>Công tác phê bình và tự phê bình đôi khi còn hạn chế, chưa khéo léo dẫn đến người được phê bình, góp ý chưa thật sự thoải mái, nên không nhìn nhận chính xác được vấn đề.</w:t>
      </w:r>
    </w:p>
    <w:p w:rsidR="000F047C" w:rsidRDefault="000F047C" w:rsidP="008C7B44">
      <w:pPr>
        <w:spacing w:before="120" w:after="280" w:afterAutospacing="1"/>
      </w:pPr>
      <w:r>
        <w:t>- T</w:t>
      </w:r>
      <w:r w:rsidRPr="000F047C">
        <w:t>ổ chức sinh hoạt đảng đôi khi chưa đúng thời gian quy định.</w:t>
      </w:r>
    </w:p>
    <w:p w:rsidR="008C7B44" w:rsidRDefault="008C7B44" w:rsidP="008C7B44">
      <w:pPr>
        <w:spacing w:before="120" w:after="280" w:afterAutospacing="1"/>
      </w:pPr>
      <w:r>
        <w:rPr>
          <w:b/>
          <w:bCs/>
        </w:rPr>
        <w:t>2.</w:t>
      </w:r>
      <w:r>
        <w:t xml:space="preserve"> Nguyên nhân của hạn chế, khuyết điểm.</w:t>
      </w:r>
    </w:p>
    <w:p w:rsidR="000F047C" w:rsidRDefault="000F047C" w:rsidP="008C7B44">
      <w:pPr>
        <w:spacing w:before="120" w:after="280" w:afterAutospacing="1"/>
      </w:pPr>
      <w:r>
        <w:t xml:space="preserve">- Khối lượng công việc tương đối cao nên bản thân đôi lúc chưa sắp xếp được các khoản thời gian hợp lý để làm việc, học tập và nghiên cứu </w:t>
      </w:r>
      <w:r w:rsidRPr="000F047C">
        <w:t>chủ trương, chính sách và cá</w:t>
      </w:r>
      <w:r>
        <w:t>c Nghị quyết, Quy định của Đảng.</w:t>
      </w:r>
    </w:p>
    <w:p w:rsidR="000F047C" w:rsidRDefault="000F047C" w:rsidP="008C7B44">
      <w:pPr>
        <w:spacing w:before="120" w:after="280" w:afterAutospacing="1"/>
      </w:pPr>
      <w:r>
        <w:t>- Với công tác phê bình và tự phê bình, tính cách của bản thân quá thẳng thắn và vô tư trong cách nói, trình bày quan điểm nên dẫn đến một vài khoảnh khắc chưa khéo léo khi góp ý công việc cho các đồng chí khác.</w:t>
      </w:r>
    </w:p>
    <w:p w:rsidR="000F047C" w:rsidRDefault="000F047C" w:rsidP="008C7B44">
      <w:pPr>
        <w:spacing w:before="120" w:after="280" w:afterAutospacing="1"/>
      </w:pPr>
      <w:r>
        <w:t>- Về công tác tổ chức sinh hoạt đảng, d</w:t>
      </w:r>
      <w:r w:rsidRPr="000F047C">
        <w:t>o trường có nhiều khu vực, một số khu vực cách xa trung tâm, giáo viên phải ở lại cả tuần nên phải sắp xếp thời gian sinh hoạt chi bộ thuận tiện cho giáo viên.</w:t>
      </w:r>
    </w:p>
    <w:p w:rsidR="008C7B44" w:rsidRDefault="008C7B44" w:rsidP="008C7B44">
      <w:pPr>
        <w:spacing w:before="120" w:after="280" w:afterAutospacing="1"/>
      </w:pPr>
      <w:r>
        <w:rPr>
          <w:b/>
          <w:bCs/>
        </w:rPr>
        <w:t>III. Kết quả khắc phục những hạn chế, khuyết điểm đã được cấp có thẩm quyền kết luận hoặc được chỉ ra ở các kỳ kiểm điểm trước</w:t>
      </w:r>
    </w:p>
    <w:p w:rsidR="008C7B44" w:rsidRDefault="008C7B44" w:rsidP="008C7B44">
      <w:pPr>
        <w:spacing w:before="120" w:after="280" w:afterAutospacing="1"/>
      </w:pPr>
      <w:r>
        <w:t>Kiểm điểm rõ từng hạn chế, khuyết điểm (đã được khắc phục; đang khắc phục, mức độ khắc phục; chưa được khắc phục); những khó khăn, vướng mắc (nếu có); trách nhiệm của cá nhân.</w:t>
      </w:r>
    </w:p>
    <w:p w:rsidR="00565CF8" w:rsidRPr="00565CF8" w:rsidRDefault="00565CF8" w:rsidP="00565CF8">
      <w:pPr>
        <w:spacing w:before="120" w:after="280" w:afterAutospacing="1"/>
      </w:pPr>
      <w:r w:rsidRPr="00565CF8">
        <w:t>- 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theo quy định;</w:t>
      </w:r>
    </w:p>
    <w:p w:rsidR="00565CF8" w:rsidRPr="00565CF8" w:rsidRDefault="00565CF8" w:rsidP="00565CF8">
      <w:pPr>
        <w:spacing w:before="120" w:after="280" w:afterAutospacing="1"/>
      </w:pPr>
      <w:r w:rsidRPr="00565CF8">
        <w:t>- Xây dựng Đảng ủy, Chi bộ đảng, mặt trận Tổ quốc và các đoàn thể nhân dân, đơn vị, cơ quan, tổ chức trong sạch, vững mạnh và ngày càng tiến bộ;</w:t>
      </w:r>
    </w:p>
    <w:p w:rsidR="00565CF8" w:rsidRPr="00565CF8" w:rsidRDefault="00565CF8" w:rsidP="00565CF8">
      <w:pPr>
        <w:spacing w:before="120" w:after="280" w:afterAutospacing="1"/>
      </w:pPr>
      <w:r w:rsidRPr="00565CF8">
        <w:t>- Thực hiện tốt tất cả các nguyên tắc mà Đảng ủy, Chi bộ đề ra;</w:t>
      </w:r>
    </w:p>
    <w:p w:rsidR="00565CF8" w:rsidRPr="00565CF8" w:rsidRDefault="00565CF8" w:rsidP="00565CF8">
      <w:pPr>
        <w:spacing w:before="120" w:after="280" w:afterAutospacing="1"/>
      </w:pPr>
      <w:r w:rsidRPr="00565CF8">
        <w:t>- Giải quyết các công việc một cách hiệu quả, đã biết linh hoạt, mềm dẻo trong giải quyết công việc.</w:t>
      </w:r>
    </w:p>
    <w:p w:rsidR="00565CF8" w:rsidRDefault="00565CF8" w:rsidP="008C7B44">
      <w:pPr>
        <w:spacing w:before="120" w:after="280" w:afterAutospacing="1"/>
      </w:pPr>
      <w:r>
        <w:lastRenderedPageBreak/>
        <w:t>Liệt kê chi tiết những kết quả đạt được khi khắc phục hạn chết, khuyết điểm của các kỳ kiểm điểm trước.</w:t>
      </w:r>
    </w:p>
    <w:p w:rsidR="008C7B44" w:rsidRDefault="008C7B44" w:rsidP="008C7B44">
      <w:pPr>
        <w:spacing w:before="120" w:after="280" w:afterAutospacing="1"/>
      </w:pPr>
      <w:r>
        <w:rPr>
          <w:i/>
          <w:iCs/>
        </w:rPr>
        <w:t>Tự đánh giá về cấp độ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0"/>
        <w:gridCol w:w="2340"/>
        <w:gridCol w:w="2340"/>
        <w:gridCol w:w="2340"/>
      </w:tblGrid>
      <w:tr w:rsidR="008C7B44" w:rsidTr="00CE401B">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Xuất sắc</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Tốt</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Trung bình</w:t>
            </w:r>
          </w:p>
        </w:tc>
        <w:tc>
          <w:tcPr>
            <w:tcW w:w="1250"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xml:space="preserve">□ </w:t>
            </w:r>
            <w:r>
              <w:rPr>
                <w:i/>
                <w:iCs/>
              </w:rPr>
              <w:t>Kém</w:t>
            </w:r>
          </w:p>
        </w:tc>
      </w:tr>
    </w:tbl>
    <w:p w:rsidR="008C7B44" w:rsidRDefault="008C7B44" w:rsidP="008C7B44">
      <w:pPr>
        <w:spacing w:before="120" w:after="280" w:afterAutospacing="1"/>
      </w:pPr>
      <w:r>
        <w:rPr>
          <w:b/>
          <w:bCs/>
        </w:rPr>
        <w:t>IV. Giải trình những vấn đề được gợi ý kiểm điểm (nếu có)</w:t>
      </w:r>
    </w:p>
    <w:p w:rsidR="008C7B44" w:rsidRDefault="008C7B44" w:rsidP="008C7B44">
      <w:pPr>
        <w:spacing w:before="120" w:after="280" w:afterAutospacing="1"/>
      </w:pPr>
      <w:r>
        <w:t>Giải trình từng vấn đề được gợi ý kiểm điểm, nêu nguyên nhân, xác định trách nhiệm của cá nhân đối với từng vấn đề được gợi ý kiểm điểm.</w:t>
      </w:r>
    </w:p>
    <w:p w:rsidR="008C7B44" w:rsidRDefault="008C7B44" w:rsidP="008C7B44">
      <w:pPr>
        <w:spacing w:before="120" w:after="280" w:afterAutospacing="1"/>
        <w:rPr>
          <w:b/>
          <w:bCs/>
        </w:rPr>
      </w:pPr>
      <w:r>
        <w:rPr>
          <w:b/>
          <w:bCs/>
        </w:rPr>
        <w:t>V. Làm rõ trách nhiệm của cá nhân đối với những hạn chế, khuyết điểm của tập thể (nếu có)</w:t>
      </w:r>
    </w:p>
    <w:p w:rsidR="000F047C" w:rsidRDefault="000F047C" w:rsidP="008C7B44">
      <w:pPr>
        <w:spacing w:before="120" w:after="280" w:afterAutospacing="1"/>
      </w:pPr>
      <w:r w:rsidRPr="000F047C">
        <w:t>Bản thân đã tích cực bồi dưỡng, chỉ đạo đội ngũ tích cực đổi mới phương pháp giáo dục trẻ và tự học tập nâng cao năng lực sư phạm. Song một số đ/c do tuổi cao, khả năng ứng dụng công nghệ thông tin hạn chế, một số đ/c mới vào nghề nên kinh nghiệm chưa nhiều vì vậy năng lực chuyên môn chưa vững chắc.</w:t>
      </w:r>
    </w:p>
    <w:p w:rsidR="000F047C" w:rsidRDefault="000F047C" w:rsidP="008C7B44">
      <w:pPr>
        <w:spacing w:before="120" w:after="280" w:afterAutospacing="1"/>
      </w:pPr>
      <w:r>
        <w:t>Với tư cách…., tôi có trách nhiệm cùng những đồng chí trong đơn vị đối diện hạn chế khuyết điểm của bản thân, cùng xây dựng phương hướng biện pháp khắc phục cụ thể để tập thể đơn vị được nâng cao hiệu quả công việc và phát triển.</w:t>
      </w:r>
      <w:bookmarkStart w:id="2" w:name="_GoBack"/>
      <w:bookmarkEnd w:id="2"/>
    </w:p>
    <w:p w:rsidR="008C7B44" w:rsidRDefault="008C7B44" w:rsidP="008C7B44">
      <w:pPr>
        <w:spacing w:before="120" w:after="280" w:afterAutospacing="1"/>
        <w:rPr>
          <w:b/>
          <w:bCs/>
        </w:rPr>
      </w:pPr>
      <w:r>
        <w:rPr>
          <w:b/>
          <w:bCs/>
        </w:rPr>
        <w:t>VI. Phương hướng, biện pháp khắc phục hạn chế, khuyết điểm</w:t>
      </w:r>
    </w:p>
    <w:p w:rsidR="00565CF8" w:rsidRPr="00565CF8" w:rsidRDefault="00565CF8" w:rsidP="00565CF8">
      <w:pPr>
        <w:spacing w:before="120" w:after="280" w:afterAutospacing="1"/>
      </w:pPr>
      <w:r w:rsidRPr="00565CF8">
        <w:t xml:space="preserve">- Trong thời gian tới sẽ cố gắng phát huy ưu điểm, khắc phục về góp ý phê bình và tự phê bình, mạnh dạn, tích cực tham gia đóng góp ý </w:t>
      </w:r>
      <w:r>
        <w:t>kiến</w:t>
      </w:r>
      <w:r w:rsidRPr="00565CF8">
        <w:t xml:space="preserve"> trong sinh hoạt chi bộ.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565CF8" w:rsidRPr="00565CF8" w:rsidRDefault="00565CF8" w:rsidP="00565CF8">
      <w:pPr>
        <w:spacing w:before="120" w:after="280" w:afterAutospacing="1"/>
      </w:pPr>
      <w:r w:rsidRPr="00565CF8">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565CF8" w:rsidRPr="00565CF8" w:rsidRDefault="00565CF8" w:rsidP="00565CF8">
      <w:pPr>
        <w:spacing w:before="120" w:after="280" w:afterAutospacing="1"/>
      </w:pPr>
      <w:r w:rsidRPr="00565CF8">
        <w:t>- Tự ý thức về việc rèn luyện bản chất vô tư, khách quan, trung thực, mạnh dạn và nói thẳng, nói thật, chân thành;</w:t>
      </w:r>
    </w:p>
    <w:p w:rsidR="00565CF8" w:rsidRDefault="00565CF8" w:rsidP="008C7B44">
      <w:pPr>
        <w:spacing w:before="120" w:after="280" w:afterAutospacing="1"/>
      </w:pPr>
      <w:r w:rsidRPr="00565CF8">
        <w:t>- Thường xuyên, tích cực tu dưỡng và rèn luyện đạo đức lối sống để nâng cao trình độ lý luận chính trị, chuyên môn nghiệp vụ.</w:t>
      </w:r>
    </w:p>
    <w:p w:rsidR="008C7B44" w:rsidRDefault="008C7B44" w:rsidP="008C7B44">
      <w:pPr>
        <w:spacing w:before="120" w:after="280" w:afterAutospacing="1"/>
      </w:pPr>
      <w:r>
        <w:rPr>
          <w:b/>
          <w:bCs/>
        </w:rPr>
        <w:t>VII. Tự nhận mức xếp loại chất lượng</w:t>
      </w:r>
    </w:p>
    <w:p w:rsidR="008C7B44" w:rsidRDefault="008C7B44" w:rsidP="008C7B44">
      <w:pPr>
        <w:spacing w:before="120" w:after="280" w:afterAutospacing="1"/>
      </w:pPr>
      <w:r>
        <w:t>1. Xếp loại cán bộ, công chức, viên chức:</w:t>
      </w:r>
    </w:p>
    <w:p w:rsidR="008C7B44" w:rsidRDefault="008C7B44" w:rsidP="008C7B44">
      <w:pPr>
        <w:spacing w:before="120" w:after="280" w:afterAutospacing="1"/>
      </w:pPr>
      <w:r>
        <w:rPr>
          <w:i/>
          <w:iCs/>
        </w:rPr>
        <w:lastRenderedPageBreak/>
        <w:t>□ Hoàn thành xuất sắc nhiệm vụ</w:t>
      </w:r>
    </w:p>
    <w:p w:rsidR="008C7B44" w:rsidRDefault="008C7B44" w:rsidP="008C7B44">
      <w:pPr>
        <w:spacing w:before="120" w:after="280" w:afterAutospacing="1"/>
      </w:pPr>
      <w:r>
        <w:rPr>
          <w:i/>
          <w:iCs/>
        </w:rPr>
        <w:t xml:space="preserve">□ Hoàn thành tốt nhiệm vụ </w:t>
      </w:r>
    </w:p>
    <w:p w:rsidR="008C7B44" w:rsidRDefault="008C7B44" w:rsidP="008C7B44">
      <w:pPr>
        <w:spacing w:before="120" w:after="280" w:afterAutospacing="1"/>
      </w:pPr>
      <w:r>
        <w:rPr>
          <w:i/>
          <w:iCs/>
        </w:rPr>
        <w:t xml:space="preserve">□ Hoàn thành nhiệm vụ </w:t>
      </w:r>
    </w:p>
    <w:p w:rsidR="008C7B44" w:rsidRDefault="008C7B44" w:rsidP="008C7B44">
      <w:pPr>
        <w:spacing w:before="120" w:after="280" w:afterAutospacing="1"/>
      </w:pPr>
      <w:r>
        <w:rPr>
          <w:i/>
          <w:iCs/>
        </w:rPr>
        <w:t>□ Không hoàn thành nhiệm vụ</w:t>
      </w:r>
    </w:p>
    <w:p w:rsidR="008C7B44" w:rsidRDefault="008C7B44" w:rsidP="008C7B44">
      <w:pPr>
        <w:spacing w:before="120" w:after="280" w:afterAutospacing="1"/>
      </w:pPr>
      <w:r>
        <w:t>2. Xếp loại đảng viên:</w:t>
      </w:r>
    </w:p>
    <w:p w:rsidR="008C7B44" w:rsidRDefault="008C7B44" w:rsidP="008C7B44">
      <w:pPr>
        <w:spacing w:before="120" w:after="280" w:afterAutospacing="1"/>
      </w:pPr>
      <w:r>
        <w:rPr>
          <w:i/>
          <w:iCs/>
        </w:rPr>
        <w:t>□ Hoàn thành xuất sắc nhiệm vụ</w:t>
      </w:r>
    </w:p>
    <w:p w:rsidR="008C7B44" w:rsidRDefault="008C7B44" w:rsidP="008C7B44">
      <w:pPr>
        <w:spacing w:before="120" w:after="280" w:afterAutospacing="1"/>
      </w:pPr>
      <w:r>
        <w:rPr>
          <w:i/>
          <w:iCs/>
        </w:rPr>
        <w:t>□ Hoàn thành tốt nhiệm vụ</w:t>
      </w:r>
    </w:p>
    <w:p w:rsidR="008C7B44" w:rsidRDefault="008C7B44" w:rsidP="008C7B44">
      <w:pPr>
        <w:spacing w:before="120" w:after="280" w:afterAutospacing="1"/>
      </w:pPr>
      <w:r>
        <w:rPr>
          <w:i/>
          <w:iCs/>
        </w:rPr>
        <w:t>□ Hoàn thành nhiệm vụ</w:t>
      </w:r>
    </w:p>
    <w:p w:rsidR="008C7B44" w:rsidRDefault="008C7B44" w:rsidP="008C7B44">
      <w:pPr>
        <w:spacing w:before="120" w:after="280" w:afterAutospacing="1"/>
      </w:pPr>
      <w:r>
        <w:rPr>
          <w:i/>
          <w:iCs/>
        </w:rPr>
        <w:t>□ Không hoàn thành nhiệm vụ</w:t>
      </w:r>
    </w:p>
    <w:p w:rsidR="008C7B44" w:rsidRDefault="008C7B44" w:rsidP="008C7B44">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NGƯỜI TỰ KIỂM ĐIỂM</w:t>
            </w:r>
            <w:r>
              <w:rPr>
                <w:b/>
                <w:bCs/>
              </w:rPr>
              <w:br/>
            </w:r>
            <w:r>
              <w:rPr>
                <w:i/>
                <w:iCs/>
              </w:rPr>
              <w:t>(Ký, ghi rõ họ tên)</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cán bộ, công chức, viên chức</w:t>
      </w:r>
    </w:p>
    <w:p w:rsidR="008C7B44" w:rsidRDefault="008C7B44" w:rsidP="008C7B44">
      <w:pPr>
        <w:spacing w:before="120" w:after="280" w:afterAutospacing="1"/>
      </w:pPr>
      <w:r>
        <w:t>- Nhận xét, đánh giá của người quản lý, sử dụng cán bộ, công chức, viên chức:</w:t>
      </w:r>
    </w:p>
    <w:p w:rsidR="008C7B44" w:rsidRDefault="008C7B44" w:rsidP="008C7B44">
      <w:pPr>
        <w:spacing w:before="120" w:after="280" w:afterAutospacing="1"/>
      </w:pPr>
      <w:r>
        <w:t>……………………………………………………………………………………………………..</w:t>
      </w:r>
    </w:p>
    <w:p w:rsidR="008C7B44" w:rsidRDefault="008C7B44" w:rsidP="008C7B44">
      <w:pPr>
        <w:spacing w:before="120" w:after="280" w:afterAutospacing="1"/>
      </w:pPr>
      <w:r>
        <w:t>……………………………………………………………………………………………………..</w:t>
      </w:r>
    </w:p>
    <w:p w:rsidR="008C7B44" w:rsidRDefault="008C7B44" w:rsidP="008C7B44">
      <w:pPr>
        <w:spacing w:before="120" w:after="280" w:afterAutospacing="1"/>
      </w:pPr>
      <w:r>
        <w:t>- Mức xếp loại chất lượng công chức, viên chức: ……………………………………………</w:t>
      </w:r>
    </w:p>
    <w:p w:rsidR="008C7B44" w:rsidRDefault="008C7B44" w:rsidP="008C7B4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7"/>
        <w:gridCol w:w="4693"/>
      </w:tblGrid>
      <w:tr w:rsidR="008C7B44" w:rsidTr="00CE401B">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pPr>
            <w:r>
              <w:t> </w:t>
            </w:r>
          </w:p>
        </w:tc>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8C7B44" w:rsidRDefault="008C7B44" w:rsidP="00CE401B">
            <w:pPr>
              <w:spacing w:before="120"/>
              <w:jc w:val="center"/>
            </w:pPr>
            <w:r>
              <w:rPr>
                <w:b/>
                <w:bCs/>
              </w:rPr>
              <w:t>THỦ TRƯỞNG CƠ QUAN, ĐƠN VỊ</w:t>
            </w:r>
            <w:r>
              <w:rPr>
                <w:b/>
                <w:bCs/>
              </w:rPr>
              <w:br/>
            </w:r>
            <w:r>
              <w:rPr>
                <w:i/>
                <w:iCs/>
              </w:rPr>
              <w:t>(Xác lập thời điểm, ký, ghi rõ họ tên và đóng dấu)</w:t>
            </w:r>
          </w:p>
        </w:tc>
      </w:tr>
    </w:tbl>
    <w:p w:rsidR="008C7B44" w:rsidRDefault="008C7B44" w:rsidP="008C7B44">
      <w:pPr>
        <w:spacing w:before="120" w:after="280" w:afterAutospacing="1"/>
      </w:pPr>
      <w:r>
        <w:rPr>
          <w:b/>
          <w:bCs/>
        </w:rPr>
        <w:t> </w:t>
      </w:r>
    </w:p>
    <w:p w:rsidR="008C7B44" w:rsidRDefault="008C7B44" w:rsidP="008C7B44">
      <w:pPr>
        <w:spacing w:before="120" w:after="280" w:afterAutospacing="1"/>
      </w:pPr>
      <w:r>
        <w:rPr>
          <w:b/>
          <w:bCs/>
        </w:rPr>
        <w:t>Đánh giá, xếp loại chất lượng đảng viên</w:t>
      </w:r>
    </w:p>
    <w:p w:rsidR="008C7B44" w:rsidRDefault="008C7B44" w:rsidP="008C7B44">
      <w:pPr>
        <w:spacing w:before="120" w:after="280" w:afterAutospacing="1"/>
      </w:pPr>
      <w:r>
        <w:t>- Nhận xét, đánh giá của chi ủy: …………………………………………………………………</w:t>
      </w:r>
    </w:p>
    <w:p w:rsidR="008C7B44" w:rsidRDefault="008C7B44" w:rsidP="008C7B44">
      <w:pPr>
        <w:spacing w:before="120" w:after="280" w:afterAutospacing="1"/>
      </w:pPr>
      <w:r>
        <w:lastRenderedPageBreak/>
        <w:t>- Chi bộ đề xuất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7B44" w:rsidTr="00CE401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CHI ỦY (CHI BỘ)</w:t>
            </w:r>
            <w:r>
              <w:rPr>
                <w:b/>
                <w:bCs/>
              </w:rPr>
              <w:br/>
            </w:r>
            <w:r>
              <w:rPr>
                <w:i/>
                <w:iCs/>
              </w:rPr>
              <w:t>(Xác lập thời điểm, ký, ghi rõ họ tên)</w:t>
            </w:r>
          </w:p>
        </w:tc>
      </w:tr>
    </w:tbl>
    <w:p w:rsidR="008C7B44" w:rsidRDefault="008C7B44" w:rsidP="008C7B44">
      <w:pPr>
        <w:spacing w:before="120" w:after="280" w:afterAutospacing="1"/>
      </w:pPr>
      <w:r>
        <w:t> </w:t>
      </w:r>
    </w:p>
    <w:p w:rsidR="008C7B44" w:rsidRDefault="008C7B44" w:rsidP="008C7B44">
      <w:pPr>
        <w:spacing w:before="120" w:after="280" w:afterAutospacing="1"/>
      </w:pPr>
      <w:r>
        <w:t>- Đảng ủy, chi ủy cơ sở xếp loại mức chất lượng: …………………………………………….</w:t>
      </w:r>
    </w:p>
    <w:p w:rsidR="008C7B44" w:rsidRDefault="008C7B44" w:rsidP="008C7B4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8C7B44" w:rsidTr="00CE401B">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pPr>
            <w: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8C7B44" w:rsidRDefault="008C7B44" w:rsidP="00CE401B">
            <w:pPr>
              <w:spacing w:before="120"/>
              <w:jc w:val="center"/>
            </w:pPr>
            <w:r>
              <w:rPr>
                <w:b/>
                <w:bCs/>
              </w:rPr>
              <w:t>T/M ĐẢNG ỦY (CHI ỦY)</w:t>
            </w:r>
            <w:r>
              <w:rPr>
                <w:b/>
                <w:bCs/>
              </w:rPr>
              <w:br/>
            </w:r>
            <w:r>
              <w:rPr>
                <w:i/>
                <w:iCs/>
              </w:rPr>
              <w:t>(Xác lập thời điểm, ký, ghi rõ họ tên và đóng dấu)</w:t>
            </w:r>
          </w:p>
        </w:tc>
      </w:tr>
    </w:tbl>
    <w:p w:rsidR="0059653C" w:rsidRPr="008C7B44" w:rsidRDefault="0059653C" w:rsidP="008C7B44"/>
    <w:sectPr w:rsidR="0059653C" w:rsidRPr="008C7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3301C"/>
    <w:multiLevelType w:val="multilevel"/>
    <w:tmpl w:val="E3D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B4F56"/>
    <w:multiLevelType w:val="multilevel"/>
    <w:tmpl w:val="B830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4"/>
    <w:rsid w:val="000F047C"/>
    <w:rsid w:val="005473B4"/>
    <w:rsid w:val="00565CF8"/>
    <w:rsid w:val="0059653C"/>
    <w:rsid w:val="005E1D2C"/>
    <w:rsid w:val="008A0296"/>
    <w:rsid w:val="008C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92E-108A-463C-828D-8AB5A7C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CF8"/>
  </w:style>
  <w:style w:type="paragraph" w:styleId="ListParagraph">
    <w:name w:val="List Paragraph"/>
    <w:basedOn w:val="Normal"/>
    <w:uiPriority w:val="34"/>
    <w:qFormat/>
    <w:rsid w:val="0056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8623">
      <w:bodyDiv w:val="1"/>
      <w:marLeft w:val="0"/>
      <w:marRight w:val="0"/>
      <w:marTop w:val="0"/>
      <w:marBottom w:val="0"/>
      <w:divBdr>
        <w:top w:val="none" w:sz="0" w:space="0" w:color="auto"/>
        <w:left w:val="none" w:sz="0" w:space="0" w:color="auto"/>
        <w:bottom w:val="none" w:sz="0" w:space="0" w:color="auto"/>
        <w:right w:val="none" w:sz="0" w:space="0" w:color="auto"/>
      </w:divBdr>
    </w:div>
    <w:div w:id="451747285">
      <w:bodyDiv w:val="1"/>
      <w:marLeft w:val="0"/>
      <w:marRight w:val="0"/>
      <w:marTop w:val="0"/>
      <w:marBottom w:val="0"/>
      <w:divBdr>
        <w:top w:val="none" w:sz="0" w:space="0" w:color="auto"/>
        <w:left w:val="none" w:sz="0" w:space="0" w:color="auto"/>
        <w:bottom w:val="none" w:sz="0" w:space="0" w:color="auto"/>
        <w:right w:val="none" w:sz="0" w:space="0" w:color="auto"/>
      </w:divBdr>
    </w:div>
    <w:div w:id="663433348">
      <w:bodyDiv w:val="1"/>
      <w:marLeft w:val="0"/>
      <w:marRight w:val="0"/>
      <w:marTop w:val="0"/>
      <w:marBottom w:val="0"/>
      <w:divBdr>
        <w:top w:val="none" w:sz="0" w:space="0" w:color="auto"/>
        <w:left w:val="none" w:sz="0" w:space="0" w:color="auto"/>
        <w:bottom w:val="none" w:sz="0" w:space="0" w:color="auto"/>
        <w:right w:val="none" w:sz="0" w:space="0" w:color="auto"/>
      </w:divBdr>
    </w:div>
    <w:div w:id="1806728806">
      <w:bodyDiv w:val="1"/>
      <w:marLeft w:val="0"/>
      <w:marRight w:val="0"/>
      <w:marTop w:val="0"/>
      <w:marBottom w:val="0"/>
      <w:divBdr>
        <w:top w:val="none" w:sz="0" w:space="0" w:color="auto"/>
        <w:left w:val="none" w:sz="0" w:space="0" w:color="auto"/>
        <w:bottom w:val="none" w:sz="0" w:space="0" w:color="auto"/>
        <w:right w:val="none" w:sz="0" w:space="0" w:color="auto"/>
      </w:divBdr>
    </w:div>
    <w:div w:id="2004119555">
      <w:bodyDiv w:val="1"/>
      <w:marLeft w:val="0"/>
      <w:marRight w:val="0"/>
      <w:marTop w:val="0"/>
      <w:marBottom w:val="0"/>
      <w:divBdr>
        <w:top w:val="none" w:sz="0" w:space="0" w:color="auto"/>
        <w:left w:val="none" w:sz="0" w:space="0" w:color="auto"/>
        <w:bottom w:val="none" w:sz="0" w:space="0" w:color="auto"/>
        <w:right w:val="none" w:sz="0" w:space="0" w:color="auto"/>
      </w:divBdr>
    </w:div>
    <w:div w:id="2014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2023-12-14T03:19:00Z</dcterms:created>
  <dcterms:modified xsi:type="dcterms:W3CDTF">2023-12-14T03:31:00Z</dcterms:modified>
</cp:coreProperties>
</file>