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7B" w:rsidRPr="000E317B" w:rsidRDefault="000E317B" w:rsidP="000E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chuong_pl_1"/>
      <w:r w:rsidRPr="000E317B">
        <w:rPr>
          <w:rFonts w:ascii="Times New Roman" w:hAnsi="Times New Roman" w:cs="Times New Roman"/>
          <w:b/>
          <w:sz w:val="26"/>
          <w:szCs w:val="26"/>
        </w:rPr>
        <w:t>BIỂU PHÍ, LỆ PHÍ TRONG LĨNH VỰC TRỒNG TRỌT VÀ GIỐNG CÂY LÂM NGHIỆP</w:t>
      </w:r>
      <w:bookmarkEnd w:id="0"/>
    </w:p>
    <w:p w:rsidR="000E317B" w:rsidRPr="000E317B" w:rsidRDefault="000E317B" w:rsidP="000E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17B">
        <w:rPr>
          <w:rFonts w:ascii="Times New Roman" w:hAnsi="Times New Roman" w:cs="Times New Roman"/>
          <w:b/>
          <w:sz w:val="26"/>
          <w:szCs w:val="26"/>
        </w:rPr>
        <w:t>(Ban hành kèm theo Thông tư số 207/2016/TT-BTC ngày 09 tháng 11 năm 2016 của Bộ trưởng Bộ Tài chính)</w:t>
      </w:r>
    </w:p>
    <w:tbl>
      <w:tblPr>
        <w:tblW w:w="9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488"/>
        <w:gridCol w:w="1926"/>
        <w:gridCol w:w="1349"/>
      </w:tblGrid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bookmarkStart w:id="1" w:name="_GoBack"/>
            <w:bookmarkEnd w:id="1"/>
            <w:r w:rsidRPr="000E317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b/>
                <w:sz w:val="26"/>
                <w:szCs w:val="26"/>
              </w:rPr>
              <w:t>Mức thu (đồng)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Lệ phí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diem_1_1" w:colFirst="0" w:colLast="1"/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Lệ phí cấp văn bằng bảo hộ, cấp chứng nhận đăng ký hợp đồng chuyển giao quyền sở hữu công nghiệp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350.000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diem_2_1" w:colFirst="0" w:colLast="1"/>
            <w:bookmarkEnd w:id="2"/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Lệ phí nộp đơn đăng ký bảo hộ quyền sở hữu trí tuệ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diem_3_1" w:colFirst="0" w:colLast="1"/>
            <w:bookmarkEnd w:id="3"/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Lệ phí cấp chứng chỉ hành nghề đại diện sở hữu công nghiệp, công bố, đăng bạ đại diện sở hữu công nghiệp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người/lần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</w:tr>
      <w:bookmarkEnd w:id="4"/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Phí bảo hộ giống cây lâm nghiệp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Hội đồng công nhận giống cây lâm nghiệp mới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4.500.000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Công nhận lâm phần tuyển chọn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600.000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Công nhận vườn giống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vườn giống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2.400.000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Công nhận nguồn gốc lô giống, lô con giống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lô giống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600.000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Phí bảo hộ giống cây trồng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Thẩm định đơn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Thẩm định lại đơn khi người nộp đơn yêu cầu thì người nộp đơn phải nộp 50% lần đầu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diem_3_3" w:colFirst="0" w:colLast="1"/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Duy trì hiệu lực Bằng bảo hộ giống cây trồng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- Từ năm thứ 1 đến năm thứ 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giống/01 năm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- Từ năm thứ 4 đến năm thứ 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giống/01 năm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5.000.000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- Từ năm thứ 7 đến năm thứ 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giống/01 năm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7.000.000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- Từ năm thứ 10 đến năm thứ 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giống/01 năm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10.000.000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- Từ năm thứ 16 đến hết thời gian hiệu lực của Bằng bảo hộ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giống/01 năm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Thẩm định yêu cầu phục hồi hiệu lực Bằng bảo hộ giống cây trồng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1.200.000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Hội đồng công nhận giống, cây trồng mới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4.500.000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Phí công nhận, chỉ định, giám sát phòng kiểm nghiệm trong lĩnh vực trồng trọt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Chỉ định phòng kiểm nghiệm, tổ chức chứng nhận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phòng, TCCN/lần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15.000.000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Giám sát phòng kiểm nghiệm, tổ chức chứng nhận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Phòng, TCCN/lần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7.500.000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muc_5" w:colFirst="0" w:colLast="1"/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Phí thẩm định kinh doanh có điều kiện thuộc lĩnh vực nông nghiệp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bookmarkEnd w:id="6"/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giấy chứng nhận đủ điều kiện sản xuất phân bón (trừ cơ sở chỉ hoạt động đóng gói phân bón)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mới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cơ sở/lần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6.000.000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lại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 cơ sở/lần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2.500.000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giấy chứng nhận đủ điều kiện sản xuất phân bón, đối với cơ sở chỉ hoạt động đóng gói phân bón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mới: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01cơ sơ/lần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3.000.000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lại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01cơ sơ/lần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1.200.000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giấy chứng nhận đủ điều kiện buôn bán phân bón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mới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01cơ sơ/lần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500.000</w:t>
            </w:r>
          </w:p>
        </w:tc>
      </w:tr>
      <w:tr w:rsidR="000E317B" w:rsidRPr="000E317B" w:rsidTr="000E317B">
        <w:trPr>
          <w:tblCellSpacing w:w="0" w:type="dxa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Cấp lại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01cơ sơ/lần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17B" w:rsidRPr="000E317B" w:rsidRDefault="000E317B" w:rsidP="000E3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17B">
              <w:rPr>
                <w:rFonts w:ascii="Times New Roman" w:hAnsi="Times New Roman" w:cs="Times New Roman"/>
                <w:sz w:val="26"/>
                <w:szCs w:val="26"/>
              </w:rPr>
              <w:t>200.000</w:t>
            </w:r>
          </w:p>
        </w:tc>
      </w:tr>
    </w:tbl>
    <w:p w:rsidR="0059653C" w:rsidRPr="000E317B" w:rsidRDefault="000E317B" w:rsidP="000E317B">
      <w:pPr>
        <w:rPr>
          <w:rFonts w:ascii="Times New Roman" w:hAnsi="Times New Roman" w:cs="Times New Roman"/>
          <w:sz w:val="26"/>
          <w:szCs w:val="26"/>
        </w:rPr>
      </w:pPr>
      <w:r w:rsidRPr="000E317B">
        <w:rPr>
          <w:rFonts w:ascii="Times New Roman" w:hAnsi="Times New Roman" w:cs="Times New Roman"/>
          <w:sz w:val="26"/>
          <w:szCs w:val="26"/>
        </w:rPr>
        <w:tab/>
      </w:r>
    </w:p>
    <w:sectPr w:rsidR="0059653C" w:rsidRPr="000E317B" w:rsidSect="000F483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0E317B"/>
    <w:rsid w:val="000F4839"/>
    <w:rsid w:val="001E1E60"/>
    <w:rsid w:val="002B2214"/>
    <w:rsid w:val="003D7B79"/>
    <w:rsid w:val="004179EF"/>
    <w:rsid w:val="0059653C"/>
    <w:rsid w:val="005E1D2C"/>
    <w:rsid w:val="00671DFC"/>
    <w:rsid w:val="006C7F70"/>
    <w:rsid w:val="006F267F"/>
    <w:rsid w:val="006F74C5"/>
    <w:rsid w:val="007273A9"/>
    <w:rsid w:val="007C03AF"/>
    <w:rsid w:val="007C4343"/>
    <w:rsid w:val="008D4DC1"/>
    <w:rsid w:val="0096209A"/>
    <w:rsid w:val="009A5A4D"/>
    <w:rsid w:val="00A85DB1"/>
    <w:rsid w:val="00B52280"/>
    <w:rsid w:val="00B6588D"/>
    <w:rsid w:val="00BD28F5"/>
    <w:rsid w:val="00C74457"/>
    <w:rsid w:val="00CF6551"/>
    <w:rsid w:val="00D27D61"/>
    <w:rsid w:val="00D345ED"/>
    <w:rsid w:val="00D5378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  <w:style w:type="character" w:customStyle="1" w:styleId="mjx-char">
    <w:name w:val="mjx-char"/>
    <w:basedOn w:val="DefaultParagraphFont"/>
    <w:rsid w:val="000F4839"/>
  </w:style>
  <w:style w:type="character" w:customStyle="1" w:styleId="mjx-charbox">
    <w:name w:val="mjx-charbox"/>
    <w:basedOn w:val="DefaultParagraphFont"/>
    <w:rsid w:val="000F4839"/>
  </w:style>
  <w:style w:type="character" w:customStyle="1" w:styleId="mjxassistivemathml">
    <w:name w:val="mjx_assistive_mathml"/>
    <w:basedOn w:val="DefaultParagraphFont"/>
    <w:rsid w:val="000F4839"/>
  </w:style>
  <w:style w:type="character" w:customStyle="1" w:styleId="marker">
    <w:name w:val="marker"/>
    <w:basedOn w:val="DefaultParagraphFont"/>
    <w:rsid w:val="000F4839"/>
  </w:style>
  <w:style w:type="character" w:styleId="Hyperlink">
    <w:name w:val="Hyperlink"/>
    <w:basedOn w:val="DefaultParagraphFont"/>
    <w:uiPriority w:val="99"/>
    <w:semiHidden/>
    <w:unhideWhenUsed/>
    <w:rsid w:val="007C43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7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2023-06-02T09:02:00Z</dcterms:created>
  <dcterms:modified xsi:type="dcterms:W3CDTF">2023-06-02T09:02:00Z</dcterms:modified>
</cp:coreProperties>
</file>