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0551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bookmarkStart w:id="0" w:name="chuong_pl_2"/>
      <w:r>
        <w:rPr>
          <w:rFonts w:hint="default" w:ascii="Times New Roman" w:hAnsi="Times New Roman" w:cs="Times New Roman"/>
          <w:b/>
          <w:bCs/>
          <w:i w:val="0"/>
          <w:iCs w:val="0"/>
          <w:caps w:val="0"/>
          <w:color w:val="000000"/>
          <w:spacing w:val="0"/>
          <w:sz w:val="24"/>
          <w:szCs w:val="24"/>
          <w:u w:val="none"/>
          <w:bdr w:val="none" w:color="auto" w:sz="0" w:space="0"/>
          <w:shd w:val="clear" w:fill="FFFFFF"/>
          <w:lang w:val="en-US"/>
        </w:rPr>
        <w:t>Mẫu số 02. Giấy đề nghị việc đăng ký chào bán trái phiếu ra thị trường quốc tế của công ty đại chúng, công ty chứng khoán, công ty quản lý quỹ đầu tư chứng khoán</w:t>
      </w:r>
      <w:bookmarkEnd w:id="0"/>
      <w:bookmarkStart w:id="1" w:name="_GoBack"/>
      <w:bookmarkEnd w:id="1"/>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85"/>
        <w:gridCol w:w="5337"/>
      </w:tblGrid>
      <w:tr w14:paraId="234BC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7CB204ED">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TÊN CÔNG TY</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w:t>
            </w:r>
          </w:p>
        </w:tc>
        <w:tc>
          <w:tcPr>
            <w:tcW w:w="3100" w:type="pct"/>
            <w:shd w:val="clear" w:color="auto" w:fill="FFFFFF"/>
            <w:tcMar>
              <w:left w:w="108" w:type="dxa"/>
              <w:right w:w="108" w:type="dxa"/>
            </w:tcMar>
            <w:vAlign w:val="top"/>
          </w:tcPr>
          <w:p w14:paraId="7538209A">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rPr>
              <w:t>CỘNG HÒA XÃ HỘI CHỦ NGHĨA VIỆT NAM</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Độc lập - Tự do - Hạnh phúc</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w:t>
            </w:r>
          </w:p>
        </w:tc>
      </w:tr>
      <w:tr w14:paraId="6767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0C9C3B3C">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S</w:t>
            </w:r>
            <w:r>
              <w:rPr>
                <w:rFonts w:hint="default" w:ascii="Times New Roman" w:hAnsi="Times New Roman" w:cs="Times New Roman"/>
                <w:i w:val="0"/>
                <w:iCs w:val="0"/>
                <w:caps w:val="0"/>
                <w:color w:val="000000"/>
                <w:spacing w:val="0"/>
                <w:sz w:val="24"/>
                <w:szCs w:val="24"/>
                <w:bdr w:val="none" w:color="auto" w:sz="0" w:space="0"/>
              </w:rPr>
              <w:t>ố: ........./........</w:t>
            </w:r>
          </w:p>
        </w:tc>
        <w:tc>
          <w:tcPr>
            <w:tcW w:w="3100" w:type="pct"/>
            <w:shd w:val="clear" w:color="auto" w:fill="FFFFFF"/>
            <w:tcMar>
              <w:left w:w="108" w:type="dxa"/>
              <w:right w:w="108" w:type="dxa"/>
            </w:tcMar>
            <w:vAlign w:val="top"/>
          </w:tcPr>
          <w:p w14:paraId="1970B37E">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right"/>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rPr>
              <w:t>...., ngày ... tháng ... năm .....</w:t>
            </w:r>
          </w:p>
        </w:tc>
      </w:tr>
    </w:tbl>
    <w:p w14:paraId="0E7FECC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rPr>
        <w:t> </w:t>
      </w:r>
    </w:p>
    <w:p w14:paraId="6032A2E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GI</w:t>
      </w:r>
      <w:r>
        <w:rPr>
          <w:rFonts w:hint="default" w:ascii="Times New Roman" w:hAnsi="Times New Roman" w:cs="Times New Roman"/>
          <w:b/>
          <w:bCs/>
          <w:i w:val="0"/>
          <w:iCs w:val="0"/>
          <w:caps w:val="0"/>
          <w:color w:val="000000"/>
          <w:spacing w:val="0"/>
          <w:sz w:val="24"/>
          <w:szCs w:val="24"/>
          <w:bdr w:val="none" w:color="auto" w:sz="0" w:space="0"/>
          <w:shd w:val="clear" w:fill="FFFFFF"/>
        </w:rPr>
        <w:t>ẤY ĐỀ NGHỊ VIỆC ĐĂNG KÝ CHÀO BÁN TRÁI PHIẾU RA THỊ TRƯỜNG QUỐC TẾ</w:t>
      </w:r>
      <w:r>
        <w:rPr>
          <w:rFonts w:hint="default" w:ascii="Times New Roman" w:hAnsi="Times New Roman" w:cs="Times New Roman"/>
          <w:b/>
          <w:bCs/>
          <w:i w:val="0"/>
          <w:iCs w:val="0"/>
          <w:caps w:val="0"/>
          <w:color w:val="000000"/>
          <w:spacing w:val="0"/>
          <w:sz w:val="24"/>
          <w:szCs w:val="24"/>
          <w:bdr w:val="none" w:color="auto" w:sz="0" w:space="0"/>
          <w:shd w:val="clear" w:fill="FFFFFF"/>
          <w:vertAlign w:val="superscript"/>
        </w:rPr>
        <w:t>1</w:t>
      </w:r>
    </w:p>
    <w:p w14:paraId="48C0A2E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Kính g</w:t>
      </w:r>
      <w:r>
        <w:rPr>
          <w:rFonts w:hint="default" w:ascii="Times New Roman" w:hAnsi="Times New Roman" w:cs="Times New Roman"/>
          <w:i w:val="0"/>
          <w:iCs w:val="0"/>
          <w:caps w:val="0"/>
          <w:color w:val="000000"/>
          <w:spacing w:val="0"/>
          <w:sz w:val="24"/>
          <w:szCs w:val="24"/>
          <w:bdr w:val="none" w:color="auto" w:sz="0" w:space="0"/>
          <w:shd w:val="clear" w:fill="FFFFFF"/>
        </w:rPr>
        <w:t>ửi: Ủy ban Chứng khoán Nhà nước</w:t>
      </w:r>
    </w:p>
    <w:p w14:paraId="7331EC5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 GIỚI THIỆU VỀ DOANH NGHIỆP PHÁT HÀNH</w:t>
      </w:r>
    </w:p>
    <w:p w14:paraId="4F26C46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doanh nghi</w:t>
      </w:r>
      <w:r>
        <w:rPr>
          <w:rFonts w:hint="default" w:ascii="Times New Roman" w:hAnsi="Times New Roman" w:cs="Times New Roman"/>
          <w:i w:val="0"/>
          <w:iCs w:val="0"/>
          <w:caps w:val="0"/>
          <w:color w:val="000000"/>
          <w:spacing w:val="0"/>
          <w:sz w:val="24"/>
          <w:szCs w:val="24"/>
          <w:bdr w:val="none" w:color="auto" w:sz="0" w:space="0"/>
          <w:shd w:val="clear" w:fill="FFFFFF"/>
        </w:rPr>
        <w:t>ệp phát hành </w:t>
      </w:r>
      <w:r>
        <w:rPr>
          <w:rFonts w:hint="default" w:ascii="Times New Roman" w:hAnsi="Times New Roman" w:cs="Times New Roman"/>
          <w:i/>
          <w:iCs/>
          <w:caps w:val="0"/>
          <w:color w:val="000000"/>
          <w:spacing w:val="0"/>
          <w:sz w:val="24"/>
          <w:szCs w:val="24"/>
          <w:bdr w:val="none" w:color="auto" w:sz="0" w:space="0"/>
          <w:shd w:val="clear" w:fill="FFFFFF"/>
        </w:rPr>
        <w:t>(đầy đủ)</w:t>
      </w:r>
      <w:r>
        <w:rPr>
          <w:rFonts w:hint="default" w:ascii="Times New Roman" w:hAnsi="Times New Roman" w:cs="Times New Roman"/>
          <w:i w:val="0"/>
          <w:iCs w:val="0"/>
          <w:caps w:val="0"/>
          <w:color w:val="000000"/>
          <w:spacing w:val="0"/>
          <w:sz w:val="24"/>
          <w:szCs w:val="24"/>
          <w:bdr w:val="none" w:color="auto" w:sz="0" w:space="0"/>
          <w:shd w:val="clear" w:fill="FFFFFF"/>
        </w:rPr>
        <w:t>:</w:t>
      </w:r>
      <w:r>
        <w:rPr>
          <w:rFonts w:hint="default" w:ascii="Times New Roman" w:hAnsi="Times New Roman" w:cs="Times New Roman"/>
          <w:i/>
          <w:iCs/>
          <w:caps w:val="0"/>
          <w:color w:val="000000"/>
          <w:spacing w:val="0"/>
          <w:sz w:val="24"/>
          <w:szCs w:val="24"/>
          <w:bdr w:val="none" w:color="auto" w:sz="0" w:space="0"/>
          <w:shd w:val="clear" w:fill="FFFFFF"/>
        </w:rPr>
        <w:t> .......................................................</w:t>
      </w:r>
    </w:p>
    <w:p w14:paraId="19C58C3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V</w:t>
      </w:r>
      <w:r>
        <w:rPr>
          <w:rFonts w:hint="default" w:ascii="Times New Roman" w:hAnsi="Times New Roman" w:cs="Times New Roman"/>
          <w:i w:val="0"/>
          <w:iCs w:val="0"/>
          <w:caps w:val="0"/>
          <w:color w:val="000000"/>
          <w:spacing w:val="0"/>
          <w:sz w:val="24"/>
          <w:szCs w:val="24"/>
          <w:bdr w:val="none" w:color="auto" w:sz="0" w:space="0"/>
          <w:shd w:val="clear" w:fill="FFFFFF"/>
        </w:rPr>
        <w:t>ốn điều lệ:</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đồng.</w:t>
      </w:r>
    </w:p>
    <w:p w14:paraId="7DDB104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Mã c</w:t>
      </w:r>
      <w:r>
        <w:rPr>
          <w:rFonts w:hint="default" w:ascii="Times New Roman" w:hAnsi="Times New Roman" w:cs="Times New Roman"/>
          <w:i w:val="0"/>
          <w:iCs w:val="0"/>
          <w:caps w:val="0"/>
          <w:color w:val="000000"/>
          <w:spacing w:val="0"/>
          <w:sz w:val="24"/>
          <w:szCs w:val="24"/>
          <w:bdr w:val="none" w:color="auto" w:sz="0" w:space="0"/>
          <w:shd w:val="clear" w:fill="FFFFFF"/>
        </w:rPr>
        <w:t>ổ phiếu </w:t>
      </w:r>
      <w:r>
        <w:rPr>
          <w:rFonts w:hint="default" w:ascii="Times New Roman" w:hAnsi="Times New Roman" w:cs="Times New Roman"/>
          <w:i/>
          <w:iCs/>
          <w:caps w:val="0"/>
          <w:color w:val="000000"/>
          <w:spacing w:val="0"/>
          <w:sz w:val="24"/>
          <w:szCs w:val="24"/>
          <w:bdr w:val="none" w:color="auto" w:sz="0" w:space="0"/>
          <w:shd w:val="clear" w:fill="FFFFFF"/>
        </w:rPr>
        <w:t>(nếu có): .................................................................................</w:t>
      </w:r>
    </w:p>
    <w:p w14:paraId="67828AD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Nơi m</w:t>
      </w:r>
      <w:r>
        <w:rPr>
          <w:rFonts w:hint="default" w:ascii="Times New Roman" w:hAnsi="Times New Roman" w:cs="Times New Roman"/>
          <w:i w:val="0"/>
          <w:iCs w:val="0"/>
          <w:caps w:val="0"/>
          <w:color w:val="000000"/>
          <w:spacing w:val="0"/>
          <w:sz w:val="24"/>
          <w:szCs w:val="24"/>
          <w:bdr w:val="none" w:color="auto" w:sz="0" w:space="0"/>
          <w:shd w:val="clear" w:fill="FFFFFF"/>
        </w:rPr>
        <w:t>ở tài khoản vốn vay và trả nợ nước ngoài:</w:t>
      </w:r>
      <w:r>
        <w:rPr>
          <w:rFonts w:hint="default" w:ascii="Times New Roman" w:hAnsi="Times New Roman" w:cs="Times New Roman"/>
          <w:i/>
          <w:iCs/>
          <w:caps w:val="0"/>
          <w:color w:val="000000"/>
          <w:spacing w:val="0"/>
          <w:sz w:val="24"/>
          <w:szCs w:val="24"/>
          <w:bdr w:val="none" w:color="auto" w:sz="0" w:space="0"/>
          <w:shd w:val="clear" w:fill="FFFFFF"/>
        </w:rPr>
        <w:t>................................................</w:t>
      </w:r>
    </w:p>
    <w:p w14:paraId="72CD11A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S</w:t>
      </w:r>
      <w:r>
        <w:rPr>
          <w:rFonts w:hint="default" w:ascii="Times New Roman" w:hAnsi="Times New Roman" w:cs="Times New Roman"/>
          <w:i w:val="0"/>
          <w:iCs w:val="0"/>
          <w:caps w:val="0"/>
          <w:color w:val="000000"/>
          <w:spacing w:val="0"/>
          <w:sz w:val="24"/>
          <w:szCs w:val="24"/>
          <w:bdr w:val="none" w:color="auto" w:sz="0" w:space="0"/>
          <w:shd w:val="clear" w:fill="FFFFFF"/>
        </w:rPr>
        <w:t>ố hiệu tài khoản:</w:t>
      </w:r>
      <w:r>
        <w:rPr>
          <w:rFonts w:hint="default" w:ascii="Times New Roman" w:hAnsi="Times New Roman" w:cs="Times New Roman"/>
          <w:i/>
          <w:iCs/>
          <w:caps w:val="0"/>
          <w:color w:val="000000"/>
          <w:spacing w:val="0"/>
          <w:sz w:val="24"/>
          <w:szCs w:val="24"/>
          <w:bdr w:val="none" w:color="auto" w:sz="0" w:space="0"/>
          <w:shd w:val="clear" w:fill="FFFFFF"/>
        </w:rPr>
        <w:t>................................................</w:t>
      </w:r>
    </w:p>
    <w:p w14:paraId="0CA249E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Gi</w:t>
      </w:r>
      <w:r>
        <w:rPr>
          <w:rFonts w:hint="default" w:ascii="Times New Roman" w:hAnsi="Times New Roman" w:cs="Times New Roman"/>
          <w:i w:val="0"/>
          <w:iCs w:val="0"/>
          <w:caps w:val="0"/>
          <w:color w:val="000000"/>
          <w:spacing w:val="0"/>
          <w:sz w:val="24"/>
          <w:szCs w:val="24"/>
          <w:bdr w:val="none" w:color="auto" w:sz="0" w:space="0"/>
          <w:shd w:val="clear" w:fill="FFFFFF"/>
        </w:rPr>
        <w:t>ấy chứng nhận đăng ký doanh nghiệp (hoặc Giấy tờ pháp lý có giá trị tương đương): Mã số............., do ..............cấp lần đầu ngày.............., cấp thay đổi lần thứ ... ngày......</w:t>
      </w:r>
      <w:r>
        <w:rPr>
          <w:rFonts w:hint="default" w:ascii="Times New Roman" w:hAnsi="Times New Roman" w:cs="Times New Roman"/>
          <w:i/>
          <w:iCs/>
          <w:caps w:val="0"/>
          <w:color w:val="000000"/>
          <w:spacing w:val="0"/>
          <w:sz w:val="24"/>
          <w:szCs w:val="24"/>
          <w:bdr w:val="none" w:color="auto" w:sz="0" w:space="0"/>
          <w:shd w:val="clear" w:fill="FFFFFF"/>
        </w:rPr>
        <w:t>(nêu thông tin thay đổi lần gần nhất).</w:t>
      </w:r>
    </w:p>
    <w:p w14:paraId="71AFC30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Ngành ngh</w:t>
      </w:r>
      <w:r>
        <w:rPr>
          <w:rFonts w:hint="default" w:ascii="Times New Roman" w:hAnsi="Times New Roman" w:cs="Times New Roman"/>
          <w:i w:val="0"/>
          <w:iCs w:val="0"/>
          <w:caps w:val="0"/>
          <w:color w:val="000000"/>
          <w:spacing w:val="0"/>
          <w:sz w:val="24"/>
          <w:szCs w:val="24"/>
          <w:bdr w:val="none" w:color="auto" w:sz="0" w:space="0"/>
          <w:shd w:val="clear" w:fill="FFFFFF"/>
        </w:rPr>
        <w:t>ề kinh doanh chính:</w:t>
      </w:r>
      <w:r>
        <w:rPr>
          <w:rFonts w:hint="default" w:ascii="Times New Roman" w:hAnsi="Times New Roman" w:cs="Times New Roman"/>
          <w:i/>
          <w:iCs/>
          <w:caps w:val="0"/>
          <w:color w:val="000000"/>
          <w:spacing w:val="0"/>
          <w:sz w:val="24"/>
          <w:szCs w:val="24"/>
          <w:bdr w:val="none" w:color="auto" w:sz="0" w:space="0"/>
          <w:shd w:val="clear" w:fill="FFFFFF"/>
        </w:rPr>
        <w:t>................................................</w:t>
      </w:r>
    </w:p>
    <w:p w14:paraId="03BF392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S</w:t>
      </w:r>
      <w:r>
        <w:rPr>
          <w:rFonts w:hint="default" w:ascii="Times New Roman" w:hAnsi="Times New Roman" w:cs="Times New Roman"/>
          <w:i w:val="0"/>
          <w:iCs w:val="0"/>
          <w:caps w:val="0"/>
          <w:color w:val="000000"/>
          <w:spacing w:val="0"/>
          <w:sz w:val="24"/>
          <w:szCs w:val="24"/>
          <w:bdr w:val="none" w:color="auto" w:sz="0" w:space="0"/>
          <w:shd w:val="clear" w:fill="FFFFFF"/>
        </w:rPr>
        <w:t>ản phẩm/dịch vụ chính:</w:t>
      </w:r>
      <w:r>
        <w:rPr>
          <w:rFonts w:hint="default" w:ascii="Times New Roman" w:hAnsi="Times New Roman" w:cs="Times New Roman"/>
          <w:i/>
          <w:iCs/>
          <w:caps w:val="0"/>
          <w:color w:val="000000"/>
          <w:spacing w:val="0"/>
          <w:sz w:val="24"/>
          <w:szCs w:val="24"/>
          <w:bdr w:val="none" w:color="auto" w:sz="0" w:space="0"/>
          <w:shd w:val="clear" w:fill="FFFFFF"/>
        </w:rPr>
        <w:t>................................................</w:t>
      </w:r>
    </w:p>
    <w:p w14:paraId="320C749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Gi</w:t>
      </w:r>
      <w:r>
        <w:rPr>
          <w:rFonts w:hint="default" w:ascii="Times New Roman" w:hAnsi="Times New Roman" w:cs="Times New Roman"/>
          <w:i w:val="0"/>
          <w:iCs w:val="0"/>
          <w:caps w:val="0"/>
          <w:color w:val="000000"/>
          <w:spacing w:val="0"/>
          <w:sz w:val="24"/>
          <w:szCs w:val="24"/>
          <w:bdr w:val="none" w:color="auto" w:sz="0" w:space="0"/>
          <w:shd w:val="clear" w:fill="FFFFFF"/>
        </w:rPr>
        <w:t>ấy phép thành lập và hoạt động </w:t>
      </w:r>
      <w:r>
        <w:rPr>
          <w:rFonts w:hint="default" w:ascii="Times New Roman" w:hAnsi="Times New Roman" w:cs="Times New Roman"/>
          <w:i/>
          <w:iCs/>
          <w:caps w:val="0"/>
          <w:color w:val="000000"/>
          <w:spacing w:val="0"/>
          <w:sz w:val="24"/>
          <w:szCs w:val="24"/>
          <w:bdr w:val="none" w:color="auto" w:sz="0" w:space="0"/>
          <w:shd w:val="clear" w:fill="FFFFFF"/>
        </w:rPr>
        <w:t>(nếu có theo quy định của pháp luật chuyên ngành):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4B5B945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7. Doanh nghi</w:t>
      </w:r>
      <w:r>
        <w:rPr>
          <w:rFonts w:hint="default" w:ascii="Times New Roman" w:hAnsi="Times New Roman" w:cs="Times New Roman"/>
          <w:i w:val="0"/>
          <w:iCs w:val="0"/>
          <w:caps w:val="0"/>
          <w:color w:val="000000"/>
          <w:spacing w:val="0"/>
          <w:sz w:val="24"/>
          <w:szCs w:val="24"/>
          <w:bdr w:val="none" w:color="auto" w:sz="0" w:space="0"/>
          <w:shd w:val="clear" w:fill="FFFFFF"/>
        </w:rPr>
        <w:t>ệp phát hành thuộc ngành nghề kinh doanh có điều kiện mà pháp luật chuyên ngành quy định phải có chấp thuận của cơ quan quản lý nhà nước có thẩm quyền về việc phát hành:</w:t>
      </w:r>
      <w:r>
        <w:rPr>
          <w:rFonts w:hint="default" w:ascii="Times New Roman" w:hAnsi="Times New Roman" w:cs="Times New Roman"/>
          <w:i/>
          <w:iCs/>
          <w:caps w:val="0"/>
          <w:color w:val="000000"/>
          <w:spacing w:val="0"/>
          <w:sz w:val="24"/>
          <w:szCs w:val="24"/>
          <w:bdr w:val="none" w:color="auto" w:sz="0" w:space="0"/>
          <w:shd w:val="clear" w:fill="FFFFFF"/>
        </w:rPr>
        <w:t>................................................(có/không).</w:t>
      </w:r>
    </w:p>
    <w:p w14:paraId="22AECA8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MỤC</w:t>
      </w:r>
      <w:r>
        <w:rPr>
          <w:rFonts w:hint="default" w:ascii="Times New Roman" w:hAnsi="Times New Roman" w:cs="Times New Roman"/>
          <w:b/>
          <w:bCs/>
          <w:i w:val="0"/>
          <w:iCs w:val="0"/>
          <w:caps w:val="0"/>
          <w:color w:val="000000"/>
          <w:spacing w:val="0"/>
          <w:sz w:val="24"/>
          <w:szCs w:val="24"/>
          <w:bdr w:val="none" w:color="auto" w:sz="0" w:space="0"/>
          <w:shd w:val="clear" w:fill="FFFFFF"/>
        </w:rPr>
        <w:t> ĐÍCH PHÁT HÀNH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6F08583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TRÁI PHI</w:t>
      </w:r>
      <w:r>
        <w:rPr>
          <w:rFonts w:hint="default" w:ascii="Times New Roman" w:hAnsi="Times New Roman" w:cs="Times New Roman"/>
          <w:b/>
          <w:bCs/>
          <w:i w:val="0"/>
          <w:iCs w:val="0"/>
          <w:caps w:val="0"/>
          <w:color w:val="000000"/>
          <w:spacing w:val="0"/>
          <w:sz w:val="24"/>
          <w:szCs w:val="24"/>
          <w:bdr w:val="none" w:color="auto" w:sz="0" w:space="0"/>
          <w:shd w:val="clear" w:fill="FFFFFF"/>
        </w:rPr>
        <w:t>ẾU DỰ KIẾN CHÀO BÁN</w:t>
      </w:r>
    </w:p>
    <w:p w14:paraId="5BE0A9C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trái phi</w:t>
      </w:r>
      <w:r>
        <w:rPr>
          <w:rFonts w:hint="default" w:ascii="Times New Roman" w:hAnsi="Times New Roman" w:cs="Times New Roman"/>
          <w:i w:val="0"/>
          <w:iCs w:val="0"/>
          <w:caps w:val="0"/>
          <w:color w:val="000000"/>
          <w:spacing w:val="0"/>
          <w:sz w:val="24"/>
          <w:szCs w:val="24"/>
          <w:bdr w:val="none" w:color="auto" w:sz="0" w:space="0"/>
          <w:shd w:val="clear" w:fill="FFFFFF"/>
        </w:rPr>
        <w:t>ếu:</w:t>
      </w:r>
      <w:r>
        <w:rPr>
          <w:rFonts w:hint="default" w:ascii="Times New Roman" w:hAnsi="Times New Roman" w:cs="Times New Roman"/>
          <w:i/>
          <w:iCs/>
          <w:caps w:val="0"/>
          <w:color w:val="000000"/>
          <w:spacing w:val="0"/>
          <w:sz w:val="24"/>
          <w:szCs w:val="24"/>
          <w:bdr w:val="none" w:color="auto" w:sz="0" w:space="0"/>
          <w:shd w:val="clear" w:fill="FFFFFF"/>
        </w:rPr>
        <w:t>................................................................................................</w:t>
      </w:r>
    </w:p>
    <w:p w14:paraId="4A5FB1D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Lo</w:t>
      </w:r>
      <w:r>
        <w:rPr>
          <w:rFonts w:hint="default" w:ascii="Times New Roman" w:hAnsi="Times New Roman" w:cs="Times New Roman"/>
          <w:i w:val="0"/>
          <w:iCs w:val="0"/>
          <w:caps w:val="0"/>
          <w:color w:val="000000"/>
          <w:spacing w:val="0"/>
          <w:sz w:val="24"/>
          <w:szCs w:val="24"/>
          <w:bdr w:val="none" w:color="auto" w:sz="0" w:space="0"/>
          <w:shd w:val="clear" w:fill="FFFFFF"/>
        </w:rPr>
        <w:t>ại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54C04D5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M</w:t>
      </w:r>
      <w:r>
        <w:rPr>
          <w:rFonts w:hint="default" w:ascii="Times New Roman" w:hAnsi="Times New Roman" w:cs="Times New Roman"/>
          <w:i w:val="0"/>
          <w:iCs w:val="0"/>
          <w:caps w:val="0"/>
          <w:color w:val="000000"/>
          <w:spacing w:val="0"/>
          <w:sz w:val="24"/>
          <w:szCs w:val="24"/>
          <w:bdr w:val="none" w:color="auto" w:sz="0" w:space="0"/>
          <w:shd w:val="clear" w:fill="FFFFFF"/>
        </w:rPr>
        <w:t>ệnh giá trái phiếu:</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/trái phiếu.</w:t>
      </w:r>
    </w:p>
    <w:p w14:paraId="3E40129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S</w:t>
      </w:r>
      <w:r>
        <w:rPr>
          <w:rFonts w:hint="default" w:ascii="Times New Roman" w:hAnsi="Times New Roman" w:cs="Times New Roman"/>
          <w:i w:val="0"/>
          <w:iCs w:val="0"/>
          <w:caps w:val="0"/>
          <w:color w:val="000000"/>
          <w:spacing w:val="0"/>
          <w:sz w:val="24"/>
          <w:szCs w:val="24"/>
          <w:bdr w:val="none" w:color="auto" w:sz="0" w:space="0"/>
          <w:shd w:val="clear" w:fill="FFFFFF"/>
        </w:rPr>
        <w:t>ố lượng trái phiếu dự kiến chào bán:</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trái phiếu.</w:t>
      </w:r>
    </w:p>
    <w:p w14:paraId="204D8BE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dự kiến chào bán </w:t>
      </w:r>
      <w:r>
        <w:rPr>
          <w:rFonts w:hint="default" w:ascii="Times New Roman" w:hAnsi="Times New Roman" w:cs="Times New Roman"/>
          <w:i/>
          <w:iCs/>
          <w:caps w:val="0"/>
          <w:color w:val="000000"/>
          <w:spacing w:val="0"/>
          <w:sz w:val="24"/>
          <w:szCs w:val="24"/>
          <w:bdr w:val="none" w:color="auto" w:sz="0" w:space="0"/>
          <w:shd w:val="clear" w:fill="FFFFFF"/>
        </w:rPr>
        <w:t>(theo mệnh giá): ......................</w:t>
      </w:r>
    </w:p>
    <w:p w14:paraId="614CCEA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T</w:t>
      </w:r>
      <w:r>
        <w:rPr>
          <w:rFonts w:hint="default" w:ascii="Times New Roman" w:hAnsi="Times New Roman" w:cs="Times New Roman"/>
          <w:i w:val="0"/>
          <w:iCs w:val="0"/>
          <w:caps w:val="0"/>
          <w:color w:val="000000"/>
          <w:spacing w:val="0"/>
          <w:sz w:val="24"/>
          <w:szCs w:val="24"/>
          <w:bdr w:val="none" w:color="auto" w:sz="0" w:space="0"/>
          <w:shd w:val="clear" w:fill="FFFFFF"/>
        </w:rPr>
        <w:t>ỷ lệ tổng giá trị trái phiếu dự kiến chào bán tính theo mệnh giá trên tổng giá trị cổ phiếu đang lưu hành tính theo mệnh giá: .....................................%</w:t>
      </w:r>
    </w:p>
    <w:p w14:paraId="0253041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iCs/>
          <w:caps w:val="0"/>
          <w:color w:val="000000"/>
          <w:spacing w:val="0"/>
          <w:sz w:val="24"/>
          <w:szCs w:val="24"/>
          <w:bdr w:val="none" w:color="auto" w:sz="0" w:space="0"/>
          <w:shd w:val="clear" w:fill="FFFFFF"/>
          <w:lang w:val="en-US"/>
        </w:rPr>
        <w:t>7.</w:t>
      </w:r>
      <w:r>
        <w:rPr>
          <w:rFonts w:hint="default" w:ascii="Times New Roman" w:hAnsi="Times New Roman" w:cs="Times New Roman"/>
          <w:i w:val="0"/>
          <w:iCs w:val="0"/>
          <w:caps w:val="0"/>
          <w:color w:val="000000"/>
          <w:spacing w:val="0"/>
          <w:sz w:val="24"/>
          <w:szCs w:val="24"/>
          <w:bdr w:val="none" w:color="auto" w:sz="0" w:space="0"/>
          <w:shd w:val="clear" w:fill="FFFFFF"/>
          <w:lang w:val="en-US"/>
        </w:rPr>
        <w:t> Giá chào bán: </w:t>
      </w:r>
      <w:r>
        <w:rPr>
          <w:rFonts w:hint="default" w:ascii="Times New Roman" w:hAnsi="Times New Roman" w:cs="Times New Roman"/>
          <w:i/>
          <w:iCs/>
          <w:caps w:val="0"/>
          <w:color w:val="000000"/>
          <w:spacing w:val="0"/>
          <w:sz w:val="24"/>
          <w:szCs w:val="24"/>
          <w:bdr w:val="none" w:color="auto" w:sz="0" w:space="0"/>
          <w:shd w:val="clear" w:fill="FFFFFF"/>
          <w:lang w:val="en-US"/>
        </w:rPr>
        <w:t>.....................................</w:t>
      </w:r>
      <w:r>
        <w:rPr>
          <w:rFonts w:hint="default" w:ascii="Times New Roman" w:hAnsi="Times New Roman" w:cs="Times New Roman"/>
          <w:i w:val="0"/>
          <w:iCs w:val="0"/>
          <w:caps w:val="0"/>
          <w:color w:val="000000"/>
          <w:spacing w:val="0"/>
          <w:sz w:val="24"/>
          <w:szCs w:val="24"/>
          <w:bdr w:val="none" w:color="auto" w:sz="0" w:space="0"/>
          <w:shd w:val="clear" w:fill="FFFFFF"/>
          <w:lang w:val="en-US"/>
        </w:rPr>
        <w:t> /trái phi</w:t>
      </w:r>
      <w:r>
        <w:rPr>
          <w:rFonts w:hint="default" w:ascii="Times New Roman" w:hAnsi="Times New Roman" w:cs="Times New Roman"/>
          <w:i w:val="0"/>
          <w:iCs w:val="0"/>
          <w:caps w:val="0"/>
          <w:color w:val="000000"/>
          <w:spacing w:val="0"/>
          <w:sz w:val="24"/>
          <w:szCs w:val="24"/>
          <w:bdr w:val="none" w:color="auto" w:sz="0" w:space="0"/>
          <w:shd w:val="clear" w:fill="FFFFFF"/>
        </w:rPr>
        <w:t>ếu.</w:t>
      </w:r>
    </w:p>
    <w:p w14:paraId="01B1423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8. Lãi su</w:t>
      </w:r>
      <w:r>
        <w:rPr>
          <w:rFonts w:hint="default" w:ascii="Times New Roman" w:hAnsi="Times New Roman" w:cs="Times New Roman"/>
          <w:i w:val="0"/>
          <w:iCs w:val="0"/>
          <w:caps w:val="0"/>
          <w:color w:val="000000"/>
          <w:spacing w:val="0"/>
          <w:sz w:val="24"/>
          <w:szCs w:val="24"/>
          <w:bdr w:val="none" w:color="auto" w:sz="0" w:space="0"/>
          <w:shd w:val="clear" w:fill="FFFFFF"/>
        </w:rPr>
        <w:t>ất: %/năm.</w:t>
      </w:r>
    </w:p>
    <w:p w14:paraId="1561ED9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9. K</w:t>
      </w:r>
      <w:r>
        <w:rPr>
          <w:rFonts w:hint="default" w:ascii="Times New Roman" w:hAnsi="Times New Roman" w:cs="Times New Roman"/>
          <w:i w:val="0"/>
          <w:iCs w:val="0"/>
          <w:caps w:val="0"/>
          <w:color w:val="000000"/>
          <w:spacing w:val="0"/>
          <w:sz w:val="24"/>
          <w:szCs w:val="24"/>
          <w:bdr w:val="none" w:color="auto" w:sz="0" w:space="0"/>
          <w:shd w:val="clear" w:fill="FFFFFF"/>
        </w:rPr>
        <w:t>ỳ hạn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1277282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10. K</w:t>
      </w:r>
      <w:r>
        <w:rPr>
          <w:rFonts w:hint="default" w:ascii="Times New Roman" w:hAnsi="Times New Roman" w:cs="Times New Roman"/>
          <w:i w:val="0"/>
          <w:iCs w:val="0"/>
          <w:caps w:val="0"/>
          <w:color w:val="000000"/>
          <w:spacing w:val="0"/>
          <w:sz w:val="24"/>
          <w:szCs w:val="24"/>
          <w:bdr w:val="none" w:color="auto" w:sz="0" w:space="0"/>
          <w:shd w:val="clear" w:fill="FFFFFF"/>
        </w:rPr>
        <w:t>ỳ trả lãi:</w:t>
      </w:r>
      <w:r>
        <w:rPr>
          <w:rFonts w:hint="default" w:ascii="Times New Roman" w:hAnsi="Times New Roman" w:cs="Times New Roman"/>
          <w:i/>
          <w:iCs/>
          <w:caps w:val="0"/>
          <w:color w:val="000000"/>
          <w:spacing w:val="0"/>
          <w:sz w:val="24"/>
          <w:szCs w:val="24"/>
          <w:bdr w:val="none" w:color="auto" w:sz="0" w:space="0"/>
          <w:shd w:val="clear" w:fill="FFFFFF"/>
        </w:rPr>
        <w:t>.......................................................................................................</w:t>
      </w:r>
    </w:p>
    <w:p w14:paraId="6B39BB5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11. Điều </w:t>
      </w:r>
      <w:r>
        <w:rPr>
          <w:rFonts w:hint="default" w:ascii="Times New Roman" w:hAnsi="Times New Roman" w:cs="Times New Roman"/>
          <w:i w:val="0"/>
          <w:iCs w:val="0"/>
          <w:caps w:val="0"/>
          <w:color w:val="000000"/>
          <w:spacing w:val="0"/>
          <w:sz w:val="24"/>
          <w:szCs w:val="24"/>
          <w:bdr w:val="none" w:color="auto" w:sz="0" w:space="0"/>
          <w:shd w:val="clear" w:fill="FFFFFF"/>
        </w:rPr>
        <w:t>khoản mua lại trái phiếu, mua lại trái phiếu trước hạn </w:t>
      </w:r>
      <w:r>
        <w:rPr>
          <w:rFonts w:hint="default" w:ascii="Times New Roman" w:hAnsi="Times New Roman" w:cs="Times New Roman"/>
          <w:i/>
          <w:iCs/>
          <w:caps w:val="0"/>
          <w:color w:val="000000"/>
          <w:spacing w:val="0"/>
          <w:sz w:val="24"/>
          <w:szCs w:val="24"/>
          <w:bdr w:val="none" w:color="auto" w:sz="0" w:space="0"/>
          <w:shd w:val="clear" w:fill="FFFFFF"/>
        </w:rPr>
        <w:t>(nếu có):.....................................</w:t>
      </w:r>
    </w:p>
    <w:p w14:paraId="69E195D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12.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liên quan đến chuyển đổi trái phiếu </w:t>
      </w:r>
      <w:r>
        <w:rPr>
          <w:rFonts w:hint="default" w:ascii="Times New Roman" w:hAnsi="Times New Roman" w:cs="Times New Roman"/>
          <w:i/>
          <w:iCs/>
          <w:caps w:val="0"/>
          <w:color w:val="000000"/>
          <w:spacing w:val="0"/>
          <w:sz w:val="24"/>
          <w:szCs w:val="24"/>
          <w:bdr w:val="none" w:color="auto" w:sz="0" w:space="0"/>
          <w:shd w:val="clear" w:fill="FFFFFF"/>
        </w:rPr>
        <w:t>(trường hợp chào bán trái phiếu chuyển đổi):</w:t>
      </w:r>
    </w:p>
    <w:p w14:paraId="1321F84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Th</w:t>
      </w:r>
      <w:r>
        <w:rPr>
          <w:rFonts w:hint="default" w:ascii="Times New Roman" w:hAnsi="Times New Roman" w:cs="Times New Roman"/>
          <w:i w:val="0"/>
          <w:iCs w:val="0"/>
          <w:caps w:val="0"/>
          <w:color w:val="000000"/>
          <w:spacing w:val="0"/>
          <w:sz w:val="24"/>
          <w:szCs w:val="24"/>
          <w:bdr w:val="none" w:color="auto" w:sz="0" w:space="0"/>
          <w:shd w:val="clear" w:fill="FFFFFF"/>
        </w:rPr>
        <w:t>ời hạn chuyển đổi:</w:t>
      </w:r>
      <w:r>
        <w:rPr>
          <w:rFonts w:hint="default" w:ascii="Times New Roman" w:hAnsi="Times New Roman" w:cs="Times New Roman"/>
          <w:i/>
          <w:iCs/>
          <w:caps w:val="0"/>
          <w:color w:val="000000"/>
          <w:spacing w:val="0"/>
          <w:sz w:val="24"/>
          <w:szCs w:val="24"/>
          <w:bdr w:val="none" w:color="auto" w:sz="0" w:space="0"/>
          <w:shd w:val="clear" w:fill="FFFFFF"/>
        </w:rPr>
        <w:t>....................................................................................................</w:t>
      </w:r>
    </w:p>
    <w:p w14:paraId="0DFF86C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ỷ lệ chuyển đổi hoặc phương pháp xác định tỷ lệ chuyển đổi:</w:t>
      </w:r>
      <w:r>
        <w:rPr>
          <w:rFonts w:hint="default" w:ascii="Times New Roman" w:hAnsi="Times New Roman" w:cs="Times New Roman"/>
          <w:i/>
          <w:iCs/>
          <w:caps w:val="0"/>
          <w:color w:val="000000"/>
          <w:spacing w:val="0"/>
          <w:sz w:val="24"/>
          <w:szCs w:val="24"/>
          <w:bdr w:val="none" w:color="auto" w:sz="0" w:space="0"/>
          <w:shd w:val="clear" w:fill="FFFFFF"/>
        </w:rPr>
        <w:t>....................................</w:t>
      </w:r>
    </w:p>
    <w:p w14:paraId="07307E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Phương án đ</w:t>
      </w:r>
      <w:r>
        <w:rPr>
          <w:rFonts w:hint="default" w:ascii="Times New Roman" w:hAnsi="Times New Roman" w:cs="Times New Roman"/>
          <w:i w:val="0"/>
          <w:iCs w:val="0"/>
          <w:caps w:val="0"/>
          <w:color w:val="000000"/>
          <w:spacing w:val="0"/>
          <w:sz w:val="24"/>
          <w:szCs w:val="24"/>
          <w:bdr w:val="none" w:color="auto" w:sz="0" w:space="0"/>
          <w:shd w:val="clear" w:fill="FFFFFF"/>
        </w:rPr>
        <w:t>ảm bảo tỷ lệ sở hữu nước ngoài:</w:t>
      </w:r>
      <w:r>
        <w:rPr>
          <w:rFonts w:hint="default" w:ascii="Times New Roman" w:hAnsi="Times New Roman" w:cs="Times New Roman"/>
          <w:i/>
          <w:iCs/>
          <w:caps w:val="0"/>
          <w:color w:val="000000"/>
          <w:spacing w:val="0"/>
          <w:sz w:val="24"/>
          <w:szCs w:val="24"/>
          <w:bdr w:val="none" w:color="auto" w:sz="0" w:space="0"/>
          <w:shd w:val="clear" w:fill="FFFFFF"/>
        </w:rPr>
        <w:t>.....................................</w:t>
      </w:r>
    </w:p>
    <w:p w14:paraId="4C4C055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khác </w:t>
      </w:r>
      <w:r>
        <w:rPr>
          <w:rFonts w:hint="default" w:ascii="Times New Roman" w:hAnsi="Times New Roman" w:cs="Times New Roman"/>
          <w:i/>
          <w:iCs/>
          <w:caps w:val="0"/>
          <w:color w:val="000000"/>
          <w:spacing w:val="0"/>
          <w:sz w:val="24"/>
          <w:szCs w:val="24"/>
          <w:bdr w:val="none" w:color="auto" w:sz="0" w:space="0"/>
          <w:shd w:val="clear" w:fill="FFFFFF"/>
        </w:rPr>
        <w:t>(nếu có): ....................................................................</w:t>
      </w:r>
    </w:p>
    <w:p w14:paraId="633D975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13.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đối với chứng quyền kèm theo trái phiếu </w:t>
      </w:r>
      <w:r>
        <w:rPr>
          <w:rFonts w:hint="default" w:ascii="Times New Roman" w:hAnsi="Times New Roman" w:cs="Times New Roman"/>
          <w:i/>
          <w:iCs/>
          <w:caps w:val="0"/>
          <w:color w:val="000000"/>
          <w:spacing w:val="0"/>
          <w:sz w:val="24"/>
          <w:szCs w:val="24"/>
          <w:bdr w:val="none" w:color="auto" w:sz="0" w:space="0"/>
          <w:shd w:val="clear" w:fill="FFFFFF"/>
        </w:rPr>
        <w:t>(trường hợp chào bán trái phiếu kèm chứng quyền):</w:t>
      </w:r>
    </w:p>
    <w:p w14:paraId="571F24D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Th</w:t>
      </w:r>
      <w:r>
        <w:rPr>
          <w:rFonts w:hint="default" w:ascii="Times New Roman" w:hAnsi="Times New Roman" w:cs="Times New Roman"/>
          <w:i w:val="0"/>
          <w:iCs w:val="0"/>
          <w:caps w:val="0"/>
          <w:color w:val="000000"/>
          <w:spacing w:val="0"/>
          <w:sz w:val="24"/>
          <w:szCs w:val="24"/>
          <w:bdr w:val="none" w:color="auto" w:sz="0" w:space="0"/>
          <w:shd w:val="clear" w:fill="FFFFFF"/>
        </w:rPr>
        <w:t>ời hạn thực hiện quyền:</w:t>
      </w:r>
      <w:r>
        <w:rPr>
          <w:rFonts w:hint="default" w:ascii="Times New Roman" w:hAnsi="Times New Roman" w:cs="Times New Roman"/>
          <w:i/>
          <w:iCs/>
          <w:caps w:val="0"/>
          <w:color w:val="000000"/>
          <w:spacing w:val="0"/>
          <w:sz w:val="24"/>
          <w:szCs w:val="24"/>
          <w:bdr w:val="none" w:color="auto" w:sz="0" w:space="0"/>
          <w:shd w:val="clear" w:fill="FFFFFF"/>
        </w:rPr>
        <w:t>..........................................................................</w:t>
      </w:r>
    </w:p>
    <w:p w14:paraId="480BED7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ỷ lệ thực hiện quyền:</w:t>
      </w:r>
      <w:r>
        <w:rPr>
          <w:rFonts w:hint="default" w:ascii="Times New Roman" w:hAnsi="Times New Roman" w:cs="Times New Roman"/>
          <w:i/>
          <w:iCs/>
          <w:caps w:val="0"/>
          <w:color w:val="000000"/>
          <w:spacing w:val="0"/>
          <w:sz w:val="24"/>
          <w:szCs w:val="24"/>
          <w:bdr w:val="none" w:color="auto" w:sz="0" w:space="0"/>
          <w:shd w:val="clear" w:fill="FFFFFF"/>
        </w:rPr>
        <w:t>..........................................................................</w:t>
      </w:r>
    </w:p>
    <w:p w14:paraId="003968C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phát hành c</w:t>
      </w:r>
      <w:r>
        <w:rPr>
          <w:rFonts w:hint="default" w:ascii="Times New Roman" w:hAnsi="Times New Roman" w:cs="Times New Roman"/>
          <w:i w:val="0"/>
          <w:iCs w:val="0"/>
          <w:caps w:val="0"/>
          <w:color w:val="000000"/>
          <w:spacing w:val="0"/>
          <w:sz w:val="24"/>
          <w:szCs w:val="24"/>
          <w:bdr w:val="none" w:color="auto" w:sz="0" w:space="0"/>
          <w:shd w:val="clear" w:fill="FFFFFF"/>
        </w:rPr>
        <w:t>ổ phiếu thực hiện quyền của chứng quyền/nguyên tắc tính giá cổ phiếu thực hiện quyền của chứng quyền:</w:t>
      </w:r>
      <w:r>
        <w:rPr>
          <w:rFonts w:hint="default" w:ascii="Times New Roman" w:hAnsi="Times New Roman" w:cs="Times New Roman"/>
          <w:i/>
          <w:iCs/>
          <w:caps w:val="0"/>
          <w:color w:val="000000"/>
          <w:spacing w:val="0"/>
          <w:sz w:val="24"/>
          <w:szCs w:val="24"/>
          <w:bdr w:val="none" w:color="auto" w:sz="0" w:space="0"/>
          <w:shd w:val="clear" w:fill="FFFFFF"/>
        </w:rPr>
        <w:t>.....................................</w:t>
      </w:r>
    </w:p>
    <w:p w14:paraId="3F49207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Phương án đ</w:t>
      </w:r>
      <w:r>
        <w:rPr>
          <w:rFonts w:hint="default" w:ascii="Times New Roman" w:hAnsi="Times New Roman" w:cs="Times New Roman"/>
          <w:i w:val="0"/>
          <w:iCs w:val="0"/>
          <w:caps w:val="0"/>
          <w:color w:val="000000"/>
          <w:spacing w:val="0"/>
          <w:sz w:val="24"/>
          <w:szCs w:val="24"/>
          <w:bdr w:val="none" w:color="auto" w:sz="0" w:space="0"/>
          <w:shd w:val="clear" w:fill="FFFFFF"/>
        </w:rPr>
        <w:t>ảm bảo tỷ lệ sở hữu nước ngoài:</w:t>
      </w:r>
      <w:r>
        <w:rPr>
          <w:rFonts w:hint="default" w:ascii="Times New Roman" w:hAnsi="Times New Roman" w:cs="Times New Roman"/>
          <w:i/>
          <w:iCs/>
          <w:caps w:val="0"/>
          <w:color w:val="000000"/>
          <w:spacing w:val="0"/>
          <w:sz w:val="24"/>
          <w:szCs w:val="24"/>
          <w:bdr w:val="none" w:color="auto" w:sz="0" w:space="0"/>
          <w:shd w:val="clear" w:fill="FFFFFF"/>
        </w:rPr>
        <w:t>...............................................</w:t>
      </w:r>
    </w:p>
    <w:p w14:paraId="2285B3A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khác </w:t>
      </w:r>
      <w:r>
        <w:rPr>
          <w:rFonts w:hint="default" w:ascii="Times New Roman" w:hAnsi="Times New Roman" w:cs="Times New Roman"/>
          <w:i/>
          <w:iCs/>
          <w:caps w:val="0"/>
          <w:color w:val="000000"/>
          <w:spacing w:val="0"/>
          <w:sz w:val="24"/>
          <w:szCs w:val="24"/>
          <w:bdr w:val="none" w:color="auto" w:sz="0" w:space="0"/>
          <w:shd w:val="clear" w:fill="FFFFFF"/>
        </w:rPr>
        <w:t>(nếu có): .....................................................................</w:t>
      </w:r>
    </w:p>
    <w:p w14:paraId="65037E5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14. Các thông tin khác liên quan trái phi</w:t>
      </w:r>
      <w:r>
        <w:rPr>
          <w:rFonts w:hint="default" w:ascii="Times New Roman" w:hAnsi="Times New Roman" w:cs="Times New Roman"/>
          <w:i w:val="0"/>
          <w:iCs w:val="0"/>
          <w:caps w:val="0"/>
          <w:color w:val="000000"/>
          <w:spacing w:val="0"/>
          <w:sz w:val="24"/>
          <w:szCs w:val="24"/>
          <w:bdr w:val="none" w:color="auto" w:sz="0" w:space="0"/>
          <w:shd w:val="clear" w:fill="FFFFFF"/>
        </w:rPr>
        <w:t>ếu có bảo đảm </w:t>
      </w:r>
      <w:r>
        <w:rPr>
          <w:rFonts w:hint="default" w:ascii="Times New Roman" w:hAnsi="Times New Roman" w:cs="Times New Roman"/>
          <w:i/>
          <w:iCs/>
          <w:caps w:val="0"/>
          <w:color w:val="000000"/>
          <w:spacing w:val="0"/>
          <w:sz w:val="24"/>
          <w:szCs w:val="24"/>
          <w:bdr w:val="none" w:color="auto" w:sz="0" w:space="0"/>
          <w:shd w:val="clear" w:fill="FFFFFF"/>
        </w:rPr>
        <w:t>(trường hợp chào bán trái phiếu có bảo đảm):</w:t>
      </w:r>
    </w:p>
    <w:p w14:paraId="0C06AEC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Hình th</w:t>
      </w:r>
      <w:r>
        <w:rPr>
          <w:rFonts w:hint="default" w:ascii="Times New Roman" w:hAnsi="Times New Roman" w:cs="Times New Roman"/>
          <w:i w:val="0"/>
          <w:iCs w:val="0"/>
          <w:caps w:val="0"/>
          <w:color w:val="000000"/>
          <w:spacing w:val="0"/>
          <w:sz w:val="24"/>
          <w:szCs w:val="24"/>
          <w:bdr w:val="none" w:color="auto" w:sz="0" w:space="0"/>
          <w:shd w:val="clear" w:fill="FFFFFF"/>
        </w:rPr>
        <w:t>ức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5EECF75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tr</w:t>
      </w:r>
      <w:r>
        <w:rPr>
          <w:rFonts w:hint="default" w:ascii="Times New Roman" w:hAnsi="Times New Roman" w:cs="Times New Roman"/>
          <w:i w:val="0"/>
          <w:iCs w:val="0"/>
          <w:caps w:val="0"/>
          <w:color w:val="000000"/>
          <w:spacing w:val="0"/>
          <w:sz w:val="24"/>
          <w:szCs w:val="24"/>
          <w:bdr w:val="none" w:color="auto" w:sz="0" w:space="0"/>
          <w:shd w:val="clear" w:fill="FFFFFF"/>
        </w:rPr>
        <w:t>ị trái phiếu được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29779B1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B</w:t>
      </w:r>
      <w:r>
        <w:rPr>
          <w:rFonts w:hint="default" w:ascii="Times New Roman" w:hAnsi="Times New Roman" w:cs="Times New Roman"/>
          <w:i w:val="0"/>
          <w:iCs w:val="0"/>
          <w:caps w:val="0"/>
          <w:color w:val="000000"/>
          <w:spacing w:val="0"/>
          <w:sz w:val="24"/>
          <w:szCs w:val="24"/>
          <w:bdr w:val="none" w:color="auto" w:sz="0" w:space="0"/>
          <w:shd w:val="clear" w:fill="FFFFFF"/>
        </w:rPr>
        <w:t>ảo đảm bằng bảo lãnh thanh toán </w:t>
      </w:r>
      <w:r>
        <w:rPr>
          <w:rFonts w:hint="default" w:ascii="Times New Roman" w:hAnsi="Times New Roman" w:cs="Times New Roman"/>
          <w:i/>
          <w:iCs/>
          <w:caps w:val="0"/>
          <w:color w:val="000000"/>
          <w:spacing w:val="0"/>
          <w:sz w:val="24"/>
          <w:szCs w:val="24"/>
          <w:bdr w:val="none" w:color="auto" w:sz="0" w:space="0"/>
          <w:shd w:val="clear" w:fill="FFFFFF"/>
        </w:rPr>
        <w:t>(trường hợp trái phiếu được bảo lãnh thanh toán):...........</w:t>
      </w:r>
    </w:p>
    <w:p w14:paraId="2966329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Tên t</w:t>
      </w:r>
      <w:r>
        <w:rPr>
          <w:rFonts w:hint="default" w:ascii="Times New Roman" w:hAnsi="Times New Roman" w:cs="Times New Roman"/>
          <w:i w:val="0"/>
          <w:iCs w:val="0"/>
          <w:caps w:val="0"/>
          <w:color w:val="000000"/>
          <w:spacing w:val="0"/>
          <w:sz w:val="24"/>
          <w:szCs w:val="24"/>
          <w:bdr w:val="none" w:color="auto" w:sz="0" w:space="0"/>
          <w:shd w:val="clear" w:fill="FFFFFF"/>
        </w:rPr>
        <w:t>ổ chức bảo lãnh thanh toán: ...</w:t>
      </w:r>
      <w:r>
        <w:rPr>
          <w:rFonts w:hint="default" w:ascii="Times New Roman" w:hAnsi="Times New Roman" w:cs="Times New Roman"/>
          <w:i/>
          <w:iCs/>
          <w:caps w:val="0"/>
          <w:color w:val="000000"/>
          <w:spacing w:val="0"/>
          <w:sz w:val="24"/>
          <w:szCs w:val="24"/>
          <w:bdr w:val="none" w:color="auto" w:sz="0" w:space="0"/>
          <w:shd w:val="clear" w:fill="FFFFFF"/>
        </w:rPr>
        <w:t>................................................................</w:t>
      </w:r>
    </w:p>
    <w:p w14:paraId="46DD3FF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tr</w:t>
      </w:r>
      <w:r>
        <w:rPr>
          <w:rFonts w:hint="default" w:ascii="Times New Roman" w:hAnsi="Times New Roman" w:cs="Times New Roman"/>
          <w:i w:val="0"/>
          <w:iCs w:val="0"/>
          <w:caps w:val="0"/>
          <w:color w:val="000000"/>
          <w:spacing w:val="0"/>
          <w:sz w:val="24"/>
          <w:szCs w:val="24"/>
          <w:bdr w:val="none" w:color="auto" w:sz="0" w:space="0"/>
          <w:shd w:val="clear" w:fill="FFFFFF"/>
        </w:rPr>
        <w:t>ị bảo lãnh:</w:t>
      </w:r>
      <w:r>
        <w:rPr>
          <w:rFonts w:hint="default" w:ascii="Times New Roman" w:hAnsi="Times New Roman" w:cs="Times New Roman"/>
          <w:i/>
          <w:iCs/>
          <w:caps w:val="0"/>
          <w:color w:val="000000"/>
          <w:spacing w:val="0"/>
          <w:sz w:val="24"/>
          <w:szCs w:val="24"/>
          <w:bdr w:val="none" w:color="auto" w:sz="0" w:space="0"/>
          <w:shd w:val="clear" w:fill="FFFFFF"/>
        </w:rPr>
        <w:t>................................................................................................</w:t>
      </w:r>
    </w:p>
    <w:p w14:paraId="629F18B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B</w:t>
      </w:r>
      <w:r>
        <w:rPr>
          <w:rFonts w:hint="default" w:ascii="Times New Roman" w:hAnsi="Times New Roman" w:cs="Times New Roman"/>
          <w:i w:val="0"/>
          <w:iCs w:val="0"/>
          <w:caps w:val="0"/>
          <w:color w:val="000000"/>
          <w:spacing w:val="0"/>
          <w:sz w:val="24"/>
          <w:szCs w:val="24"/>
          <w:bdr w:val="none" w:color="auto" w:sz="0" w:space="0"/>
          <w:shd w:val="clear" w:fill="FFFFFF"/>
        </w:rPr>
        <w:t>ảo đảm bằng tài sản </w:t>
      </w:r>
      <w:r>
        <w:rPr>
          <w:rFonts w:hint="default" w:ascii="Times New Roman" w:hAnsi="Times New Roman" w:cs="Times New Roman"/>
          <w:i/>
          <w:iCs/>
          <w:caps w:val="0"/>
          <w:color w:val="000000"/>
          <w:spacing w:val="0"/>
          <w:sz w:val="24"/>
          <w:szCs w:val="24"/>
          <w:bdr w:val="none" w:color="auto" w:sz="0" w:space="0"/>
          <w:shd w:val="clear" w:fill="FFFFFF"/>
        </w:rPr>
        <w:t>(trường hợp trái phiếu được bảo đảm thanh toán bằng tài sản):.............</w:t>
      </w:r>
    </w:p>
    <w:p w14:paraId="6F2D60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Tài s</w:t>
      </w:r>
      <w:r>
        <w:rPr>
          <w:rFonts w:hint="default" w:ascii="Times New Roman" w:hAnsi="Times New Roman" w:cs="Times New Roman"/>
          <w:i w:val="0"/>
          <w:iCs w:val="0"/>
          <w:caps w:val="0"/>
          <w:color w:val="000000"/>
          <w:spacing w:val="0"/>
          <w:sz w:val="24"/>
          <w:szCs w:val="24"/>
          <w:bdr w:val="none" w:color="auto" w:sz="0" w:space="0"/>
          <w:shd w:val="clear" w:fill="FFFFFF"/>
        </w:rPr>
        <w:t>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701B5AD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tr</w:t>
      </w:r>
      <w:r>
        <w:rPr>
          <w:rFonts w:hint="default" w:ascii="Times New Roman" w:hAnsi="Times New Roman" w:cs="Times New Roman"/>
          <w:i w:val="0"/>
          <w:iCs w:val="0"/>
          <w:caps w:val="0"/>
          <w:color w:val="000000"/>
          <w:spacing w:val="0"/>
          <w:sz w:val="24"/>
          <w:szCs w:val="24"/>
          <w:bdr w:val="none" w:color="auto" w:sz="0" w:space="0"/>
          <w:shd w:val="clear" w:fill="FFFFFF"/>
        </w:rPr>
        <w:t>ị tài sản bảo đảm: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w:t>
      </w:r>
      <w:r>
        <w:rPr>
          <w:rFonts w:hint="default" w:ascii="Times New Roman" w:hAnsi="Times New Roman" w:cs="Times New Roman"/>
          <w:i/>
          <w:iCs/>
          <w:caps w:val="0"/>
          <w:color w:val="000000"/>
          <w:spacing w:val="0"/>
          <w:sz w:val="24"/>
          <w:szCs w:val="24"/>
          <w:bdr w:val="none" w:color="auto" w:sz="0" w:space="0"/>
          <w:shd w:val="clear" w:fill="FFFFFF"/>
        </w:rPr>
        <w:t>...........................................</w:t>
      </w:r>
    </w:p>
    <w:p w14:paraId="527CEFE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Ch</w:t>
      </w:r>
      <w:r>
        <w:rPr>
          <w:rFonts w:hint="default" w:ascii="Times New Roman" w:hAnsi="Times New Roman" w:cs="Times New Roman"/>
          <w:i w:val="0"/>
          <w:iCs w:val="0"/>
          <w:caps w:val="0"/>
          <w:color w:val="000000"/>
          <w:spacing w:val="0"/>
          <w:sz w:val="24"/>
          <w:szCs w:val="24"/>
          <w:bdr w:val="none" w:color="auto" w:sz="0" w:space="0"/>
          <w:shd w:val="clear" w:fill="FFFFFF"/>
        </w:rPr>
        <w:t>ủ sở hữu tài sản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4B33E13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 chức nhận tài sản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278D248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15. Th</w:t>
      </w:r>
      <w:r>
        <w:rPr>
          <w:rFonts w:hint="default" w:ascii="Times New Roman" w:hAnsi="Times New Roman" w:cs="Times New Roman"/>
          <w:i w:val="0"/>
          <w:iCs w:val="0"/>
          <w:caps w:val="0"/>
          <w:color w:val="000000"/>
          <w:spacing w:val="0"/>
          <w:sz w:val="24"/>
          <w:szCs w:val="24"/>
          <w:bdr w:val="none" w:color="auto" w:sz="0" w:space="0"/>
          <w:shd w:val="clear" w:fill="FFFFFF"/>
        </w:rPr>
        <w:t>ứ tự ưu tiên thanh toán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2B67E2A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16. Thông tin v</w:t>
      </w:r>
      <w:r>
        <w:rPr>
          <w:rFonts w:hint="default" w:ascii="Times New Roman" w:hAnsi="Times New Roman" w:cs="Times New Roman"/>
          <w:i w:val="0"/>
          <w:iCs w:val="0"/>
          <w:caps w:val="0"/>
          <w:color w:val="000000"/>
          <w:spacing w:val="0"/>
          <w:sz w:val="24"/>
          <w:szCs w:val="24"/>
          <w:bdr w:val="none" w:color="auto" w:sz="0" w:space="0"/>
          <w:shd w:val="clear" w:fill="FFFFFF"/>
        </w:rPr>
        <w:t>ề trái phiếu đang lưu hành của doanh nghiệp phát hành</w:t>
      </w:r>
    </w:p>
    <w:p w14:paraId="0D0C1E8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đang lưu hành của doanh nghiệp phát hành:.... đồng, trong đó:</w:t>
      </w:r>
    </w:p>
    <w:p w14:paraId="08E6387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ra công chúng: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6DF77F4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riêng lẻ:</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28795F3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huy động trong 12 tháng gần nhất tính đến thời điểm dự kiến chào bán:</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 trong đó:</w:t>
      </w:r>
    </w:p>
    <w:p w14:paraId="0362676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ra công chúng: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49C8E4A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riêng lẻ:</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4012753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17. T</w:t>
      </w:r>
      <w:r>
        <w:rPr>
          <w:rFonts w:hint="default" w:ascii="Times New Roman" w:hAnsi="Times New Roman" w:cs="Times New Roman"/>
          <w:i w:val="0"/>
          <w:iCs w:val="0"/>
          <w:caps w:val="0"/>
          <w:color w:val="000000"/>
          <w:spacing w:val="0"/>
          <w:sz w:val="24"/>
          <w:szCs w:val="24"/>
          <w:bdr w:val="none" w:color="auto" w:sz="0" w:space="0"/>
          <w:shd w:val="clear" w:fill="FFFFFF"/>
        </w:rPr>
        <w:t>ỷ lệ tổng giá trị trái phiếu dự kiến chào bán tính theo mệnh giá trên tổng giá trị trái phiếu đang lưu hành tính theo mệnh giá:</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w:t>
      </w:r>
    </w:p>
    <w:p w14:paraId="77FECCA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18. Th</w:t>
      </w:r>
      <w:r>
        <w:rPr>
          <w:rFonts w:hint="default" w:ascii="Times New Roman" w:hAnsi="Times New Roman" w:cs="Times New Roman"/>
          <w:i w:val="0"/>
          <w:iCs w:val="0"/>
          <w:caps w:val="0"/>
          <w:color w:val="000000"/>
          <w:spacing w:val="0"/>
          <w:sz w:val="24"/>
          <w:szCs w:val="24"/>
          <w:bdr w:val="none" w:color="auto" w:sz="0" w:space="0"/>
          <w:shd w:val="clear" w:fill="FFFFFF"/>
        </w:rPr>
        <w:t>ời gian dự kiến chào bán:</w:t>
      </w:r>
      <w:r>
        <w:rPr>
          <w:rFonts w:hint="default" w:ascii="Times New Roman" w:hAnsi="Times New Roman" w:cs="Times New Roman"/>
          <w:i/>
          <w:iCs/>
          <w:caps w:val="0"/>
          <w:color w:val="000000"/>
          <w:spacing w:val="0"/>
          <w:sz w:val="24"/>
          <w:szCs w:val="24"/>
          <w:bdr w:val="none" w:color="auto" w:sz="0" w:space="0"/>
          <w:shd w:val="clear" w:fill="FFFFFF"/>
        </w:rPr>
        <w:t>..........................................................................</w:t>
      </w:r>
    </w:p>
    <w:p w14:paraId="6196544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19. Phương th</w:t>
      </w:r>
      <w:r>
        <w:rPr>
          <w:rFonts w:hint="default" w:ascii="Times New Roman" w:hAnsi="Times New Roman" w:cs="Times New Roman"/>
          <w:i w:val="0"/>
          <w:iCs w:val="0"/>
          <w:caps w:val="0"/>
          <w:color w:val="000000"/>
          <w:spacing w:val="0"/>
          <w:sz w:val="24"/>
          <w:szCs w:val="24"/>
          <w:bdr w:val="none" w:color="auto" w:sz="0" w:space="0"/>
          <w:shd w:val="clear" w:fill="FFFFFF"/>
        </w:rPr>
        <w:t>ức phát hành:</w:t>
      </w:r>
      <w:r>
        <w:rPr>
          <w:rFonts w:hint="default" w:ascii="Times New Roman" w:hAnsi="Times New Roman" w:cs="Times New Roman"/>
          <w:i/>
          <w:iCs/>
          <w:caps w:val="0"/>
          <w:color w:val="000000"/>
          <w:spacing w:val="0"/>
          <w:sz w:val="24"/>
          <w:szCs w:val="24"/>
          <w:bdr w:val="none" w:color="auto" w:sz="0" w:space="0"/>
          <w:shd w:val="clear" w:fill="FFFFFF"/>
        </w:rPr>
        <w:t>..............................................................................</w:t>
      </w:r>
    </w:p>
    <w:p w14:paraId="15D0EBB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20. Th</w:t>
      </w:r>
      <w:r>
        <w:rPr>
          <w:rFonts w:hint="default" w:ascii="Times New Roman" w:hAnsi="Times New Roman" w:cs="Times New Roman"/>
          <w:i w:val="0"/>
          <w:iCs w:val="0"/>
          <w:caps w:val="0"/>
          <w:color w:val="000000"/>
          <w:spacing w:val="0"/>
          <w:sz w:val="24"/>
          <w:szCs w:val="24"/>
          <w:bdr w:val="none" w:color="auto" w:sz="0" w:space="0"/>
          <w:shd w:val="clear" w:fill="FFFFFF"/>
        </w:rPr>
        <w:t>ị trường phát hành:</w:t>
      </w:r>
      <w:r>
        <w:rPr>
          <w:rFonts w:hint="default" w:ascii="Times New Roman" w:hAnsi="Times New Roman" w:cs="Times New Roman"/>
          <w:i/>
          <w:iCs/>
          <w:caps w:val="0"/>
          <w:color w:val="000000"/>
          <w:spacing w:val="0"/>
          <w:sz w:val="24"/>
          <w:szCs w:val="24"/>
          <w:bdr w:val="none" w:color="auto" w:sz="0" w:space="0"/>
          <w:shd w:val="clear" w:fill="FFFFFF"/>
        </w:rPr>
        <w:t>...................................................................................</w:t>
      </w:r>
    </w:p>
    <w:p w14:paraId="6AE16FC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IV.</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K</w:t>
      </w:r>
      <w:r>
        <w:rPr>
          <w:rFonts w:hint="default" w:ascii="Times New Roman" w:hAnsi="Times New Roman" w:cs="Times New Roman"/>
          <w:b/>
          <w:bCs/>
          <w:i w:val="0"/>
          <w:iCs w:val="0"/>
          <w:caps w:val="0"/>
          <w:color w:val="000000"/>
          <w:spacing w:val="0"/>
          <w:sz w:val="24"/>
          <w:szCs w:val="24"/>
          <w:bdr w:val="none" w:color="auto" w:sz="0" w:space="0"/>
          <w:shd w:val="clear" w:fill="FFFFFF"/>
        </w:rPr>
        <w:t>Ế HOẠCH SỬ DỤNG VỐN THU ĐƯỢC TỪ ĐỢT CHÀO BÁN</w:t>
      </w:r>
    </w:p>
    <w:p w14:paraId="38E9077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iCs/>
          <w:caps w:val="0"/>
          <w:color w:val="000000"/>
          <w:spacing w:val="0"/>
          <w:sz w:val="24"/>
          <w:szCs w:val="24"/>
          <w:bdr w:val="none" w:color="auto" w:sz="0" w:space="0"/>
          <w:shd w:val="clear" w:fill="FFFFFF"/>
          <w:lang w:val="en-US"/>
        </w:rPr>
        <w:t>(Nêu k</w:t>
      </w:r>
      <w:r>
        <w:rPr>
          <w:rFonts w:hint="default" w:ascii="Times New Roman" w:hAnsi="Times New Roman" w:cs="Times New Roman"/>
          <w:i/>
          <w:iCs/>
          <w:caps w:val="0"/>
          <w:color w:val="000000"/>
          <w:spacing w:val="0"/>
          <w:sz w:val="24"/>
          <w:szCs w:val="24"/>
          <w:bdr w:val="none" w:color="auto" w:sz="0" w:space="0"/>
          <w:shd w:val="clear" w:fill="FFFFFF"/>
        </w:rPr>
        <w:t>ế hoạch sử dụng vốn thu được từ đợt chào bán trái phiếu theo từng mục đích sử dụng (hạng mục cụ thể, giá trị và thời gian dự kiến giải ngân theo từng hạng mục))</w:t>
      </w:r>
    </w:p>
    <w:p w14:paraId="4903D83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V.</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CÁC BÊN LIÊN QUAN</w:t>
      </w:r>
    </w:p>
    <w:p w14:paraId="08B2A2C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w:t>
      </w:r>
      <w:r>
        <w:rPr>
          <w:rFonts w:hint="default" w:ascii="Times New Roman" w:hAnsi="Times New Roman" w:cs="Times New Roman"/>
          <w:i w:val="0"/>
          <w:iCs w:val="0"/>
          <w:caps w:val="0"/>
          <w:color w:val="000000"/>
          <w:spacing w:val="0"/>
          <w:sz w:val="24"/>
          <w:szCs w:val="24"/>
          <w:bdr w:val="none" w:color="auto" w:sz="0" w:space="0"/>
          <w:shd w:val="clear" w:fill="FFFFFF"/>
        </w:rPr>
        <w:t>ổ chức kiểm toán:…………………………………………………………………….</w:t>
      </w:r>
    </w:p>
    <w:p w14:paraId="08FA0A4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T</w:t>
      </w:r>
      <w:r>
        <w:rPr>
          <w:rFonts w:hint="default" w:ascii="Times New Roman" w:hAnsi="Times New Roman" w:cs="Times New Roman"/>
          <w:i w:val="0"/>
          <w:iCs w:val="0"/>
          <w:caps w:val="0"/>
          <w:color w:val="000000"/>
          <w:spacing w:val="0"/>
          <w:sz w:val="24"/>
          <w:szCs w:val="24"/>
          <w:bdr w:val="none" w:color="auto" w:sz="0" w:space="0"/>
          <w:shd w:val="clear" w:fill="FFFFFF"/>
        </w:rPr>
        <w:t>ổ chức bảo lãnh phát hành </w:t>
      </w:r>
      <w:r>
        <w:rPr>
          <w:rFonts w:hint="default" w:ascii="Times New Roman" w:hAnsi="Times New Roman" w:cs="Times New Roman"/>
          <w:i/>
          <w:iCs/>
          <w:caps w:val="0"/>
          <w:color w:val="000000"/>
          <w:spacing w:val="0"/>
          <w:sz w:val="24"/>
          <w:szCs w:val="24"/>
          <w:bdr w:val="none" w:color="auto" w:sz="0" w:space="0"/>
          <w:shd w:val="clear" w:fill="FFFFFF"/>
        </w:rPr>
        <w:t>(nếu có):</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0BDD034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T</w:t>
      </w:r>
      <w:r>
        <w:rPr>
          <w:rFonts w:hint="default" w:ascii="Times New Roman" w:hAnsi="Times New Roman" w:cs="Times New Roman"/>
          <w:i w:val="0"/>
          <w:iCs w:val="0"/>
          <w:caps w:val="0"/>
          <w:color w:val="000000"/>
          <w:spacing w:val="0"/>
          <w:sz w:val="24"/>
          <w:szCs w:val="24"/>
          <w:bdr w:val="none" w:color="auto" w:sz="0" w:space="0"/>
          <w:shd w:val="clear" w:fill="FFFFFF"/>
        </w:rPr>
        <w:t>ổ chức tư vấn </w:t>
      </w:r>
      <w:r>
        <w:rPr>
          <w:rFonts w:hint="default" w:ascii="Times New Roman" w:hAnsi="Times New Roman" w:cs="Times New Roman"/>
          <w:i/>
          <w:iCs/>
          <w:caps w:val="0"/>
          <w:color w:val="000000"/>
          <w:spacing w:val="0"/>
          <w:sz w:val="24"/>
          <w:szCs w:val="24"/>
          <w:bdr w:val="none" w:color="auto" w:sz="0" w:space="0"/>
          <w:shd w:val="clear" w:fill="FFFFFF"/>
        </w:rPr>
        <w:t>(nếu có):</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2EBCB4A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Bên liên quan khác </w:t>
      </w:r>
      <w:r>
        <w:rPr>
          <w:rFonts w:hint="default" w:ascii="Times New Roman" w:hAnsi="Times New Roman" w:cs="Times New Roman"/>
          <w:i/>
          <w:iCs/>
          <w:caps w:val="0"/>
          <w:color w:val="000000"/>
          <w:spacing w:val="0"/>
          <w:sz w:val="24"/>
          <w:szCs w:val="24"/>
          <w:bdr w:val="none" w:color="auto" w:sz="0" w:space="0"/>
          <w:shd w:val="clear" w:fill="FFFFFF"/>
          <w:lang w:val="en-US"/>
        </w:rPr>
        <w:t>(n</w:t>
      </w:r>
      <w:r>
        <w:rPr>
          <w:rFonts w:hint="default" w:ascii="Times New Roman" w:hAnsi="Times New Roman" w:cs="Times New Roman"/>
          <w:i/>
          <w:iCs/>
          <w:caps w:val="0"/>
          <w:color w:val="000000"/>
          <w:spacing w:val="0"/>
          <w:sz w:val="24"/>
          <w:szCs w:val="24"/>
          <w:bdr w:val="none" w:color="auto" w:sz="0" w:space="0"/>
          <w:shd w:val="clear" w:fill="FFFFFF"/>
        </w:rPr>
        <w:t>ếu có):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0A0AA77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VI.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CAM K</w:t>
      </w:r>
      <w:r>
        <w:rPr>
          <w:rFonts w:hint="default" w:ascii="Times New Roman" w:hAnsi="Times New Roman" w:cs="Times New Roman"/>
          <w:b/>
          <w:bCs/>
          <w:i w:val="0"/>
          <w:iCs w:val="0"/>
          <w:caps w:val="0"/>
          <w:color w:val="000000"/>
          <w:spacing w:val="0"/>
          <w:sz w:val="24"/>
          <w:szCs w:val="24"/>
          <w:bdr w:val="none" w:color="auto" w:sz="0" w:space="0"/>
          <w:shd w:val="clear" w:fill="FFFFFF"/>
        </w:rPr>
        <w:t>ẾT CỦA DOANH NGHIỆP PHÁT HÀNH</w:t>
      </w:r>
    </w:p>
    <w:p w14:paraId="039E3CB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Chúng tôi xin đ</w:t>
      </w:r>
      <w:r>
        <w:rPr>
          <w:rFonts w:hint="default" w:ascii="Times New Roman" w:hAnsi="Times New Roman" w:cs="Times New Roman"/>
          <w:i w:val="0"/>
          <w:iCs w:val="0"/>
          <w:caps w:val="0"/>
          <w:color w:val="000000"/>
          <w:spacing w:val="0"/>
          <w:sz w:val="24"/>
          <w:szCs w:val="24"/>
          <w:bdr w:val="none" w:color="auto" w:sz="0" w:space="0"/>
          <w:shd w:val="clear" w:fill="FFFFFF"/>
        </w:rPr>
        <w:t>ảm bảo rằng những thông tin trong hồ sơ là đầy đủ và đúng sự thật, không phải là thông tin không chính xác hoặc thiếu có thể làm cho người mua chịu thiệt hại.</w:t>
      </w:r>
    </w:p>
    <w:p w14:paraId="3EAF3EE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Chúng tôi cam k</w:t>
      </w:r>
      <w:r>
        <w:rPr>
          <w:rFonts w:hint="default" w:ascii="Times New Roman" w:hAnsi="Times New Roman" w:cs="Times New Roman"/>
          <w:i w:val="0"/>
          <w:iCs w:val="0"/>
          <w:caps w:val="0"/>
          <w:color w:val="000000"/>
          <w:spacing w:val="0"/>
          <w:sz w:val="24"/>
          <w:szCs w:val="24"/>
          <w:bdr w:val="none" w:color="auto" w:sz="0" w:space="0"/>
          <w:shd w:val="clear" w:fill="FFFFFF"/>
        </w:rPr>
        <w:t>ết:</w:t>
      </w:r>
    </w:p>
    <w:p w14:paraId="6AF7FB2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Nghiên c</w:t>
      </w:r>
      <w:r>
        <w:rPr>
          <w:rFonts w:hint="default" w:ascii="Times New Roman" w:hAnsi="Times New Roman" w:cs="Times New Roman"/>
          <w:i w:val="0"/>
          <w:iCs w:val="0"/>
          <w:caps w:val="0"/>
          <w:color w:val="000000"/>
          <w:spacing w:val="0"/>
          <w:sz w:val="24"/>
          <w:szCs w:val="24"/>
          <w:bdr w:val="none" w:color="auto" w:sz="0" w:space="0"/>
          <w:shd w:val="clear" w:fill="FFFFFF"/>
        </w:rPr>
        <w:t>ứu đầy đủ và thực hiện nghiêm chỉnh các văn bản pháp luật về chứng khoán và thị trường chứng khoán.</w:t>
      </w:r>
    </w:p>
    <w:p w14:paraId="25C73D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Không có b</w:t>
      </w:r>
      <w:r>
        <w:rPr>
          <w:rFonts w:hint="default" w:ascii="Times New Roman" w:hAnsi="Times New Roman" w:cs="Times New Roman"/>
          <w:i w:val="0"/>
          <w:iCs w:val="0"/>
          <w:caps w:val="0"/>
          <w:color w:val="000000"/>
          <w:spacing w:val="0"/>
          <w:sz w:val="24"/>
          <w:szCs w:val="24"/>
          <w:bdr w:val="none" w:color="auto" w:sz="0" w:space="0"/>
          <w:shd w:val="clear" w:fill="FFFFFF"/>
        </w:rPr>
        <w:t>ất kỳ tuyên bố chính thức nào về việc chào bán chứng khoán trên các phương tiện thông tin đại chúng trước khi được Ủy ban Chứng khoán Nhà nước có văn bản thông báo về việc nhận được hồ sơ đề nghị việc đăng ký chào bán trái phiếu ra thị trường quốc tế.</w:t>
      </w:r>
    </w:p>
    <w:p w14:paraId="220B79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S</w:t>
      </w:r>
      <w:r>
        <w:rPr>
          <w:rFonts w:hint="default" w:ascii="Times New Roman" w:hAnsi="Times New Roman" w:cs="Times New Roman"/>
          <w:i w:val="0"/>
          <w:iCs w:val="0"/>
          <w:caps w:val="0"/>
          <w:color w:val="000000"/>
          <w:spacing w:val="0"/>
          <w:sz w:val="24"/>
          <w:szCs w:val="24"/>
          <w:bdr w:val="none" w:color="auto" w:sz="0" w:space="0"/>
          <w:shd w:val="clear" w:fill="FFFFFF"/>
        </w:rPr>
        <w:t>ử dụng vốn thu được từ đợt chào bán đúng mục đích phát hành.</w:t>
      </w:r>
    </w:p>
    <w:p w14:paraId="7E5F39A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Ch</w:t>
      </w:r>
      <w:r>
        <w:rPr>
          <w:rFonts w:hint="default" w:ascii="Times New Roman" w:hAnsi="Times New Roman" w:cs="Times New Roman"/>
          <w:i w:val="0"/>
          <w:iCs w:val="0"/>
          <w:caps w:val="0"/>
          <w:color w:val="000000"/>
          <w:spacing w:val="0"/>
          <w:sz w:val="24"/>
          <w:szCs w:val="24"/>
          <w:bdr w:val="none" w:color="auto" w:sz="0" w:space="0"/>
          <w:shd w:val="clear" w:fill="FFFFFF"/>
        </w:rPr>
        <w:t>ịu mọi hình thức xử lý nếu vi phạm các cam kết nêu trên.</w:t>
      </w:r>
    </w:p>
    <w:p w14:paraId="2597F4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61"/>
        <w:gridCol w:w="4261"/>
      </w:tblGrid>
      <w:tr w14:paraId="295D1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shd w:val="clear" w:color="auto" w:fill="FFFFFF"/>
            <w:tcMar>
              <w:left w:w="108" w:type="dxa"/>
              <w:right w:w="108" w:type="dxa"/>
            </w:tcMar>
            <w:vAlign w:val="top"/>
          </w:tcPr>
          <w:p w14:paraId="093AD4E4">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left"/>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rPr>
              <w:t> </w:t>
            </w:r>
          </w:p>
        </w:tc>
        <w:tc>
          <w:tcPr>
            <w:tcW w:w="2500" w:type="pct"/>
            <w:shd w:val="clear" w:color="auto" w:fill="FFFFFF"/>
            <w:tcMar>
              <w:left w:w="108" w:type="dxa"/>
              <w:right w:w="108" w:type="dxa"/>
            </w:tcMar>
            <w:vAlign w:val="top"/>
          </w:tcPr>
          <w:p w14:paraId="779C6F7A">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lang w:val="en-US"/>
              </w:rPr>
              <w:t>...., ngày.... tháng.... năm ...</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b/>
                <w:bCs/>
                <w:i w:val="0"/>
                <w:iCs w:val="0"/>
                <w:caps w:val="0"/>
                <w:color w:val="000000"/>
                <w:spacing w:val="0"/>
                <w:sz w:val="24"/>
                <w:szCs w:val="24"/>
                <w:bdr w:val="none" w:color="auto" w:sz="0" w:space="0"/>
                <w:lang w:val="en-US"/>
              </w:rPr>
              <w:t>TÊN DOANH NGHI</w:t>
            </w:r>
            <w:r>
              <w:rPr>
                <w:rFonts w:hint="default" w:ascii="Times New Roman" w:hAnsi="Times New Roman" w:cs="Times New Roman"/>
                <w:b/>
                <w:bCs/>
                <w:i w:val="0"/>
                <w:iCs w:val="0"/>
                <w:caps w:val="0"/>
                <w:color w:val="000000"/>
                <w:spacing w:val="0"/>
                <w:sz w:val="24"/>
                <w:szCs w:val="24"/>
                <w:bdr w:val="none" w:color="auto" w:sz="0" w:space="0"/>
              </w:rPr>
              <w:t>ỆP PHÁT HÀNH</w:t>
            </w:r>
            <w:r>
              <w:rPr>
                <w:rFonts w:hint="default" w:ascii="Times New Roman" w:hAnsi="Times New Roman" w:cs="Times New Roman"/>
                <w:i w:val="0"/>
                <w:iCs w:val="0"/>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(Ngư</w:t>
            </w:r>
            <w:r>
              <w:rPr>
                <w:rFonts w:hint="default" w:ascii="Times New Roman" w:hAnsi="Times New Roman" w:cs="Times New Roman"/>
                <w:i/>
                <w:iCs/>
                <w:caps w:val="0"/>
                <w:color w:val="000000"/>
                <w:spacing w:val="0"/>
                <w:sz w:val="24"/>
                <w:szCs w:val="24"/>
                <w:bdr w:val="none" w:color="auto" w:sz="0" w:space="0"/>
              </w:rPr>
              <w:t>ời đại diện theo pháp luật)</w:t>
            </w:r>
            <w:r>
              <w:rPr>
                <w:rFonts w:hint="default" w:ascii="Times New Roman" w:hAnsi="Times New Roman" w:cs="Times New Roman"/>
                <w:i/>
                <w:iCs/>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(Ký, ghi rõ h</w:t>
            </w:r>
            <w:r>
              <w:rPr>
                <w:rFonts w:hint="default" w:ascii="Times New Roman" w:hAnsi="Times New Roman" w:cs="Times New Roman"/>
                <w:i/>
                <w:iCs/>
                <w:caps w:val="0"/>
                <w:color w:val="000000"/>
                <w:spacing w:val="0"/>
                <w:sz w:val="24"/>
                <w:szCs w:val="24"/>
                <w:bdr w:val="none" w:color="auto" w:sz="0" w:space="0"/>
              </w:rPr>
              <w:t>ọ tên và đóng dấu)</w:t>
            </w:r>
          </w:p>
        </w:tc>
      </w:tr>
    </w:tbl>
    <w:p w14:paraId="514369E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vertAlign w:val="superscript"/>
          <w:lang w:val="en-US"/>
        </w:rPr>
        <w:t>_______________________________</w:t>
      </w:r>
    </w:p>
    <w:p w14:paraId="1C44CCF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vertAlign w:val="superscript"/>
          <w:lang w:val="en-US"/>
        </w:rPr>
        <w:t>1</w:t>
      </w:r>
      <w:r>
        <w:rPr>
          <w:rFonts w:hint="default" w:ascii="Times New Roman" w:hAnsi="Times New Roman" w:cs="Times New Roman"/>
          <w:i w:val="0"/>
          <w:iCs w:val="0"/>
          <w:caps w:val="0"/>
          <w:color w:val="000000"/>
          <w:spacing w:val="0"/>
          <w:sz w:val="24"/>
          <w:szCs w:val="24"/>
          <w:bdr w:val="none" w:color="auto" w:sz="0" w:space="0"/>
          <w:shd w:val="clear" w:fill="FFFFFF"/>
          <w:lang w:val="en-US"/>
        </w:rPr>
        <w:t>Ngư</w:t>
      </w:r>
      <w:r>
        <w:rPr>
          <w:rFonts w:hint="default" w:ascii="Times New Roman" w:hAnsi="Times New Roman" w:cs="Times New Roman"/>
          <w:i w:val="0"/>
          <w:iCs w:val="0"/>
          <w:caps w:val="0"/>
          <w:color w:val="000000"/>
          <w:spacing w:val="0"/>
          <w:sz w:val="24"/>
          <w:szCs w:val="24"/>
          <w:bdr w:val="none" w:color="auto" w:sz="0" w:space="0"/>
          <w:shd w:val="clear" w:fill="FFFFFF"/>
        </w:rPr>
        <w:t>ời nộp hồ sơ của công ty đại chúng, công ty chứng khoán, công ty quản lý quỹ đầu tư chứng khoán là người đại diện theo pháp luật hoặc người được người đại diện theo pháp luật ủy quyền thực hiện thủ tục đăng ký chào bán trái phiếu doanh nghiệp.</w:t>
      </w:r>
    </w:p>
    <w:p w14:paraId="060D737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Trư</w:t>
      </w:r>
      <w:r>
        <w:rPr>
          <w:rFonts w:hint="default" w:ascii="Times New Roman" w:hAnsi="Times New Roman" w:cs="Times New Roman"/>
          <w:i w:val="0"/>
          <w:iCs w:val="0"/>
          <w:caps w:val="0"/>
          <w:color w:val="000000"/>
          <w:spacing w:val="0"/>
          <w:sz w:val="24"/>
          <w:szCs w:val="24"/>
          <w:bdr w:val="none" w:color="auto" w:sz="0" w:space="0"/>
          <w:shd w:val="clear" w:fill="FFFFFF"/>
        </w:rPr>
        <w:t>ờng hợp thực hiện dịch vụ công trực tuyến trên Cổng Dịch vụ công quốc gia/một cửa số, người nộp hồ sơ thực hiện kê khai thông tin Mẫu biểu này trên webform, tải văn bản điện tử, ký số hoặc ký xác thực hồ sơ đăng ký chào bán trái phiếu qua mạng thông tin điện tử. Người nộp hồ sơ chịu trách nhiệm về tính chính xác của các thông tin kê khai trên webform và file tài liệu đính kèm trong hồ sơ.</w:t>
      </w:r>
    </w:p>
    <w:p w14:paraId="0E459550">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23101"/>
    <w:rsid w:val="13423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2026-08-02T09:25:00Z</dcterms:created>
  <dc:creator>Thikimhue Nguyen</dc:creator>
  <cp:lastModifiedBy>Thikimhue Nguyen</cp:lastModifiedBy>
  <dcterms:modified xsi:type="dcterms:W3CDTF">2026-08-02T09:26:04Z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2793CE425F0E46119384662FFF6A7F47_11</vt:lpwstr>
  </property>
  <property fmtid="{D5CDD505-2E9C-101B-9397-08002B2CF9AE}" pid="4" name="KSOTemplateDocerSaveRecord">
    <vt:lpwstr>eyJoZGlkIjoiZDQ5ZWY2NjlhNmM4NzNhZTIxZjA0MWNiOWY2MjJiMDgiLCJ1c2VySWQiOiIyOTk3OTE2ODA0MjMyNyJ9</vt:lpwstr>
  </property>
</Properties>
</file>