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CellSpacing w:w="0" w:type="dxa"/>
        <w:shd w:val="clear" w:color="auto" w:fill="FFFFFF"/>
        <w:tblCellMar>
          <w:left w:w="0" w:type="dxa"/>
          <w:right w:w="0" w:type="dxa"/>
        </w:tblCellMar>
        <w:tblLook w:val="04A0" w:firstRow="1" w:lastRow="0" w:firstColumn="1" w:lastColumn="0" w:noHBand="0" w:noVBand="1"/>
      </w:tblPr>
      <w:tblGrid>
        <w:gridCol w:w="3348"/>
        <w:gridCol w:w="6150"/>
      </w:tblGrid>
      <w:tr w:rsidR="008433CF" w:rsidRPr="00773A37" w14:paraId="66EF056C" w14:textId="77777777" w:rsidTr="00B04988">
        <w:trPr>
          <w:tblCellSpacing w:w="0" w:type="dxa"/>
        </w:trPr>
        <w:tc>
          <w:tcPr>
            <w:tcW w:w="3348" w:type="dxa"/>
            <w:shd w:val="clear" w:color="auto" w:fill="FFFFFF"/>
            <w:tcMar>
              <w:top w:w="0" w:type="dxa"/>
              <w:left w:w="108" w:type="dxa"/>
              <w:bottom w:w="0" w:type="dxa"/>
              <w:right w:w="108" w:type="dxa"/>
            </w:tcMar>
            <w:hideMark/>
          </w:tcPr>
          <w:p w14:paraId="1FA16F21" w14:textId="77777777" w:rsidR="008433CF" w:rsidRPr="00773A37" w:rsidRDefault="00B04988" w:rsidP="00B04988">
            <w:pPr>
              <w:spacing w:before="120" w:after="120" w:line="234" w:lineRule="atLeast"/>
              <w:jc w:val="center"/>
              <w:rPr>
                <w:rFonts w:ascii="Times New Roman" w:eastAsia="Times New Roman" w:hAnsi="Times New Roman" w:cs="Times New Roman"/>
                <w:color w:val="000000"/>
                <w:sz w:val="28"/>
                <w:szCs w:val="28"/>
              </w:rPr>
            </w:pPr>
            <w:r w:rsidRPr="00773A37">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14:anchorId="41639FE9" wp14:editId="25FA7547">
                      <wp:simplePos x="0" y="0"/>
                      <wp:positionH relativeFrom="column">
                        <wp:posOffset>689610</wp:posOffset>
                      </wp:positionH>
                      <wp:positionV relativeFrom="paragraph">
                        <wp:posOffset>289560</wp:posOffset>
                      </wp:positionV>
                      <wp:extent cx="609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2D660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22.8pt" to="102.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" strokecolor="black [3213]" strokeweight=".5pt">
                      <v:stroke joinstyle="miter"/>
                    </v:line>
                  </w:pict>
                </mc:Fallback>
              </mc:AlternateContent>
            </w:r>
            <w:r w:rsidR="008433CF" w:rsidRPr="00773A37">
              <w:rPr>
                <w:rFonts w:ascii="Times New Roman" w:eastAsia="Times New Roman" w:hAnsi="Times New Roman" w:cs="Times New Roman"/>
                <w:b/>
                <w:bCs/>
                <w:color w:val="000000"/>
                <w:sz w:val="28"/>
                <w:szCs w:val="28"/>
              </w:rPr>
              <w:t>CHÍNH PHỦ</w:t>
            </w:r>
            <w:r w:rsidR="008433CF" w:rsidRPr="00773A37">
              <w:rPr>
                <w:rFonts w:ascii="Times New Roman" w:eastAsia="Times New Roman" w:hAnsi="Times New Roman" w:cs="Times New Roman"/>
                <w:b/>
                <w:bCs/>
                <w:color w:val="000000"/>
                <w:sz w:val="28"/>
                <w:szCs w:val="28"/>
              </w:rPr>
              <w:br/>
            </w:r>
          </w:p>
        </w:tc>
        <w:tc>
          <w:tcPr>
            <w:tcW w:w="6150" w:type="dxa"/>
            <w:shd w:val="clear" w:color="auto" w:fill="FFFFFF"/>
            <w:tcMar>
              <w:top w:w="0" w:type="dxa"/>
              <w:left w:w="108" w:type="dxa"/>
              <w:bottom w:w="0" w:type="dxa"/>
              <w:right w:w="108" w:type="dxa"/>
            </w:tcMar>
            <w:hideMark/>
          </w:tcPr>
          <w:p w14:paraId="0F31073A" w14:textId="77777777" w:rsidR="008433CF" w:rsidRPr="00773A37" w:rsidRDefault="007A5D2E" w:rsidP="00B04988">
            <w:pPr>
              <w:spacing w:before="120" w:after="120" w:line="234" w:lineRule="atLeast"/>
              <w:jc w:val="center"/>
              <w:rPr>
                <w:rFonts w:ascii="Times New Roman" w:eastAsia="Times New Roman" w:hAnsi="Times New Roman" w:cs="Times New Roman"/>
                <w:color w:val="000000"/>
                <w:sz w:val="28"/>
                <w:szCs w:val="28"/>
              </w:rPr>
            </w:pPr>
            <w:r w:rsidRPr="00773A37">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1312" behindDoc="0" locked="0" layoutInCell="1" allowOverlap="1" wp14:anchorId="1471F126" wp14:editId="723CF5CD">
                      <wp:simplePos x="0" y="0"/>
                      <wp:positionH relativeFrom="column">
                        <wp:posOffset>901065</wp:posOffset>
                      </wp:positionH>
                      <wp:positionV relativeFrom="paragraph">
                        <wp:posOffset>513715</wp:posOffset>
                      </wp:positionV>
                      <wp:extent cx="19526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95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888428"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5pt,40.45pt" to="224.7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" strokecolor="black [3213]" strokeweight=".5pt">
                      <v:stroke joinstyle="miter"/>
                    </v:line>
                  </w:pict>
                </mc:Fallback>
              </mc:AlternateContent>
            </w:r>
            <w:r w:rsidR="008433CF" w:rsidRPr="00773A37">
              <w:rPr>
                <w:rFonts w:ascii="Times New Roman" w:eastAsia="Times New Roman" w:hAnsi="Times New Roman" w:cs="Times New Roman"/>
                <w:b/>
                <w:bCs/>
                <w:color w:val="000000"/>
                <w:sz w:val="28"/>
                <w:szCs w:val="28"/>
              </w:rPr>
              <w:t>CỘNG HÒA XÃ HỘI CHỦ NGHĨA VIỆT NAM</w:t>
            </w:r>
            <w:r w:rsidR="008433CF" w:rsidRPr="00773A37">
              <w:rPr>
                <w:rFonts w:ascii="Times New Roman" w:eastAsia="Times New Roman" w:hAnsi="Times New Roman" w:cs="Times New Roman"/>
                <w:b/>
                <w:bCs/>
                <w:color w:val="000000"/>
                <w:sz w:val="28"/>
                <w:szCs w:val="28"/>
              </w:rPr>
              <w:br/>
              <w:t>Độc lập - Tự do - Hạnh phúc</w:t>
            </w:r>
            <w:r w:rsidR="008433CF" w:rsidRPr="00773A37">
              <w:rPr>
                <w:rFonts w:ascii="Times New Roman" w:eastAsia="Times New Roman" w:hAnsi="Times New Roman" w:cs="Times New Roman"/>
                <w:b/>
                <w:bCs/>
                <w:color w:val="000000"/>
                <w:sz w:val="28"/>
                <w:szCs w:val="28"/>
              </w:rPr>
              <w:br/>
            </w:r>
          </w:p>
        </w:tc>
      </w:tr>
      <w:tr w:rsidR="008433CF" w:rsidRPr="00773A37" w14:paraId="476CC49E" w14:textId="77777777" w:rsidTr="00B04988">
        <w:trPr>
          <w:tblCellSpacing w:w="0" w:type="dxa"/>
        </w:trPr>
        <w:tc>
          <w:tcPr>
            <w:tcW w:w="3348" w:type="dxa"/>
            <w:shd w:val="clear" w:color="auto" w:fill="FFFFFF"/>
            <w:tcMar>
              <w:top w:w="0" w:type="dxa"/>
              <w:left w:w="108" w:type="dxa"/>
              <w:bottom w:w="0" w:type="dxa"/>
              <w:right w:w="108" w:type="dxa"/>
            </w:tcMar>
            <w:hideMark/>
          </w:tcPr>
          <w:p w14:paraId="7AAFF9C4" w14:textId="067018E8" w:rsidR="008433CF" w:rsidRPr="00773A37" w:rsidRDefault="008433CF" w:rsidP="00B04988">
            <w:pPr>
              <w:spacing w:before="120" w:after="120" w:line="234" w:lineRule="atLeast"/>
              <w:jc w:val="center"/>
              <w:rPr>
                <w:rFonts w:ascii="Times New Roman" w:eastAsia="Times New Roman" w:hAnsi="Times New Roman" w:cs="Times New Roman"/>
                <w:color w:val="000000"/>
                <w:sz w:val="28"/>
                <w:szCs w:val="28"/>
              </w:rPr>
            </w:pPr>
            <w:r w:rsidRPr="00773A37">
              <w:rPr>
                <w:rFonts w:ascii="Times New Roman" w:eastAsia="Times New Roman" w:hAnsi="Times New Roman" w:cs="Times New Roman"/>
                <w:color w:val="000000"/>
                <w:sz w:val="28"/>
                <w:szCs w:val="28"/>
              </w:rPr>
              <w:t xml:space="preserve">Số: </w:t>
            </w:r>
            <w:r w:rsidR="00EC7A24">
              <w:rPr>
                <w:rFonts w:ascii="Times New Roman" w:eastAsia="Times New Roman" w:hAnsi="Times New Roman" w:cs="Times New Roman"/>
                <w:color w:val="000000"/>
                <w:sz w:val="28"/>
                <w:szCs w:val="28"/>
              </w:rPr>
              <w:t xml:space="preserve">         /2023</w:t>
            </w:r>
            <w:r w:rsidRPr="00773A37">
              <w:rPr>
                <w:rFonts w:ascii="Times New Roman" w:eastAsia="Times New Roman" w:hAnsi="Times New Roman" w:cs="Times New Roman"/>
                <w:color w:val="000000"/>
                <w:sz w:val="28"/>
                <w:szCs w:val="28"/>
              </w:rPr>
              <w:t>/NĐ-CP</w:t>
            </w:r>
          </w:p>
        </w:tc>
        <w:tc>
          <w:tcPr>
            <w:tcW w:w="6150" w:type="dxa"/>
            <w:shd w:val="clear" w:color="auto" w:fill="FFFFFF"/>
            <w:tcMar>
              <w:top w:w="0" w:type="dxa"/>
              <w:left w:w="108" w:type="dxa"/>
              <w:bottom w:w="0" w:type="dxa"/>
              <w:right w:w="108" w:type="dxa"/>
            </w:tcMar>
            <w:hideMark/>
          </w:tcPr>
          <w:p w14:paraId="4C0DC5DE" w14:textId="11895B49" w:rsidR="008433CF" w:rsidRPr="00773A37" w:rsidRDefault="008433CF" w:rsidP="00B04988">
            <w:pPr>
              <w:spacing w:before="120" w:after="120" w:line="234" w:lineRule="atLeast"/>
              <w:jc w:val="center"/>
              <w:rPr>
                <w:rFonts w:ascii="Times New Roman" w:eastAsia="Times New Roman" w:hAnsi="Times New Roman" w:cs="Times New Roman"/>
                <w:color w:val="000000"/>
                <w:sz w:val="28"/>
                <w:szCs w:val="28"/>
              </w:rPr>
            </w:pPr>
            <w:r w:rsidRPr="00773A37">
              <w:rPr>
                <w:rFonts w:ascii="Times New Roman" w:eastAsia="Times New Roman" w:hAnsi="Times New Roman" w:cs="Times New Roman"/>
                <w:i/>
                <w:iCs/>
                <w:color w:val="000000"/>
                <w:sz w:val="28"/>
                <w:szCs w:val="28"/>
              </w:rPr>
              <w:t xml:space="preserve">Hà Nội, ngày </w:t>
            </w:r>
            <w:r w:rsidR="00B04988" w:rsidRPr="00773A37">
              <w:rPr>
                <w:rFonts w:ascii="Times New Roman" w:eastAsia="Times New Roman" w:hAnsi="Times New Roman" w:cs="Times New Roman"/>
                <w:i/>
                <w:iCs/>
                <w:color w:val="000000"/>
                <w:sz w:val="28"/>
                <w:szCs w:val="28"/>
              </w:rPr>
              <w:t xml:space="preserve">    </w:t>
            </w:r>
            <w:r w:rsidRPr="00773A37">
              <w:rPr>
                <w:rFonts w:ascii="Times New Roman" w:eastAsia="Times New Roman" w:hAnsi="Times New Roman" w:cs="Times New Roman"/>
                <w:i/>
                <w:iCs/>
                <w:color w:val="000000"/>
                <w:sz w:val="28"/>
                <w:szCs w:val="28"/>
              </w:rPr>
              <w:t xml:space="preserve"> tháng </w:t>
            </w:r>
            <w:r w:rsidR="00B04988" w:rsidRPr="00773A37">
              <w:rPr>
                <w:rFonts w:ascii="Times New Roman" w:eastAsia="Times New Roman" w:hAnsi="Times New Roman" w:cs="Times New Roman"/>
                <w:i/>
                <w:iCs/>
                <w:color w:val="000000"/>
                <w:sz w:val="28"/>
                <w:szCs w:val="28"/>
              </w:rPr>
              <w:t xml:space="preserve"> </w:t>
            </w:r>
            <w:r w:rsidR="00610668">
              <w:rPr>
                <w:rFonts w:ascii="Times New Roman" w:eastAsia="Times New Roman" w:hAnsi="Times New Roman" w:cs="Times New Roman"/>
                <w:i/>
                <w:iCs/>
                <w:color w:val="000000"/>
                <w:sz w:val="28"/>
                <w:szCs w:val="28"/>
              </w:rPr>
              <w:t xml:space="preserve">  </w:t>
            </w:r>
            <w:r w:rsidR="00EC7A24">
              <w:rPr>
                <w:rFonts w:ascii="Times New Roman" w:eastAsia="Times New Roman" w:hAnsi="Times New Roman" w:cs="Times New Roman"/>
                <w:i/>
                <w:iCs/>
                <w:color w:val="000000"/>
                <w:sz w:val="28"/>
                <w:szCs w:val="28"/>
              </w:rPr>
              <w:t xml:space="preserve">  năm 2023</w:t>
            </w:r>
          </w:p>
        </w:tc>
      </w:tr>
    </w:tbl>
    <w:p w14:paraId="32BFBB9D" w14:textId="77777777" w:rsidR="008433CF" w:rsidRPr="00773A37" w:rsidRDefault="008433CF" w:rsidP="00410712">
      <w:pPr>
        <w:shd w:val="clear" w:color="auto" w:fill="FFFFFF"/>
        <w:spacing w:before="120" w:after="120" w:line="234" w:lineRule="atLeast"/>
        <w:jc w:val="center"/>
        <w:rPr>
          <w:rFonts w:ascii="Times New Roman" w:eastAsia="Times New Roman" w:hAnsi="Times New Roman" w:cs="Times New Roman"/>
          <w:color w:val="000000"/>
          <w:sz w:val="28"/>
          <w:szCs w:val="28"/>
        </w:rPr>
      </w:pPr>
      <w:bookmarkStart w:id="0" w:name="loai_1"/>
      <w:r w:rsidRPr="00773A37">
        <w:rPr>
          <w:rFonts w:ascii="Times New Roman" w:eastAsia="Times New Roman" w:hAnsi="Times New Roman" w:cs="Times New Roman"/>
          <w:b/>
          <w:bCs/>
          <w:color w:val="000000"/>
          <w:sz w:val="28"/>
          <w:szCs w:val="28"/>
        </w:rPr>
        <w:t>NGHỊ ĐỊNH</w:t>
      </w:r>
      <w:bookmarkEnd w:id="0"/>
    </w:p>
    <w:p w14:paraId="008D4431" w14:textId="77777777" w:rsidR="00B04988" w:rsidRPr="00773A37" w:rsidRDefault="00B04988" w:rsidP="00410712">
      <w:pPr>
        <w:shd w:val="clear" w:color="auto" w:fill="FFFFFF"/>
        <w:spacing w:after="0" w:line="234" w:lineRule="atLeast"/>
        <w:jc w:val="center"/>
        <w:rPr>
          <w:rFonts w:ascii="Times New Roman" w:eastAsia="Times New Roman" w:hAnsi="Times New Roman" w:cs="Times New Roman"/>
          <w:b/>
          <w:color w:val="000000"/>
          <w:sz w:val="28"/>
          <w:szCs w:val="28"/>
        </w:rPr>
      </w:pPr>
      <w:r w:rsidRPr="00773A37">
        <w:rPr>
          <w:rFonts w:ascii="Times New Roman" w:eastAsia="Times New Roman" w:hAnsi="Times New Roman" w:cs="Times New Roman"/>
          <w:b/>
          <w:color w:val="000000"/>
          <w:sz w:val="28"/>
          <w:szCs w:val="28"/>
        </w:rPr>
        <w:t>Sửa đổi, bổ sung một số điều của Nghị định số 62/2017/NĐ-CP</w:t>
      </w:r>
    </w:p>
    <w:p w14:paraId="467DAA39" w14:textId="77777777" w:rsidR="00B04988" w:rsidRPr="00773A37" w:rsidRDefault="00B04988" w:rsidP="008433CF">
      <w:pPr>
        <w:shd w:val="clear" w:color="auto" w:fill="FFFFFF"/>
        <w:spacing w:after="0" w:line="234" w:lineRule="atLeast"/>
        <w:jc w:val="center"/>
        <w:rPr>
          <w:rFonts w:ascii="Times New Roman" w:eastAsia="Times New Roman" w:hAnsi="Times New Roman" w:cs="Times New Roman"/>
          <w:b/>
          <w:color w:val="000000"/>
          <w:sz w:val="28"/>
          <w:szCs w:val="28"/>
        </w:rPr>
      </w:pPr>
      <w:r w:rsidRPr="00773A37">
        <w:rPr>
          <w:rFonts w:ascii="Times New Roman" w:eastAsia="Times New Roman" w:hAnsi="Times New Roman" w:cs="Times New Roman"/>
          <w:b/>
          <w:color w:val="000000"/>
          <w:sz w:val="28"/>
          <w:szCs w:val="28"/>
        </w:rPr>
        <w:t>ngày 16/5/2017 của Chính phủ quy định chi tiết một số điều</w:t>
      </w:r>
    </w:p>
    <w:p w14:paraId="5DF81CCE" w14:textId="77777777" w:rsidR="008433CF" w:rsidRPr="00773A37" w:rsidRDefault="00B04988" w:rsidP="008433CF">
      <w:pPr>
        <w:shd w:val="clear" w:color="auto" w:fill="FFFFFF"/>
        <w:spacing w:after="0" w:line="234" w:lineRule="atLeast"/>
        <w:jc w:val="center"/>
        <w:rPr>
          <w:rFonts w:ascii="Times New Roman" w:eastAsia="Times New Roman" w:hAnsi="Times New Roman" w:cs="Times New Roman"/>
          <w:b/>
          <w:color w:val="000000"/>
          <w:sz w:val="28"/>
          <w:szCs w:val="28"/>
        </w:rPr>
      </w:pPr>
      <w:r w:rsidRPr="00773A37">
        <w:rPr>
          <w:rFonts w:ascii="Times New Roman" w:eastAsia="Times New Roman" w:hAnsi="Times New Roman" w:cs="Times New Roman"/>
          <w:b/>
          <w:color w:val="000000"/>
          <w:sz w:val="28"/>
          <w:szCs w:val="28"/>
        </w:rPr>
        <w:t xml:space="preserve"> và biện pháp thi hành Luật Đấu giá tài sản</w:t>
      </w:r>
    </w:p>
    <w:p w14:paraId="1275F6D0" w14:textId="77777777" w:rsidR="00B04988" w:rsidRPr="003743E1" w:rsidRDefault="00B04988" w:rsidP="003743E1">
      <w:pPr>
        <w:shd w:val="clear" w:color="auto" w:fill="FFFFFF"/>
        <w:spacing w:before="120" w:after="120" w:line="360" w:lineRule="atLeast"/>
        <w:ind w:firstLine="720"/>
        <w:jc w:val="both"/>
        <w:rPr>
          <w:rFonts w:ascii="Times New Roman" w:eastAsia="Times New Roman" w:hAnsi="Times New Roman" w:cs="Times New Roman"/>
          <w:i/>
          <w:color w:val="000000" w:themeColor="text1"/>
          <w:sz w:val="28"/>
          <w:szCs w:val="28"/>
        </w:rPr>
      </w:pPr>
    </w:p>
    <w:p w14:paraId="528A3339" w14:textId="1A209051" w:rsidR="008433CF" w:rsidRPr="003743E1" w:rsidRDefault="008433CF" w:rsidP="00F57699">
      <w:pPr>
        <w:shd w:val="clear" w:color="auto" w:fill="FFFFFF"/>
        <w:spacing w:before="120" w:after="120" w:line="360" w:lineRule="atLeast"/>
        <w:ind w:firstLine="720"/>
        <w:jc w:val="both"/>
        <w:rPr>
          <w:rFonts w:ascii="Times New Roman" w:eastAsia="Times New Roman" w:hAnsi="Times New Roman" w:cs="Times New Roman"/>
          <w:i/>
          <w:color w:val="000000" w:themeColor="text1"/>
          <w:sz w:val="28"/>
          <w:szCs w:val="28"/>
        </w:rPr>
      </w:pPr>
      <w:r w:rsidRPr="003743E1">
        <w:rPr>
          <w:rFonts w:ascii="Times New Roman" w:eastAsia="Times New Roman" w:hAnsi="Times New Roman" w:cs="Times New Roman"/>
          <w:i/>
          <w:color w:val="000000" w:themeColor="text1"/>
          <w:sz w:val="28"/>
          <w:szCs w:val="28"/>
        </w:rPr>
        <w:t>Căn cứ Luật Tổ chức Chính phủ ngày 19 tháng 6 năm 2015</w:t>
      </w:r>
      <w:r w:rsidR="007D1689" w:rsidRPr="003743E1">
        <w:rPr>
          <w:rFonts w:ascii="Times New Roman" w:eastAsia="Times New Roman" w:hAnsi="Times New Roman" w:cs="Times New Roman"/>
          <w:i/>
          <w:color w:val="000000" w:themeColor="text1"/>
          <w:sz w:val="28"/>
          <w:szCs w:val="28"/>
        </w:rPr>
        <w:t xml:space="preserve"> được sửa đổi, bổ sung </w:t>
      </w:r>
      <w:r w:rsidR="005E04A9" w:rsidRPr="003743E1">
        <w:rPr>
          <w:rFonts w:ascii="Times New Roman" w:eastAsia="Times New Roman" w:hAnsi="Times New Roman" w:cs="Times New Roman"/>
          <w:i/>
          <w:color w:val="000000" w:themeColor="text1"/>
          <w:sz w:val="28"/>
          <w:szCs w:val="28"/>
        </w:rPr>
        <w:t>bởi Luật sửa đổi, bổ sung một số điều của Luật Tổ chức Chính phủ số 76/2015/QH13 và Luật Tổ chức chính quyền địa phương số 77/2015/QH13</w:t>
      </w:r>
      <w:r w:rsidRPr="003743E1">
        <w:rPr>
          <w:rFonts w:ascii="Times New Roman" w:eastAsia="Times New Roman" w:hAnsi="Times New Roman" w:cs="Times New Roman"/>
          <w:i/>
          <w:color w:val="000000" w:themeColor="text1"/>
          <w:sz w:val="28"/>
          <w:szCs w:val="28"/>
        </w:rPr>
        <w:t>;</w:t>
      </w:r>
    </w:p>
    <w:p w14:paraId="1ADBEB40" w14:textId="77777777" w:rsidR="00DD768A" w:rsidRPr="00A86509" w:rsidRDefault="00DD768A" w:rsidP="00F57699">
      <w:pPr>
        <w:shd w:val="clear" w:color="auto" w:fill="FFFFFF"/>
        <w:spacing w:before="120" w:after="120" w:line="360" w:lineRule="atLeast"/>
        <w:ind w:firstLine="720"/>
        <w:jc w:val="both"/>
        <w:rPr>
          <w:rFonts w:ascii="Times New Roman" w:eastAsia="Times New Roman" w:hAnsi="Times New Roman" w:cs="Times New Roman"/>
          <w:i/>
          <w:color w:val="000000" w:themeColor="text1"/>
          <w:sz w:val="28"/>
          <w:szCs w:val="28"/>
        </w:rPr>
      </w:pPr>
      <w:r w:rsidRPr="00A86509">
        <w:rPr>
          <w:rFonts w:ascii="Times New Roman" w:eastAsia="Times New Roman" w:hAnsi="Times New Roman" w:cs="Times New Roman"/>
          <w:i/>
          <w:color w:val="000000" w:themeColor="text1"/>
          <w:sz w:val="28"/>
          <w:szCs w:val="28"/>
        </w:rPr>
        <w:t xml:space="preserve">Căn cứ Luật Đấu giá tài sản ngày 17 tháng 11 năm 2016; </w:t>
      </w:r>
    </w:p>
    <w:p w14:paraId="01DCAC0D" w14:textId="77777777" w:rsidR="008433CF" w:rsidRPr="00BB007D" w:rsidRDefault="008433CF" w:rsidP="00F57699">
      <w:pPr>
        <w:shd w:val="clear" w:color="auto" w:fill="FFFFFF"/>
        <w:spacing w:before="120" w:after="120" w:line="360" w:lineRule="atLeast"/>
        <w:ind w:firstLine="720"/>
        <w:jc w:val="both"/>
        <w:rPr>
          <w:rFonts w:ascii="Times New Roman" w:eastAsia="Times New Roman" w:hAnsi="Times New Roman" w:cs="Times New Roman"/>
          <w:color w:val="000000" w:themeColor="text1"/>
          <w:sz w:val="28"/>
          <w:szCs w:val="28"/>
        </w:rPr>
      </w:pPr>
      <w:r w:rsidRPr="00BB007D">
        <w:rPr>
          <w:rFonts w:ascii="Times New Roman" w:eastAsia="Times New Roman" w:hAnsi="Times New Roman" w:cs="Times New Roman"/>
          <w:i/>
          <w:iCs/>
          <w:color w:val="000000" w:themeColor="text1"/>
          <w:sz w:val="28"/>
          <w:szCs w:val="28"/>
        </w:rPr>
        <w:t>Theo đề nghị của Bộ trưởng Bộ Tư pháp;</w:t>
      </w:r>
    </w:p>
    <w:p w14:paraId="09C1323D" w14:textId="77777777" w:rsidR="008433CF" w:rsidRPr="00BB007D" w:rsidRDefault="008433CF" w:rsidP="00F57699">
      <w:pPr>
        <w:shd w:val="clear" w:color="auto" w:fill="FFFFFF"/>
        <w:spacing w:before="120" w:after="120" w:line="360" w:lineRule="atLeast"/>
        <w:ind w:firstLine="720"/>
        <w:jc w:val="both"/>
        <w:rPr>
          <w:rFonts w:ascii="Times New Roman" w:eastAsia="Times New Roman" w:hAnsi="Times New Roman" w:cs="Times New Roman"/>
          <w:color w:val="000000" w:themeColor="text1"/>
          <w:sz w:val="28"/>
          <w:szCs w:val="28"/>
        </w:rPr>
      </w:pPr>
      <w:r w:rsidRPr="00BB007D">
        <w:rPr>
          <w:rFonts w:ascii="Times New Roman" w:eastAsia="Times New Roman" w:hAnsi="Times New Roman" w:cs="Times New Roman"/>
          <w:i/>
          <w:iCs/>
          <w:color w:val="000000" w:themeColor="text1"/>
          <w:sz w:val="28"/>
          <w:szCs w:val="28"/>
        </w:rPr>
        <w:t>Chính phủ ban hành Nghị định sửa đổi, bổ sung một số điều của Nghị định số </w:t>
      </w:r>
      <w:r w:rsidR="00B04988" w:rsidRPr="00BB007D">
        <w:rPr>
          <w:rFonts w:ascii="Times New Roman" w:eastAsia="Times New Roman" w:hAnsi="Times New Roman" w:cs="Times New Roman"/>
          <w:i/>
          <w:iCs/>
          <w:color w:val="000000" w:themeColor="text1"/>
          <w:sz w:val="28"/>
          <w:szCs w:val="28"/>
        </w:rPr>
        <w:t>62/2017/NĐ-CP</w:t>
      </w:r>
      <w:hyperlink r:id="rId8" w:tgtFrame="_blank" w:tooltip="Nghị định 59/2012/NĐ-CP" w:history="1"/>
      <w:r w:rsidRPr="00BB007D">
        <w:rPr>
          <w:rFonts w:ascii="Times New Roman" w:eastAsia="Times New Roman" w:hAnsi="Times New Roman" w:cs="Times New Roman"/>
          <w:i/>
          <w:iCs/>
          <w:color w:val="000000" w:themeColor="text1"/>
          <w:sz w:val="28"/>
          <w:szCs w:val="28"/>
        </w:rPr>
        <w:t xml:space="preserve"> ngày </w:t>
      </w:r>
      <w:r w:rsidR="00B04988" w:rsidRPr="00BB007D">
        <w:rPr>
          <w:rFonts w:ascii="Times New Roman" w:eastAsia="Times New Roman" w:hAnsi="Times New Roman" w:cs="Times New Roman"/>
          <w:i/>
          <w:iCs/>
          <w:color w:val="000000" w:themeColor="text1"/>
          <w:sz w:val="28"/>
          <w:szCs w:val="28"/>
        </w:rPr>
        <w:t>16</w:t>
      </w:r>
      <w:r w:rsidRPr="00BB007D">
        <w:rPr>
          <w:rFonts w:ascii="Times New Roman" w:eastAsia="Times New Roman" w:hAnsi="Times New Roman" w:cs="Times New Roman"/>
          <w:i/>
          <w:iCs/>
          <w:color w:val="000000" w:themeColor="text1"/>
          <w:sz w:val="28"/>
          <w:szCs w:val="28"/>
        </w:rPr>
        <w:t xml:space="preserve"> tháng </w:t>
      </w:r>
      <w:r w:rsidR="00B04988" w:rsidRPr="00BB007D">
        <w:rPr>
          <w:rFonts w:ascii="Times New Roman" w:eastAsia="Times New Roman" w:hAnsi="Times New Roman" w:cs="Times New Roman"/>
          <w:i/>
          <w:iCs/>
          <w:color w:val="000000" w:themeColor="text1"/>
          <w:sz w:val="28"/>
          <w:szCs w:val="28"/>
        </w:rPr>
        <w:t>5 năm 2017 của Chính phủ quy định chi tiết một số điều và biện pháp thi hành Luật Đấu giá tài sản</w:t>
      </w:r>
      <w:r w:rsidRPr="00BB007D">
        <w:rPr>
          <w:rFonts w:ascii="Times New Roman" w:eastAsia="Times New Roman" w:hAnsi="Times New Roman" w:cs="Times New Roman"/>
          <w:i/>
          <w:iCs/>
          <w:color w:val="000000" w:themeColor="text1"/>
          <w:sz w:val="28"/>
          <w:szCs w:val="28"/>
        </w:rPr>
        <w:t>.</w:t>
      </w:r>
    </w:p>
    <w:p w14:paraId="53B0F486" w14:textId="77777777" w:rsidR="008433CF" w:rsidRPr="00BB007D" w:rsidRDefault="008433CF" w:rsidP="00F57699">
      <w:pPr>
        <w:shd w:val="clear" w:color="auto" w:fill="FFFFFF"/>
        <w:spacing w:before="120" w:after="120" w:line="360" w:lineRule="atLeast"/>
        <w:ind w:right="102" w:firstLine="720"/>
        <w:jc w:val="both"/>
        <w:rPr>
          <w:rFonts w:ascii="Times New Roman" w:eastAsia="Times New Roman" w:hAnsi="Times New Roman" w:cs="Times New Roman"/>
          <w:color w:val="000000" w:themeColor="text1"/>
          <w:sz w:val="28"/>
          <w:szCs w:val="28"/>
        </w:rPr>
      </w:pPr>
      <w:bookmarkStart w:id="1" w:name="dieu_1"/>
      <w:r w:rsidRPr="00BB007D">
        <w:rPr>
          <w:rFonts w:ascii="Times New Roman" w:eastAsia="Times New Roman" w:hAnsi="Times New Roman" w:cs="Times New Roman"/>
          <w:b/>
          <w:bCs/>
          <w:color w:val="000000" w:themeColor="text1"/>
          <w:sz w:val="28"/>
          <w:szCs w:val="28"/>
        </w:rPr>
        <w:t>Điều</w:t>
      </w:r>
      <w:r w:rsidRPr="00BB007D">
        <w:rPr>
          <w:rFonts w:ascii="Times New Roman" w:eastAsia="Times New Roman" w:hAnsi="Times New Roman" w:cs="Times New Roman"/>
          <w:color w:val="000000" w:themeColor="text1"/>
          <w:sz w:val="28"/>
          <w:szCs w:val="28"/>
        </w:rPr>
        <w:t> </w:t>
      </w:r>
      <w:r w:rsidRPr="00BB007D">
        <w:rPr>
          <w:rFonts w:ascii="Times New Roman" w:eastAsia="Times New Roman" w:hAnsi="Times New Roman" w:cs="Times New Roman"/>
          <w:b/>
          <w:bCs/>
          <w:color w:val="000000" w:themeColor="text1"/>
          <w:sz w:val="28"/>
          <w:szCs w:val="28"/>
        </w:rPr>
        <w:t>1. Sửa đổi, bổ sung một số </w:t>
      </w:r>
      <w:r w:rsidRPr="00BB007D">
        <w:rPr>
          <w:rFonts w:ascii="Times New Roman" w:eastAsia="Times New Roman" w:hAnsi="Times New Roman" w:cs="Times New Roman"/>
          <w:b/>
          <w:color w:val="000000" w:themeColor="text1"/>
          <w:sz w:val="28"/>
          <w:szCs w:val="28"/>
        </w:rPr>
        <w:t>điều</w:t>
      </w:r>
      <w:r w:rsidRPr="00BB007D">
        <w:rPr>
          <w:rFonts w:ascii="Times New Roman" w:eastAsia="Times New Roman" w:hAnsi="Times New Roman" w:cs="Times New Roman"/>
          <w:color w:val="000000" w:themeColor="text1"/>
          <w:sz w:val="28"/>
          <w:szCs w:val="28"/>
        </w:rPr>
        <w:t> </w:t>
      </w:r>
      <w:r w:rsidRPr="00BB007D">
        <w:rPr>
          <w:rFonts w:ascii="Times New Roman" w:eastAsia="Times New Roman" w:hAnsi="Times New Roman" w:cs="Times New Roman"/>
          <w:b/>
          <w:bCs/>
          <w:color w:val="000000" w:themeColor="text1"/>
          <w:sz w:val="28"/>
          <w:szCs w:val="28"/>
        </w:rPr>
        <w:t>của Nghị định số </w:t>
      </w:r>
      <w:bookmarkEnd w:id="1"/>
      <w:r w:rsidRPr="00BB007D">
        <w:rPr>
          <w:rFonts w:ascii="Times New Roman" w:eastAsia="Times New Roman" w:hAnsi="Times New Roman" w:cs="Times New Roman"/>
          <w:b/>
          <w:bCs/>
          <w:color w:val="000000" w:themeColor="text1"/>
          <w:sz w:val="28"/>
          <w:szCs w:val="28"/>
        </w:rPr>
        <w:fldChar w:fldCharType="begin"/>
      </w:r>
      <w:r w:rsidRPr="00BB007D">
        <w:rPr>
          <w:rFonts w:ascii="Times New Roman" w:eastAsia="Times New Roman" w:hAnsi="Times New Roman" w:cs="Times New Roman"/>
          <w:b/>
          <w:bCs/>
          <w:color w:val="000000" w:themeColor="text1"/>
          <w:sz w:val="28"/>
          <w:szCs w:val="28"/>
        </w:rPr>
        <w:instrText xml:space="preserve"> HYPERLINK "https://thuvienphapluat.vn/van-ban/linh-vuc-khac/nghi-dinh-59-2012-nd-cp-theo-doi-tinh-hinh-thi-hanh-phap-luat-144158.aspx" \o "Nghị định 59/2012/NĐ-CP" \t "_blank" </w:instrText>
      </w:r>
      <w:r w:rsidRPr="00BB007D">
        <w:rPr>
          <w:rFonts w:ascii="Times New Roman" w:eastAsia="Times New Roman" w:hAnsi="Times New Roman" w:cs="Times New Roman"/>
          <w:b/>
          <w:bCs/>
          <w:color w:val="000000" w:themeColor="text1"/>
          <w:sz w:val="28"/>
          <w:szCs w:val="28"/>
        </w:rPr>
        <w:fldChar w:fldCharType="separate"/>
      </w:r>
      <w:r w:rsidR="00CD2226" w:rsidRPr="00BB007D">
        <w:rPr>
          <w:rFonts w:ascii="Times New Roman" w:eastAsia="Times New Roman" w:hAnsi="Times New Roman" w:cs="Times New Roman"/>
          <w:b/>
          <w:bCs/>
          <w:color w:val="000000" w:themeColor="text1"/>
          <w:sz w:val="28"/>
          <w:szCs w:val="28"/>
        </w:rPr>
        <w:t>62/2017</w:t>
      </w:r>
      <w:r w:rsidRPr="00BB007D">
        <w:rPr>
          <w:rFonts w:ascii="Times New Roman" w:eastAsia="Times New Roman" w:hAnsi="Times New Roman" w:cs="Times New Roman"/>
          <w:b/>
          <w:bCs/>
          <w:color w:val="000000" w:themeColor="text1"/>
          <w:sz w:val="28"/>
          <w:szCs w:val="28"/>
        </w:rPr>
        <w:t>/NĐ-CP</w:t>
      </w:r>
      <w:r w:rsidRPr="00BB007D">
        <w:rPr>
          <w:rFonts w:ascii="Times New Roman" w:eastAsia="Times New Roman" w:hAnsi="Times New Roman" w:cs="Times New Roman"/>
          <w:b/>
          <w:bCs/>
          <w:color w:val="000000" w:themeColor="text1"/>
          <w:sz w:val="28"/>
          <w:szCs w:val="28"/>
        </w:rPr>
        <w:fldChar w:fldCharType="end"/>
      </w:r>
      <w:r w:rsidRPr="00BB007D">
        <w:rPr>
          <w:rFonts w:ascii="Times New Roman" w:eastAsia="Times New Roman" w:hAnsi="Times New Roman" w:cs="Times New Roman"/>
          <w:b/>
          <w:bCs/>
          <w:color w:val="000000" w:themeColor="text1"/>
          <w:sz w:val="28"/>
          <w:szCs w:val="28"/>
        </w:rPr>
        <w:t xml:space="preserve"> ngày </w:t>
      </w:r>
      <w:r w:rsidR="00CD2226" w:rsidRPr="00BB007D">
        <w:rPr>
          <w:rFonts w:ascii="Times New Roman" w:eastAsia="Times New Roman" w:hAnsi="Times New Roman" w:cs="Times New Roman"/>
          <w:b/>
          <w:bCs/>
          <w:color w:val="000000" w:themeColor="text1"/>
          <w:sz w:val="28"/>
          <w:szCs w:val="28"/>
        </w:rPr>
        <w:t>16</w:t>
      </w:r>
      <w:r w:rsidRPr="00BB007D">
        <w:rPr>
          <w:rFonts w:ascii="Times New Roman" w:eastAsia="Times New Roman" w:hAnsi="Times New Roman" w:cs="Times New Roman"/>
          <w:b/>
          <w:bCs/>
          <w:color w:val="000000" w:themeColor="text1"/>
          <w:sz w:val="28"/>
          <w:szCs w:val="28"/>
        </w:rPr>
        <w:t xml:space="preserve"> tháng </w:t>
      </w:r>
      <w:r w:rsidR="00CD2226" w:rsidRPr="00BB007D">
        <w:rPr>
          <w:rFonts w:ascii="Times New Roman" w:eastAsia="Times New Roman" w:hAnsi="Times New Roman" w:cs="Times New Roman"/>
          <w:b/>
          <w:bCs/>
          <w:color w:val="000000" w:themeColor="text1"/>
          <w:sz w:val="28"/>
          <w:szCs w:val="28"/>
        </w:rPr>
        <w:t>5 năm 2017 của Chính phủ quy định chi tiết một số điều và biện pháp thi hành Luật Đấu giá tài sản</w:t>
      </w:r>
    </w:p>
    <w:p w14:paraId="46A1A983" w14:textId="244D4507" w:rsidR="008433CF" w:rsidRPr="00BB007D" w:rsidRDefault="007E2EDD" w:rsidP="00F57699">
      <w:pPr>
        <w:shd w:val="clear" w:color="auto" w:fill="FFFFFF"/>
        <w:spacing w:before="120" w:after="120" w:line="360" w:lineRule="atLeast"/>
        <w:ind w:firstLine="720"/>
        <w:jc w:val="both"/>
        <w:rPr>
          <w:rFonts w:ascii="Times New Roman" w:eastAsia="Times New Roman" w:hAnsi="Times New Roman" w:cs="Times New Roman"/>
          <w:color w:val="000000" w:themeColor="text1"/>
          <w:sz w:val="28"/>
          <w:szCs w:val="28"/>
        </w:rPr>
      </w:pPr>
      <w:bookmarkStart w:id="2" w:name="dc_103"/>
      <w:r>
        <w:rPr>
          <w:rFonts w:ascii="Times New Roman" w:eastAsia="Times New Roman" w:hAnsi="Times New Roman" w:cs="Times New Roman"/>
          <w:color w:val="000000" w:themeColor="text1"/>
          <w:sz w:val="28"/>
          <w:szCs w:val="28"/>
        </w:rPr>
        <w:t>1</w:t>
      </w:r>
      <w:r w:rsidR="00B1296C" w:rsidRPr="00BB007D">
        <w:rPr>
          <w:rFonts w:ascii="Times New Roman" w:eastAsia="Times New Roman" w:hAnsi="Times New Roman" w:cs="Times New Roman"/>
          <w:color w:val="000000" w:themeColor="text1"/>
          <w:sz w:val="28"/>
          <w:szCs w:val="28"/>
          <w:lang w:val="vi-VN"/>
        </w:rPr>
        <w:t xml:space="preserve">. </w:t>
      </w:r>
      <w:bookmarkStart w:id="3" w:name="khoan_9_1_name"/>
      <w:bookmarkEnd w:id="2"/>
      <w:r w:rsidR="00ED5460">
        <w:rPr>
          <w:rFonts w:ascii="Times New Roman" w:eastAsia="Times New Roman" w:hAnsi="Times New Roman" w:cs="Times New Roman"/>
          <w:color w:val="000000" w:themeColor="text1"/>
          <w:sz w:val="28"/>
          <w:szCs w:val="28"/>
        </w:rPr>
        <w:t>S</w:t>
      </w:r>
      <w:r w:rsidR="008433CF" w:rsidRPr="00BB007D">
        <w:rPr>
          <w:rFonts w:ascii="Times New Roman" w:eastAsia="Times New Roman" w:hAnsi="Times New Roman" w:cs="Times New Roman"/>
          <w:color w:val="000000" w:themeColor="text1"/>
          <w:sz w:val="28"/>
          <w:szCs w:val="28"/>
        </w:rPr>
        <w:t xml:space="preserve">ửa đổi, bổ sung </w:t>
      </w:r>
      <w:r w:rsidR="00ED5460" w:rsidRPr="00BB007D">
        <w:rPr>
          <w:rFonts w:ascii="Times New Roman" w:eastAsia="Times New Roman" w:hAnsi="Times New Roman" w:cs="Times New Roman"/>
          <w:color w:val="000000" w:themeColor="text1"/>
          <w:sz w:val="28"/>
          <w:szCs w:val="28"/>
        </w:rPr>
        <w:t>Điều 9 </w:t>
      </w:r>
      <w:r w:rsidR="008433CF" w:rsidRPr="00BB007D">
        <w:rPr>
          <w:rFonts w:ascii="Times New Roman" w:eastAsia="Times New Roman" w:hAnsi="Times New Roman" w:cs="Times New Roman"/>
          <w:color w:val="000000" w:themeColor="text1"/>
          <w:sz w:val="28"/>
          <w:szCs w:val="28"/>
        </w:rPr>
        <w:t>như sau:</w:t>
      </w:r>
      <w:bookmarkEnd w:id="3"/>
    </w:p>
    <w:p w14:paraId="42F0E646" w14:textId="77777777" w:rsidR="005F377E" w:rsidRPr="00BB007D" w:rsidRDefault="00995BEB" w:rsidP="00F57699">
      <w:pPr>
        <w:pStyle w:val="NormalWeb"/>
        <w:shd w:val="clear" w:color="auto" w:fill="FFFFFF"/>
        <w:spacing w:before="120" w:beforeAutospacing="0" w:after="120" w:afterAutospacing="0" w:line="360" w:lineRule="atLeast"/>
        <w:rPr>
          <w:color w:val="000000"/>
          <w:sz w:val="28"/>
          <w:szCs w:val="28"/>
        </w:rPr>
      </w:pPr>
      <w:r w:rsidRPr="00BB007D">
        <w:rPr>
          <w:color w:val="000000" w:themeColor="text1"/>
          <w:sz w:val="28"/>
          <w:szCs w:val="28"/>
        </w:rPr>
        <w:tab/>
      </w:r>
      <w:bookmarkStart w:id="4" w:name="dieu_9"/>
      <w:r w:rsidR="005F377E" w:rsidRPr="00BB007D">
        <w:rPr>
          <w:color w:val="000000" w:themeColor="text1"/>
          <w:sz w:val="28"/>
          <w:szCs w:val="28"/>
        </w:rPr>
        <w:t>“</w:t>
      </w:r>
      <w:r w:rsidR="005F377E" w:rsidRPr="00BB007D">
        <w:rPr>
          <w:b/>
          <w:bCs/>
          <w:color w:val="000000"/>
          <w:sz w:val="28"/>
          <w:szCs w:val="28"/>
        </w:rPr>
        <w:t>Điều 9. Tổ chức đấu giá bằng hình thức đấu giá trực tuyến</w:t>
      </w:r>
      <w:bookmarkEnd w:id="4"/>
    </w:p>
    <w:p w14:paraId="2EBEE38C" w14:textId="691C36D6" w:rsidR="005F377E" w:rsidRPr="00973A5C" w:rsidRDefault="005F377E" w:rsidP="00973A5C">
      <w:pPr>
        <w:shd w:val="clear" w:color="auto" w:fill="FFFFFF"/>
        <w:spacing w:before="120" w:after="120" w:line="360" w:lineRule="atLeast"/>
        <w:ind w:firstLine="720"/>
        <w:jc w:val="both"/>
        <w:rPr>
          <w:rFonts w:ascii="Times New Roman" w:eastAsia="Times New Roman" w:hAnsi="Times New Roman" w:cs="Times New Roman"/>
          <w:color w:val="000000" w:themeColor="text1"/>
          <w:sz w:val="28"/>
          <w:szCs w:val="28"/>
        </w:rPr>
      </w:pPr>
      <w:r w:rsidRPr="00BB007D">
        <w:rPr>
          <w:rFonts w:ascii="Times New Roman" w:hAnsi="Times New Roman" w:cs="Times New Roman"/>
          <w:color w:val="000000"/>
          <w:sz w:val="28"/>
          <w:szCs w:val="28"/>
        </w:rPr>
        <w:t xml:space="preserve">1. Trong trường hợp </w:t>
      </w:r>
      <w:r w:rsidR="00CA0D61">
        <w:rPr>
          <w:rFonts w:ascii="Times New Roman" w:hAnsi="Times New Roman" w:cs="Times New Roman"/>
          <w:color w:val="000000"/>
          <w:sz w:val="28"/>
          <w:szCs w:val="28"/>
        </w:rPr>
        <w:t>đấu</w:t>
      </w:r>
      <w:r w:rsidR="00CA0D61">
        <w:rPr>
          <w:rFonts w:ascii="Times New Roman" w:hAnsi="Times New Roman" w:cs="Times New Roman"/>
          <w:color w:val="000000"/>
          <w:sz w:val="28"/>
          <w:szCs w:val="28"/>
          <w:lang w:val="vi-VN"/>
        </w:rPr>
        <w:t xml:space="preserve"> giá bằng</w:t>
      </w:r>
      <w:r w:rsidR="00B430CC">
        <w:rPr>
          <w:rFonts w:ascii="Times New Roman" w:hAnsi="Times New Roman" w:cs="Times New Roman"/>
          <w:color w:val="000000"/>
          <w:sz w:val="28"/>
          <w:szCs w:val="28"/>
          <w:lang w:val="vi-VN"/>
        </w:rPr>
        <w:t xml:space="preserve"> </w:t>
      </w:r>
      <w:r w:rsidRPr="00BB007D">
        <w:rPr>
          <w:rFonts w:ascii="Times New Roman" w:hAnsi="Times New Roman" w:cs="Times New Roman"/>
          <w:color w:val="000000"/>
          <w:sz w:val="28"/>
          <w:szCs w:val="28"/>
        </w:rPr>
        <w:t xml:space="preserve">hình thức đấu giá trực tuyến thì tổ chức đấu giá tài sản, Hội đồng đấu giá tài sản, tổ chức mà Nhà nước sở hữu 100% vốn điều lệ do Chính phủ thành lập để xử lý nợ xấu của tổ chức tín dụng thực hiện trình tự, thủ tục đấu giá tài sản quy định tại Chương III và Chương IV của Luật </w:t>
      </w:r>
      <w:r w:rsidR="00D10E50" w:rsidRPr="00BB007D">
        <w:rPr>
          <w:rFonts w:ascii="Times New Roman" w:hAnsi="Times New Roman" w:cs="Times New Roman"/>
          <w:color w:val="000000"/>
          <w:sz w:val="28"/>
          <w:szCs w:val="28"/>
        </w:rPr>
        <w:t>Đ</w:t>
      </w:r>
      <w:r w:rsidRPr="00BB007D">
        <w:rPr>
          <w:rFonts w:ascii="Times New Roman" w:hAnsi="Times New Roman" w:cs="Times New Roman"/>
          <w:color w:val="000000"/>
          <w:sz w:val="28"/>
          <w:szCs w:val="28"/>
        </w:rPr>
        <w:t>ấu giá tài sản</w:t>
      </w:r>
      <w:r w:rsidR="007E2EDD">
        <w:rPr>
          <w:rFonts w:ascii="Times New Roman" w:hAnsi="Times New Roman" w:cs="Times New Roman"/>
          <w:color w:val="000000"/>
          <w:sz w:val="28"/>
          <w:szCs w:val="28"/>
        </w:rPr>
        <w:t>,</w:t>
      </w:r>
      <w:r w:rsidRPr="00BB007D">
        <w:rPr>
          <w:rFonts w:ascii="Times New Roman" w:hAnsi="Times New Roman" w:cs="Times New Roman"/>
          <w:color w:val="000000"/>
          <w:sz w:val="28"/>
          <w:szCs w:val="28"/>
        </w:rPr>
        <w:t xml:space="preserve"> quy định tại Chương III của Nghị định </w:t>
      </w:r>
      <w:r w:rsidR="00C31D52" w:rsidRPr="00BB007D">
        <w:rPr>
          <w:rFonts w:ascii="Times New Roman" w:eastAsia="Times New Roman" w:hAnsi="Times New Roman" w:cs="Times New Roman"/>
          <w:iCs/>
          <w:color w:val="000000" w:themeColor="text1"/>
          <w:sz w:val="28"/>
          <w:szCs w:val="28"/>
        </w:rPr>
        <w:t>số 62/2017/NĐ-</w:t>
      </w:r>
      <w:r w:rsidR="00C31D52" w:rsidRPr="00973A5C">
        <w:rPr>
          <w:rFonts w:ascii="Times New Roman" w:eastAsia="Times New Roman" w:hAnsi="Times New Roman" w:cs="Times New Roman"/>
          <w:iCs/>
          <w:color w:val="000000" w:themeColor="text1"/>
          <w:sz w:val="28"/>
          <w:szCs w:val="28"/>
        </w:rPr>
        <w:t>CP</w:t>
      </w:r>
      <w:hyperlink r:id="rId9" w:tgtFrame="_blank" w:tooltip="Nghị định 59/2012/NĐ-CP" w:history="1"/>
      <w:r w:rsidR="00C31D52" w:rsidRPr="00973A5C">
        <w:rPr>
          <w:rFonts w:ascii="Times New Roman" w:eastAsia="Times New Roman" w:hAnsi="Times New Roman" w:cs="Times New Roman"/>
          <w:iCs/>
          <w:color w:val="000000" w:themeColor="text1"/>
          <w:sz w:val="28"/>
          <w:szCs w:val="28"/>
        </w:rPr>
        <w:t> ngày 16 tháng 5 năm 2017 của Chính phủ quy định chi tiết một số điều và biện pháp thi hành Luật Đấu giá tài sản và quy định của Nghị định này.</w:t>
      </w:r>
    </w:p>
    <w:p w14:paraId="475A5864" w14:textId="11271785" w:rsidR="00EF5946" w:rsidRPr="00973A5C" w:rsidRDefault="00973A5C" w:rsidP="00EF5946">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sidRPr="00973A5C">
        <w:rPr>
          <w:rFonts w:ascii="Times New Roman" w:eastAsia="Times New Roman" w:hAnsi="Times New Roman" w:cs="Times New Roman"/>
          <w:color w:val="000000"/>
          <w:sz w:val="28"/>
          <w:szCs w:val="28"/>
        </w:rPr>
        <w:t>2. Tổ chức đấu giá tài sản</w:t>
      </w:r>
      <w:r w:rsidR="00205388">
        <w:rPr>
          <w:rFonts w:ascii="Times New Roman" w:eastAsia="Times New Roman" w:hAnsi="Times New Roman" w:cs="Times New Roman"/>
          <w:color w:val="000000"/>
          <w:sz w:val="28"/>
          <w:szCs w:val="28"/>
        </w:rPr>
        <w:t>,</w:t>
      </w:r>
      <w:r w:rsidRPr="00973A5C">
        <w:rPr>
          <w:rFonts w:ascii="Times New Roman" w:eastAsia="Times New Roman" w:hAnsi="Times New Roman" w:cs="Times New Roman"/>
          <w:color w:val="000000"/>
          <w:sz w:val="28"/>
          <w:szCs w:val="28"/>
        </w:rPr>
        <w:t xml:space="preserve"> </w:t>
      </w:r>
      <w:r w:rsidR="00205388" w:rsidRPr="00973A5C">
        <w:rPr>
          <w:rFonts w:ascii="Times New Roman" w:eastAsia="Times New Roman" w:hAnsi="Times New Roman" w:cs="Times New Roman"/>
          <w:color w:val="000000"/>
          <w:sz w:val="28"/>
          <w:szCs w:val="28"/>
        </w:rPr>
        <w:t>Hội đồng đấu giá tài sản</w:t>
      </w:r>
      <w:r w:rsidR="00205388">
        <w:rPr>
          <w:rFonts w:ascii="Times New Roman" w:eastAsia="Times New Roman" w:hAnsi="Times New Roman" w:cs="Times New Roman"/>
          <w:color w:val="000000"/>
          <w:sz w:val="28"/>
          <w:szCs w:val="28"/>
        </w:rPr>
        <w:t xml:space="preserve">, </w:t>
      </w:r>
      <w:r w:rsidR="00205388" w:rsidRPr="00973A5C">
        <w:rPr>
          <w:rFonts w:ascii="Times New Roman" w:eastAsia="Times New Roman" w:hAnsi="Times New Roman" w:cs="Times New Roman"/>
          <w:color w:val="000000"/>
          <w:sz w:val="28"/>
          <w:szCs w:val="28"/>
        </w:rPr>
        <w:t xml:space="preserve">tổ chức mà Nhà nước sở hữu 100% vốn điều lệ do Chính phủ thành lập để xử lý nợ xấu của tổ chức tín dụng tổ chức </w:t>
      </w:r>
      <w:r w:rsidR="00205388">
        <w:rPr>
          <w:rFonts w:ascii="Times New Roman" w:eastAsia="Times New Roman" w:hAnsi="Times New Roman" w:cs="Times New Roman"/>
          <w:color w:val="000000"/>
          <w:sz w:val="28"/>
          <w:szCs w:val="28"/>
        </w:rPr>
        <w:t xml:space="preserve">việc </w:t>
      </w:r>
      <w:r w:rsidR="00205388" w:rsidRPr="00973A5C">
        <w:rPr>
          <w:rFonts w:ascii="Times New Roman" w:eastAsia="Times New Roman" w:hAnsi="Times New Roman" w:cs="Times New Roman"/>
          <w:color w:val="000000"/>
          <w:sz w:val="28"/>
          <w:szCs w:val="28"/>
        </w:rPr>
        <w:t>đấu giá bằng hình thức đấu giá trực tuyến</w:t>
      </w:r>
      <w:r w:rsidR="00205388" w:rsidRPr="00205388">
        <w:rPr>
          <w:rFonts w:ascii="Times New Roman" w:eastAsia="Times New Roman" w:hAnsi="Times New Roman" w:cs="Times New Roman"/>
          <w:color w:val="000000"/>
          <w:sz w:val="28"/>
          <w:szCs w:val="28"/>
        </w:rPr>
        <w:t xml:space="preserve"> </w:t>
      </w:r>
      <w:r w:rsidR="00205388">
        <w:rPr>
          <w:rFonts w:ascii="Times New Roman" w:eastAsia="Times New Roman" w:hAnsi="Times New Roman" w:cs="Times New Roman"/>
          <w:color w:val="000000"/>
          <w:sz w:val="28"/>
          <w:szCs w:val="28"/>
        </w:rPr>
        <w:t xml:space="preserve">thông qua Trang thông tin </w:t>
      </w:r>
      <w:r w:rsidR="00205388" w:rsidRPr="00973A5C">
        <w:rPr>
          <w:rFonts w:ascii="Times New Roman" w:hAnsi="Times New Roman" w:cs="Times New Roman"/>
          <w:color w:val="000000"/>
          <w:sz w:val="28"/>
          <w:szCs w:val="28"/>
          <w:lang w:val="vi-VN"/>
        </w:rPr>
        <w:t>đấu giá</w:t>
      </w:r>
      <w:r w:rsidR="00205388" w:rsidRPr="00973A5C">
        <w:rPr>
          <w:rFonts w:ascii="Times New Roman" w:hAnsi="Times New Roman" w:cs="Times New Roman"/>
          <w:color w:val="000000"/>
          <w:sz w:val="28"/>
          <w:szCs w:val="28"/>
        </w:rPr>
        <w:t xml:space="preserve"> trực tuyến</w:t>
      </w:r>
      <w:r w:rsidR="00205388" w:rsidRPr="00973A5C">
        <w:rPr>
          <w:rFonts w:ascii="Times New Roman" w:eastAsia="Times New Roman" w:hAnsi="Times New Roman" w:cs="Times New Roman"/>
          <w:color w:val="000000"/>
          <w:sz w:val="28"/>
          <w:szCs w:val="28"/>
        </w:rPr>
        <w:t>.</w:t>
      </w:r>
      <w:r w:rsidR="00205388">
        <w:rPr>
          <w:rFonts w:ascii="Times New Roman" w:eastAsia="Times New Roman" w:hAnsi="Times New Roman" w:cs="Times New Roman"/>
          <w:color w:val="000000"/>
          <w:sz w:val="28"/>
          <w:szCs w:val="28"/>
        </w:rPr>
        <w:t xml:space="preserve"> </w:t>
      </w:r>
      <w:r w:rsidR="00EF5946" w:rsidRPr="00973A5C">
        <w:rPr>
          <w:rFonts w:ascii="Times New Roman" w:eastAsia="Times New Roman" w:hAnsi="Times New Roman" w:cs="Times New Roman"/>
          <w:color w:val="000000"/>
          <w:sz w:val="28"/>
          <w:szCs w:val="28"/>
        </w:rPr>
        <w:t xml:space="preserve">Trang thông tin </w:t>
      </w:r>
      <w:r w:rsidR="00EF5946">
        <w:rPr>
          <w:rFonts w:ascii="Times New Roman" w:eastAsia="Times New Roman" w:hAnsi="Times New Roman" w:cs="Times New Roman"/>
          <w:color w:val="000000"/>
          <w:sz w:val="28"/>
          <w:szCs w:val="28"/>
        </w:rPr>
        <w:t>đ</w:t>
      </w:r>
      <w:r w:rsidR="00EF5946" w:rsidRPr="00973A5C">
        <w:rPr>
          <w:rFonts w:ascii="Times New Roman" w:eastAsia="Times New Roman" w:hAnsi="Times New Roman" w:cs="Times New Roman"/>
          <w:color w:val="000000"/>
          <w:sz w:val="28"/>
          <w:szCs w:val="28"/>
        </w:rPr>
        <w:t>ấu giá trực tuyến</w:t>
      </w:r>
      <w:r w:rsidR="006446A3">
        <w:rPr>
          <w:rFonts w:ascii="Times New Roman" w:eastAsia="Times New Roman" w:hAnsi="Times New Roman" w:cs="Times New Roman"/>
          <w:color w:val="000000"/>
          <w:sz w:val="28"/>
          <w:szCs w:val="28"/>
        </w:rPr>
        <w:t xml:space="preserve"> </w:t>
      </w:r>
      <w:r w:rsidR="009A7B33" w:rsidRPr="00973A5C">
        <w:rPr>
          <w:rFonts w:ascii="Times New Roman" w:eastAsia="Times New Roman" w:hAnsi="Times New Roman" w:cs="Times New Roman"/>
          <w:color w:val="000000"/>
          <w:sz w:val="28"/>
          <w:szCs w:val="28"/>
        </w:rPr>
        <w:t>được thiết lập và hoạt động theo quy định của pháp luật về thông tin và truyền thông, pháp luật về thương mại điện tử</w:t>
      </w:r>
      <w:r w:rsidR="009A7B33">
        <w:rPr>
          <w:rFonts w:ascii="Times New Roman" w:eastAsia="Times New Roman" w:hAnsi="Times New Roman" w:cs="Times New Roman"/>
          <w:color w:val="000000"/>
          <w:sz w:val="28"/>
          <w:szCs w:val="28"/>
        </w:rPr>
        <w:t xml:space="preserve">, </w:t>
      </w:r>
      <w:r w:rsidR="006446A3">
        <w:rPr>
          <w:rFonts w:ascii="Times New Roman" w:eastAsia="Times New Roman" w:hAnsi="Times New Roman" w:cs="Times New Roman"/>
          <w:color w:val="000000"/>
          <w:sz w:val="28"/>
          <w:szCs w:val="28"/>
        </w:rPr>
        <w:t>bao</w:t>
      </w:r>
      <w:r w:rsidR="00EF5946" w:rsidRPr="00973A5C">
        <w:rPr>
          <w:rFonts w:ascii="Times New Roman" w:eastAsia="Times New Roman" w:hAnsi="Times New Roman" w:cs="Times New Roman"/>
          <w:color w:val="000000"/>
          <w:sz w:val="28"/>
          <w:szCs w:val="28"/>
        </w:rPr>
        <w:t xml:space="preserve"> </w:t>
      </w:r>
      <w:r w:rsidR="006446A3">
        <w:rPr>
          <w:rFonts w:ascii="Times New Roman" w:eastAsia="Times New Roman" w:hAnsi="Times New Roman" w:cs="Times New Roman"/>
          <w:color w:val="000000"/>
          <w:sz w:val="28"/>
          <w:szCs w:val="28"/>
        </w:rPr>
        <w:t xml:space="preserve">gồm Trang thông tin đấu giá trực tuyến </w:t>
      </w:r>
      <w:r w:rsidR="006446A3" w:rsidRPr="00973A5C">
        <w:rPr>
          <w:rFonts w:ascii="Times New Roman" w:hAnsi="Times New Roman" w:cs="Times New Roman"/>
          <w:color w:val="000000"/>
          <w:sz w:val="28"/>
          <w:szCs w:val="28"/>
          <w:lang w:val="vi-VN"/>
        </w:rPr>
        <w:t>quốc gia</w:t>
      </w:r>
      <w:r w:rsidR="0042584E">
        <w:rPr>
          <w:rFonts w:ascii="Times New Roman" w:hAnsi="Times New Roman" w:cs="Times New Roman"/>
          <w:color w:val="000000"/>
          <w:sz w:val="28"/>
          <w:szCs w:val="28"/>
        </w:rPr>
        <w:t xml:space="preserve"> thuộc Trang thông tin điện tử chuyên ngành về đấu giá tài sản quy định tại điểm e khoản </w:t>
      </w:r>
      <w:r w:rsidR="0042584E">
        <w:rPr>
          <w:rFonts w:ascii="Times New Roman" w:hAnsi="Times New Roman" w:cs="Times New Roman"/>
          <w:color w:val="000000"/>
          <w:sz w:val="28"/>
          <w:szCs w:val="28"/>
        </w:rPr>
        <w:lastRenderedPageBreak/>
        <w:t>2 Điều 77 Luật Đấu giá tài sản</w:t>
      </w:r>
      <w:r w:rsidR="006446A3" w:rsidRPr="00973A5C">
        <w:rPr>
          <w:rFonts w:ascii="Times New Roman" w:eastAsia="Times New Roman" w:hAnsi="Times New Roman" w:cs="Times New Roman"/>
          <w:color w:val="000000"/>
          <w:sz w:val="28"/>
          <w:szCs w:val="28"/>
        </w:rPr>
        <w:t xml:space="preserve"> </w:t>
      </w:r>
      <w:r w:rsidR="006446A3">
        <w:rPr>
          <w:rFonts w:ascii="Times New Roman" w:eastAsia="Times New Roman" w:hAnsi="Times New Roman" w:cs="Times New Roman"/>
          <w:color w:val="000000"/>
          <w:sz w:val="28"/>
          <w:szCs w:val="28"/>
        </w:rPr>
        <w:t>và Trang</w:t>
      </w:r>
      <w:r w:rsidR="006446A3" w:rsidRPr="00973A5C">
        <w:rPr>
          <w:rFonts w:ascii="Times New Roman" w:eastAsia="Times New Roman" w:hAnsi="Times New Roman" w:cs="Times New Roman"/>
          <w:color w:val="000000"/>
          <w:sz w:val="28"/>
          <w:szCs w:val="28"/>
        </w:rPr>
        <w:t xml:space="preserve"> </w:t>
      </w:r>
      <w:r w:rsidR="006446A3">
        <w:rPr>
          <w:rFonts w:ascii="Times New Roman" w:eastAsia="Times New Roman" w:hAnsi="Times New Roman" w:cs="Times New Roman"/>
          <w:color w:val="000000"/>
          <w:sz w:val="28"/>
          <w:szCs w:val="28"/>
        </w:rPr>
        <w:t xml:space="preserve">thông tin </w:t>
      </w:r>
      <w:r w:rsidR="006446A3" w:rsidRPr="00973A5C">
        <w:rPr>
          <w:rFonts w:ascii="Times New Roman" w:eastAsia="Times New Roman" w:hAnsi="Times New Roman" w:cs="Times New Roman"/>
          <w:color w:val="000000"/>
          <w:sz w:val="28"/>
          <w:szCs w:val="28"/>
        </w:rPr>
        <w:t xml:space="preserve">đấu giá trực tuyến của tổ chức </w:t>
      </w:r>
      <w:r w:rsidR="006446A3">
        <w:rPr>
          <w:rFonts w:ascii="Times New Roman" w:eastAsia="Times New Roman" w:hAnsi="Times New Roman" w:cs="Times New Roman"/>
          <w:color w:val="000000"/>
          <w:sz w:val="28"/>
          <w:szCs w:val="28"/>
        </w:rPr>
        <w:t>đấu giá tài sản</w:t>
      </w:r>
      <w:r w:rsidR="00EF5946" w:rsidRPr="00973A5C">
        <w:rPr>
          <w:rFonts w:ascii="Times New Roman" w:eastAsia="Times New Roman" w:hAnsi="Times New Roman" w:cs="Times New Roman"/>
          <w:color w:val="000000"/>
          <w:sz w:val="28"/>
          <w:szCs w:val="28"/>
        </w:rPr>
        <w:t>.</w:t>
      </w:r>
    </w:p>
    <w:p w14:paraId="000B590F" w14:textId="3C0874A1" w:rsidR="00205388" w:rsidRPr="00973A5C" w:rsidRDefault="00205388" w:rsidP="00205388">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Tổ chức đấu giá tài sản, </w:t>
      </w:r>
      <w:r w:rsidRPr="00973A5C">
        <w:rPr>
          <w:rFonts w:ascii="Times New Roman" w:eastAsia="Times New Roman" w:hAnsi="Times New Roman" w:cs="Times New Roman"/>
          <w:color w:val="000000"/>
          <w:sz w:val="28"/>
          <w:szCs w:val="28"/>
        </w:rPr>
        <w:t xml:space="preserve">Hội đồng đấu giá tài sản, tổ chức mà Nhà nước sở hữu 100% vốn điều lệ do Chính phủ thành lập để xử lý nợ xấu của tổ chức tín dụng sử dụng </w:t>
      </w:r>
      <w:r w:rsidRPr="00973A5C">
        <w:rPr>
          <w:rFonts w:ascii="Times New Roman" w:hAnsi="Times New Roman" w:cs="Times New Roman"/>
          <w:color w:val="000000"/>
          <w:sz w:val="28"/>
          <w:szCs w:val="28"/>
        </w:rPr>
        <w:t xml:space="preserve">Trang thông tin </w:t>
      </w:r>
      <w:r w:rsidRPr="00973A5C">
        <w:rPr>
          <w:rFonts w:ascii="Times New Roman" w:hAnsi="Times New Roman" w:cs="Times New Roman"/>
          <w:color w:val="000000"/>
          <w:sz w:val="28"/>
          <w:szCs w:val="28"/>
          <w:lang w:val="vi-VN"/>
        </w:rPr>
        <w:t>đấu giá</w:t>
      </w:r>
      <w:r w:rsidRPr="00973A5C">
        <w:rPr>
          <w:rFonts w:ascii="Times New Roman" w:hAnsi="Times New Roman" w:cs="Times New Roman"/>
          <w:color w:val="000000"/>
          <w:sz w:val="28"/>
          <w:szCs w:val="28"/>
        </w:rPr>
        <w:t xml:space="preserve"> trực tuyến</w:t>
      </w:r>
      <w:r w:rsidRPr="00973A5C">
        <w:rPr>
          <w:rFonts w:ascii="Times New Roman" w:hAnsi="Times New Roman" w:cs="Times New Roman"/>
          <w:color w:val="000000"/>
          <w:sz w:val="28"/>
          <w:szCs w:val="28"/>
          <w:lang w:val="vi-VN"/>
        </w:rPr>
        <w:t xml:space="preserve"> quốc gia</w:t>
      </w:r>
      <w:r w:rsidRPr="00973A5C">
        <w:rPr>
          <w:rFonts w:ascii="Times New Roman" w:eastAsia="Times New Roman" w:hAnsi="Times New Roman" w:cs="Times New Roman"/>
          <w:color w:val="000000"/>
          <w:sz w:val="28"/>
          <w:szCs w:val="28"/>
        </w:rPr>
        <w:t xml:space="preserve"> </w:t>
      </w:r>
      <w:r w:rsidR="009A7B33" w:rsidRPr="009A7B33">
        <w:rPr>
          <w:rFonts w:ascii="Times New Roman" w:hAnsi="Times New Roman" w:cs="Times New Roman"/>
          <w:color w:val="000000"/>
          <w:sz w:val="28"/>
          <w:szCs w:val="28"/>
        </w:rPr>
        <w:t xml:space="preserve">hoặc Trang thông tin đấu giá trực tuyến của </w:t>
      </w:r>
      <w:r w:rsidR="009A7B33">
        <w:rPr>
          <w:rFonts w:ascii="Times New Roman" w:hAnsi="Times New Roman" w:cs="Times New Roman"/>
          <w:color w:val="000000"/>
          <w:sz w:val="28"/>
          <w:szCs w:val="28"/>
        </w:rPr>
        <w:t>tổ chức đấu giá tài sản</w:t>
      </w:r>
      <w:r w:rsidR="009A7B33" w:rsidRPr="009A7B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hoặc </w:t>
      </w:r>
      <w:r w:rsidR="009A7B33" w:rsidRPr="009A7B33">
        <w:rPr>
          <w:rFonts w:ascii="Times New Roman" w:hAnsi="Times New Roman" w:cs="Times New Roman"/>
          <w:color w:val="000000"/>
          <w:sz w:val="28"/>
          <w:szCs w:val="28"/>
        </w:rPr>
        <w:t xml:space="preserve">thuê Trang thông tin đấu giá trực tuyến của tổ chức đấu giá tài sản khác </w:t>
      </w:r>
      <w:r>
        <w:rPr>
          <w:rFonts w:ascii="Times New Roman" w:eastAsia="Times New Roman" w:hAnsi="Times New Roman" w:cs="Times New Roman"/>
          <w:color w:val="000000"/>
          <w:sz w:val="28"/>
          <w:szCs w:val="28"/>
        </w:rPr>
        <w:t xml:space="preserve">để tổ chức việc đấu giá </w:t>
      </w:r>
      <w:r w:rsidRPr="00973A5C">
        <w:rPr>
          <w:rFonts w:ascii="Times New Roman" w:eastAsia="Times New Roman" w:hAnsi="Times New Roman" w:cs="Times New Roman"/>
          <w:color w:val="000000"/>
          <w:sz w:val="28"/>
          <w:szCs w:val="28"/>
        </w:rPr>
        <w:t>bằng hình thức đấu giá trực tuyến.</w:t>
      </w:r>
    </w:p>
    <w:p w14:paraId="621EC83E" w14:textId="0E288814" w:rsidR="00CA4590" w:rsidRDefault="00EF5946" w:rsidP="002F2C01">
      <w:pPr>
        <w:pStyle w:val="NormalWeb"/>
        <w:shd w:val="clear" w:color="auto" w:fill="FFFFFF"/>
        <w:spacing w:before="120" w:beforeAutospacing="0" w:after="120" w:afterAutospacing="0" w:line="360" w:lineRule="atLeast"/>
        <w:ind w:firstLine="720"/>
        <w:jc w:val="both"/>
        <w:rPr>
          <w:color w:val="000000"/>
          <w:sz w:val="28"/>
          <w:szCs w:val="28"/>
          <w:lang w:val="vi-VN"/>
        </w:rPr>
      </w:pPr>
      <w:r>
        <w:rPr>
          <w:color w:val="000000"/>
          <w:sz w:val="28"/>
          <w:szCs w:val="28"/>
        </w:rPr>
        <w:t>4</w:t>
      </w:r>
      <w:r w:rsidR="005F377E" w:rsidRPr="00973A5C">
        <w:rPr>
          <w:color w:val="000000"/>
          <w:sz w:val="28"/>
          <w:szCs w:val="28"/>
          <w:lang w:val="vi-VN"/>
        </w:rPr>
        <w:t xml:space="preserve">. </w:t>
      </w:r>
      <w:r w:rsidR="00973A5C" w:rsidRPr="00973A5C">
        <w:rPr>
          <w:color w:val="000000"/>
          <w:sz w:val="28"/>
          <w:szCs w:val="28"/>
        </w:rPr>
        <w:t xml:space="preserve">Chi phí </w:t>
      </w:r>
      <w:r w:rsidR="00CA4590" w:rsidRPr="00973A5C">
        <w:rPr>
          <w:color w:val="000000"/>
          <w:sz w:val="28"/>
          <w:szCs w:val="28"/>
          <w:lang w:val="vi-VN"/>
        </w:rPr>
        <w:t xml:space="preserve">tham gia </w:t>
      </w:r>
      <w:r w:rsidR="00CA4590" w:rsidRPr="00973A5C">
        <w:rPr>
          <w:color w:val="000000"/>
          <w:sz w:val="28"/>
          <w:szCs w:val="28"/>
        </w:rPr>
        <w:t xml:space="preserve">Trang thông tin </w:t>
      </w:r>
      <w:r w:rsidR="00CA4590" w:rsidRPr="00973A5C">
        <w:rPr>
          <w:color w:val="000000"/>
          <w:sz w:val="28"/>
          <w:szCs w:val="28"/>
          <w:lang w:val="vi-VN"/>
        </w:rPr>
        <w:t>đấu giá</w:t>
      </w:r>
      <w:r w:rsidR="00CA4590" w:rsidRPr="00973A5C">
        <w:rPr>
          <w:color w:val="000000"/>
          <w:sz w:val="28"/>
          <w:szCs w:val="28"/>
        </w:rPr>
        <w:t xml:space="preserve"> trực tuyến</w:t>
      </w:r>
      <w:r w:rsidR="00CA4590" w:rsidRPr="00973A5C">
        <w:rPr>
          <w:color w:val="000000"/>
          <w:sz w:val="28"/>
          <w:szCs w:val="28"/>
          <w:lang w:val="vi-VN"/>
        </w:rPr>
        <w:t xml:space="preserve"> quốc gia</w:t>
      </w:r>
      <w:r w:rsidR="00CA4590">
        <w:rPr>
          <w:color w:val="000000"/>
          <w:sz w:val="28"/>
          <w:szCs w:val="28"/>
        </w:rPr>
        <w:t>, chi phí</w:t>
      </w:r>
      <w:r w:rsidR="00CA4590" w:rsidRPr="00973A5C">
        <w:rPr>
          <w:color w:val="000000"/>
          <w:sz w:val="28"/>
          <w:szCs w:val="28"/>
          <w:lang w:val="vi-VN"/>
        </w:rPr>
        <w:t xml:space="preserve"> </w:t>
      </w:r>
      <w:r w:rsidR="00973A5C" w:rsidRPr="00973A5C">
        <w:rPr>
          <w:color w:val="000000"/>
          <w:sz w:val="28"/>
          <w:szCs w:val="28"/>
        </w:rPr>
        <w:t xml:space="preserve">thuê tổ chức đấu giá tài sản có Trang thông tin đấu giá trực tuyến để tổ chức cuộc đấu giá bằng hình thức đấu giá trực tuyến được tính vào chi phí đấu giá tài sản quy định tại khoản 2 Điều 66 của Luật </w:t>
      </w:r>
      <w:r w:rsidR="002F2C01">
        <w:rPr>
          <w:color w:val="000000"/>
          <w:sz w:val="28"/>
          <w:szCs w:val="28"/>
        </w:rPr>
        <w:t>Đ</w:t>
      </w:r>
      <w:r w:rsidR="00973A5C" w:rsidRPr="00973A5C">
        <w:rPr>
          <w:color w:val="000000"/>
          <w:sz w:val="28"/>
          <w:szCs w:val="28"/>
        </w:rPr>
        <w:t>ấu giá tài sản.</w:t>
      </w:r>
      <w:r w:rsidR="008E5F27" w:rsidRPr="008E5F27">
        <w:rPr>
          <w:color w:val="000000"/>
          <w:sz w:val="28"/>
          <w:szCs w:val="28"/>
          <w:lang w:val="vi-VN"/>
        </w:rPr>
        <w:t xml:space="preserve"> </w:t>
      </w:r>
    </w:p>
    <w:p w14:paraId="6A02424D" w14:textId="337B0977" w:rsidR="008E5F27" w:rsidRPr="008E5F27" w:rsidRDefault="00EF5946" w:rsidP="002F2C01">
      <w:pPr>
        <w:pStyle w:val="NormalWeb"/>
        <w:shd w:val="clear" w:color="auto" w:fill="FFFFFF"/>
        <w:spacing w:before="120" w:beforeAutospacing="0" w:after="120" w:afterAutospacing="0" w:line="360" w:lineRule="atLeast"/>
        <w:ind w:firstLine="720"/>
        <w:jc w:val="both"/>
        <w:rPr>
          <w:color w:val="000000"/>
          <w:sz w:val="28"/>
          <w:szCs w:val="28"/>
          <w:lang w:val="vi-VN"/>
        </w:rPr>
      </w:pPr>
      <w:r>
        <w:rPr>
          <w:color w:val="000000"/>
          <w:sz w:val="28"/>
          <w:szCs w:val="28"/>
        </w:rPr>
        <w:t xml:space="preserve">5. </w:t>
      </w:r>
      <w:r w:rsidR="008E5F27" w:rsidRPr="008E5F27">
        <w:rPr>
          <w:color w:val="000000"/>
          <w:sz w:val="28"/>
          <w:szCs w:val="28"/>
          <w:lang w:val="vi-VN"/>
        </w:rPr>
        <w:t xml:space="preserve">Bộ Tài chính quy định chi phí </w:t>
      </w:r>
      <w:r w:rsidR="009B7EE3">
        <w:rPr>
          <w:color w:val="000000"/>
          <w:sz w:val="28"/>
          <w:szCs w:val="28"/>
        </w:rPr>
        <w:t>sử dụng</w:t>
      </w:r>
      <w:r w:rsidR="008E5F27" w:rsidRPr="008E5F27">
        <w:rPr>
          <w:color w:val="000000"/>
          <w:sz w:val="28"/>
          <w:szCs w:val="28"/>
          <w:lang w:val="vi-VN"/>
        </w:rPr>
        <w:t xml:space="preserve"> </w:t>
      </w:r>
      <w:r w:rsidR="00CA4590" w:rsidRPr="00973A5C">
        <w:rPr>
          <w:color w:val="000000"/>
          <w:sz w:val="28"/>
          <w:szCs w:val="28"/>
        </w:rPr>
        <w:t xml:space="preserve">Trang thông tin </w:t>
      </w:r>
      <w:r w:rsidR="00CA4590" w:rsidRPr="00973A5C">
        <w:rPr>
          <w:color w:val="000000"/>
          <w:sz w:val="28"/>
          <w:szCs w:val="28"/>
          <w:lang w:val="vi-VN"/>
        </w:rPr>
        <w:t>đấu giá</w:t>
      </w:r>
      <w:r w:rsidR="00CA4590" w:rsidRPr="00973A5C">
        <w:rPr>
          <w:color w:val="000000"/>
          <w:sz w:val="28"/>
          <w:szCs w:val="28"/>
        </w:rPr>
        <w:t xml:space="preserve"> trực tuyến</w:t>
      </w:r>
      <w:r w:rsidR="00CA4590" w:rsidRPr="00973A5C">
        <w:rPr>
          <w:color w:val="000000"/>
          <w:sz w:val="28"/>
          <w:szCs w:val="28"/>
          <w:lang w:val="vi-VN"/>
        </w:rPr>
        <w:t xml:space="preserve"> quốc gia</w:t>
      </w:r>
      <w:r w:rsidR="008E5F27" w:rsidRPr="008E5F27">
        <w:rPr>
          <w:color w:val="000000"/>
          <w:sz w:val="28"/>
          <w:szCs w:val="28"/>
          <w:lang w:val="vi-VN"/>
        </w:rPr>
        <w:t xml:space="preserve"> và các chi phí liên quan khác.”</w:t>
      </w:r>
    </w:p>
    <w:p w14:paraId="431EA55C" w14:textId="70F41EDF" w:rsidR="00995BEB" w:rsidRPr="00A86509" w:rsidRDefault="00995BEB" w:rsidP="002F2C01">
      <w:pPr>
        <w:shd w:val="clear" w:color="auto" w:fill="FFFFFF"/>
        <w:spacing w:before="120" w:after="120" w:line="360" w:lineRule="atLeast"/>
        <w:jc w:val="both"/>
        <w:rPr>
          <w:rFonts w:ascii="Times New Roman" w:eastAsia="Times New Roman" w:hAnsi="Times New Roman" w:cs="Times New Roman"/>
          <w:color w:val="000000" w:themeColor="text1"/>
          <w:sz w:val="28"/>
          <w:szCs w:val="28"/>
          <w:lang w:val="vi-VN"/>
        </w:rPr>
      </w:pPr>
      <w:r w:rsidRPr="008E5F27">
        <w:rPr>
          <w:rFonts w:ascii="Times New Roman" w:eastAsia="Times New Roman" w:hAnsi="Times New Roman" w:cs="Times New Roman"/>
          <w:color w:val="000000" w:themeColor="text1"/>
          <w:sz w:val="28"/>
          <w:szCs w:val="28"/>
          <w:lang w:val="vi-VN"/>
        </w:rPr>
        <w:tab/>
      </w:r>
      <w:r w:rsidR="007E2EDD" w:rsidRPr="008E5F27">
        <w:rPr>
          <w:rFonts w:ascii="Times New Roman" w:eastAsia="Times New Roman" w:hAnsi="Times New Roman" w:cs="Times New Roman"/>
          <w:color w:val="000000" w:themeColor="text1"/>
          <w:sz w:val="28"/>
          <w:szCs w:val="28"/>
          <w:lang w:val="vi-VN"/>
        </w:rPr>
        <w:t>2</w:t>
      </w:r>
      <w:r w:rsidRPr="008E5F27">
        <w:rPr>
          <w:rFonts w:ascii="Times New Roman" w:eastAsia="Times New Roman" w:hAnsi="Times New Roman" w:cs="Times New Roman"/>
          <w:color w:val="000000" w:themeColor="text1"/>
          <w:sz w:val="28"/>
          <w:szCs w:val="28"/>
          <w:lang w:val="vi-VN"/>
        </w:rPr>
        <w:t xml:space="preserve">. </w:t>
      </w:r>
      <w:r w:rsidR="00ED5460">
        <w:rPr>
          <w:rFonts w:ascii="Times New Roman" w:eastAsia="Times New Roman" w:hAnsi="Times New Roman" w:cs="Times New Roman"/>
          <w:color w:val="000000" w:themeColor="text1"/>
          <w:sz w:val="28"/>
          <w:szCs w:val="28"/>
        </w:rPr>
        <w:t>S</w:t>
      </w:r>
      <w:r w:rsidRPr="008E5F27">
        <w:rPr>
          <w:rFonts w:ascii="Times New Roman" w:eastAsia="Times New Roman" w:hAnsi="Times New Roman" w:cs="Times New Roman"/>
          <w:color w:val="000000" w:themeColor="text1"/>
          <w:sz w:val="28"/>
          <w:szCs w:val="28"/>
          <w:lang w:val="vi-VN"/>
        </w:rPr>
        <w:t>ửa đổi, bổ sung</w:t>
      </w:r>
      <w:r w:rsidRPr="00A86509">
        <w:rPr>
          <w:rFonts w:ascii="Times New Roman" w:eastAsia="Times New Roman" w:hAnsi="Times New Roman" w:cs="Times New Roman"/>
          <w:color w:val="000000" w:themeColor="text1"/>
          <w:sz w:val="28"/>
          <w:szCs w:val="28"/>
          <w:lang w:val="vi-VN"/>
        </w:rPr>
        <w:t xml:space="preserve"> </w:t>
      </w:r>
      <w:r w:rsidR="00ED5460" w:rsidRPr="008E5F27">
        <w:rPr>
          <w:rFonts w:ascii="Times New Roman" w:eastAsia="Times New Roman" w:hAnsi="Times New Roman" w:cs="Times New Roman"/>
          <w:color w:val="000000" w:themeColor="text1"/>
          <w:sz w:val="28"/>
          <w:szCs w:val="28"/>
          <w:lang w:val="vi-VN"/>
        </w:rPr>
        <w:t>Điều 10 </w:t>
      </w:r>
      <w:r w:rsidRPr="00A86509">
        <w:rPr>
          <w:rFonts w:ascii="Times New Roman" w:eastAsia="Times New Roman" w:hAnsi="Times New Roman" w:cs="Times New Roman"/>
          <w:color w:val="000000" w:themeColor="text1"/>
          <w:sz w:val="28"/>
          <w:szCs w:val="28"/>
          <w:lang w:val="vi-VN"/>
        </w:rPr>
        <w:t>như sau:</w:t>
      </w:r>
    </w:p>
    <w:p w14:paraId="09BA92B1" w14:textId="1707137B" w:rsidR="005F377E" w:rsidRPr="00A86509" w:rsidRDefault="005F377E" w:rsidP="002F2C01">
      <w:pPr>
        <w:pStyle w:val="NormalWeb"/>
        <w:shd w:val="clear" w:color="auto" w:fill="FFFFFF"/>
        <w:spacing w:before="120" w:beforeAutospacing="0" w:after="120" w:afterAutospacing="0" w:line="360" w:lineRule="atLeast"/>
        <w:ind w:firstLine="720"/>
        <w:jc w:val="both"/>
        <w:rPr>
          <w:b/>
          <w:color w:val="000000"/>
          <w:sz w:val="28"/>
          <w:szCs w:val="28"/>
          <w:lang w:val="vi-VN"/>
        </w:rPr>
      </w:pPr>
      <w:bookmarkStart w:id="5" w:name="dieu_10"/>
      <w:r w:rsidRPr="00A86509">
        <w:rPr>
          <w:bCs/>
          <w:color w:val="000000"/>
          <w:sz w:val="28"/>
          <w:szCs w:val="28"/>
          <w:lang w:val="vi-VN"/>
        </w:rPr>
        <w:t>“</w:t>
      </w:r>
      <w:r w:rsidRPr="00A86509">
        <w:rPr>
          <w:b/>
          <w:bCs/>
          <w:color w:val="000000"/>
          <w:sz w:val="28"/>
          <w:szCs w:val="28"/>
          <w:lang w:val="vi-VN"/>
        </w:rPr>
        <w:t xml:space="preserve">Điều 10. Trình tự </w:t>
      </w:r>
      <w:r w:rsidR="0033405B">
        <w:rPr>
          <w:b/>
          <w:bCs/>
          <w:color w:val="000000"/>
          <w:sz w:val="28"/>
          <w:szCs w:val="28"/>
        </w:rPr>
        <w:t>tổ chức</w:t>
      </w:r>
      <w:r w:rsidRPr="00A86509">
        <w:rPr>
          <w:b/>
          <w:bCs/>
          <w:color w:val="000000"/>
          <w:sz w:val="28"/>
          <w:szCs w:val="28"/>
          <w:lang w:val="vi-VN"/>
        </w:rPr>
        <w:t xml:space="preserve"> đấu giá bằng hình thức đấu giá trực tuyến</w:t>
      </w:r>
      <w:bookmarkEnd w:id="5"/>
    </w:p>
    <w:p w14:paraId="19FEBCC7" w14:textId="3126560A" w:rsidR="00AD7CBE" w:rsidRPr="00BB007D" w:rsidRDefault="005F377E">
      <w:pPr>
        <w:pStyle w:val="NormalWeb"/>
        <w:shd w:val="clear" w:color="auto" w:fill="FFFFFF"/>
        <w:spacing w:before="120" w:beforeAutospacing="0" w:after="120" w:afterAutospacing="0" w:line="360" w:lineRule="atLeast"/>
        <w:ind w:firstLine="720"/>
        <w:jc w:val="both"/>
        <w:rPr>
          <w:sz w:val="28"/>
          <w:szCs w:val="28"/>
          <w:lang w:val="nl-NL"/>
        </w:rPr>
      </w:pPr>
      <w:r w:rsidRPr="00A86509">
        <w:rPr>
          <w:color w:val="000000"/>
          <w:sz w:val="28"/>
          <w:szCs w:val="28"/>
          <w:lang w:val="vi-VN"/>
        </w:rPr>
        <w:t>1. Tổ chức đấu giá tài sản</w:t>
      </w:r>
      <w:r w:rsidR="00B65619">
        <w:rPr>
          <w:color w:val="000000"/>
          <w:sz w:val="28"/>
          <w:szCs w:val="28"/>
        </w:rPr>
        <w:t xml:space="preserve">, </w:t>
      </w:r>
      <w:r w:rsidR="00B65619" w:rsidRPr="00A86509">
        <w:rPr>
          <w:color w:val="000000"/>
          <w:sz w:val="28"/>
          <w:szCs w:val="28"/>
          <w:lang w:val="vi-VN"/>
        </w:rPr>
        <w:t>Hội đồng đấu giá tài sản, tổ chức mà Nhà nước sở hữu 100% vốn điều lệ do Chính phủ thành lập để xử lý nợ xấu của tổ chức tín dụng</w:t>
      </w:r>
      <w:r w:rsidRPr="00A86509">
        <w:rPr>
          <w:color w:val="000000"/>
          <w:sz w:val="28"/>
          <w:szCs w:val="28"/>
          <w:lang w:val="vi-VN"/>
        </w:rPr>
        <w:t xml:space="preserve"> đăng tải </w:t>
      </w:r>
      <w:r w:rsidR="001903FC" w:rsidRPr="00A86509">
        <w:rPr>
          <w:color w:val="000000"/>
          <w:sz w:val="28"/>
          <w:szCs w:val="28"/>
          <w:lang w:val="vi-VN"/>
        </w:rPr>
        <w:t>Quy chế cuộc đấu giá</w:t>
      </w:r>
      <w:r w:rsidR="001E64D8" w:rsidRPr="00A86509">
        <w:rPr>
          <w:color w:val="000000"/>
          <w:sz w:val="28"/>
          <w:szCs w:val="28"/>
          <w:lang w:val="vi-VN"/>
        </w:rPr>
        <w:t>, Thông báo công khai việc đấu giá</w:t>
      </w:r>
      <w:r w:rsidR="005042E1">
        <w:rPr>
          <w:color w:val="000000"/>
          <w:sz w:val="28"/>
          <w:szCs w:val="28"/>
        </w:rPr>
        <w:t>, k</w:t>
      </w:r>
      <w:r w:rsidR="005042E1" w:rsidRPr="00A86509">
        <w:rPr>
          <w:color w:val="000000"/>
          <w:sz w:val="28"/>
          <w:szCs w:val="28"/>
          <w:lang w:val="vi-VN"/>
        </w:rPr>
        <w:t xml:space="preserve">èm theo </w:t>
      </w:r>
      <w:r w:rsidR="005042E1">
        <w:rPr>
          <w:color w:val="000000"/>
          <w:sz w:val="28"/>
          <w:szCs w:val="28"/>
        </w:rPr>
        <w:t>danh mục</w:t>
      </w:r>
      <w:r w:rsidR="003407B3">
        <w:rPr>
          <w:color w:val="000000"/>
          <w:sz w:val="28"/>
          <w:szCs w:val="28"/>
        </w:rPr>
        <w:t xml:space="preserve"> tài sản</w:t>
      </w:r>
      <w:r w:rsidR="005042E1">
        <w:rPr>
          <w:color w:val="000000"/>
          <w:sz w:val="28"/>
          <w:szCs w:val="28"/>
          <w:lang w:val="vi-VN"/>
        </w:rPr>
        <w:t>, h</w:t>
      </w:r>
      <w:r w:rsidR="005042E1" w:rsidRPr="00A86509">
        <w:rPr>
          <w:color w:val="000000"/>
          <w:sz w:val="28"/>
          <w:szCs w:val="28"/>
          <w:lang w:val="vi-VN"/>
        </w:rPr>
        <w:t>ình ảnh, tài liệu</w:t>
      </w:r>
      <w:r w:rsidR="003407B3">
        <w:rPr>
          <w:color w:val="000000"/>
          <w:sz w:val="28"/>
          <w:szCs w:val="28"/>
        </w:rPr>
        <w:t xml:space="preserve"> liên quan đến tài sản</w:t>
      </w:r>
      <w:r w:rsidR="005042E1">
        <w:rPr>
          <w:color w:val="000000"/>
          <w:sz w:val="28"/>
          <w:szCs w:val="28"/>
          <w:lang w:val="vi-VN"/>
        </w:rPr>
        <w:t xml:space="preserve"> </w:t>
      </w:r>
      <w:r w:rsidR="005042E1">
        <w:rPr>
          <w:color w:val="000000"/>
          <w:sz w:val="28"/>
          <w:szCs w:val="28"/>
        </w:rPr>
        <w:t>(nếu có</w:t>
      </w:r>
      <w:r w:rsidR="005042E1">
        <w:rPr>
          <w:color w:val="000000"/>
          <w:sz w:val="28"/>
          <w:szCs w:val="28"/>
          <w:lang w:val="vi-VN"/>
        </w:rPr>
        <w:t>)</w:t>
      </w:r>
      <w:r w:rsidR="005042E1" w:rsidRPr="00A86509">
        <w:rPr>
          <w:color w:val="000000"/>
          <w:sz w:val="28"/>
          <w:szCs w:val="28"/>
          <w:lang w:val="vi-VN"/>
        </w:rPr>
        <w:t xml:space="preserve"> </w:t>
      </w:r>
      <w:r w:rsidRPr="00A86509">
        <w:rPr>
          <w:color w:val="000000"/>
          <w:sz w:val="28"/>
          <w:szCs w:val="28"/>
          <w:lang w:val="vi-VN"/>
        </w:rPr>
        <w:t xml:space="preserve">trên </w:t>
      </w:r>
      <w:r w:rsidR="009C2172">
        <w:rPr>
          <w:color w:val="000000"/>
          <w:sz w:val="28"/>
          <w:szCs w:val="28"/>
        </w:rPr>
        <w:t xml:space="preserve">Trang thông tin </w:t>
      </w:r>
      <w:r w:rsidR="009C2172" w:rsidRPr="00BB007D">
        <w:rPr>
          <w:color w:val="000000"/>
          <w:sz w:val="28"/>
          <w:szCs w:val="28"/>
          <w:lang w:val="vi-VN"/>
        </w:rPr>
        <w:t>đấu giá</w:t>
      </w:r>
      <w:r w:rsidR="009C2172">
        <w:rPr>
          <w:color w:val="000000"/>
          <w:sz w:val="28"/>
          <w:szCs w:val="28"/>
        </w:rPr>
        <w:t xml:space="preserve"> trực tuyến</w:t>
      </w:r>
      <w:r w:rsidR="007D15E5" w:rsidRPr="00A86509">
        <w:rPr>
          <w:color w:val="000000"/>
          <w:sz w:val="28"/>
          <w:szCs w:val="28"/>
          <w:lang w:val="vi-VN"/>
        </w:rPr>
        <w:t>.</w:t>
      </w:r>
      <w:r w:rsidR="00AD7CBE" w:rsidRPr="00BB007D">
        <w:rPr>
          <w:sz w:val="28"/>
          <w:szCs w:val="28"/>
          <w:lang w:val="nl-NL"/>
        </w:rPr>
        <w:t xml:space="preserve"> </w:t>
      </w:r>
    </w:p>
    <w:p w14:paraId="5C9CE4A6" w14:textId="48FC1E80" w:rsidR="007E2EDD" w:rsidRDefault="005F377E">
      <w:pPr>
        <w:pStyle w:val="NormalWeb"/>
        <w:shd w:val="clear" w:color="auto" w:fill="FFFFFF"/>
        <w:spacing w:before="120" w:beforeAutospacing="0" w:after="120" w:afterAutospacing="0" w:line="360" w:lineRule="atLeast"/>
        <w:ind w:firstLine="720"/>
        <w:jc w:val="both"/>
        <w:rPr>
          <w:color w:val="000000"/>
          <w:sz w:val="28"/>
          <w:szCs w:val="28"/>
          <w:lang w:val="vi-VN"/>
        </w:rPr>
      </w:pPr>
      <w:r w:rsidRPr="00A86509">
        <w:rPr>
          <w:color w:val="000000"/>
          <w:spacing w:val="-4"/>
          <w:sz w:val="28"/>
          <w:szCs w:val="28"/>
          <w:lang w:val="nl-NL"/>
        </w:rPr>
        <w:t xml:space="preserve">2. </w:t>
      </w:r>
      <w:r w:rsidR="00665F3A" w:rsidRPr="00A86509">
        <w:rPr>
          <w:color w:val="000000"/>
          <w:spacing w:val="-4"/>
          <w:sz w:val="28"/>
          <w:szCs w:val="28"/>
          <w:lang w:val="nl-NL"/>
        </w:rPr>
        <w:t>Người</w:t>
      </w:r>
      <w:r w:rsidR="00665F3A" w:rsidRPr="00BB007D">
        <w:rPr>
          <w:color w:val="000000"/>
          <w:spacing w:val="-4"/>
          <w:sz w:val="28"/>
          <w:szCs w:val="28"/>
          <w:lang w:val="vi-VN"/>
        </w:rPr>
        <w:t xml:space="preserve"> tham gia đấu giá đăng ký tham gia đấu giá trên </w:t>
      </w:r>
      <w:r w:rsidR="009C2172">
        <w:rPr>
          <w:color w:val="000000"/>
          <w:sz w:val="28"/>
          <w:szCs w:val="28"/>
        </w:rPr>
        <w:t xml:space="preserve">Trang thông tin </w:t>
      </w:r>
      <w:r w:rsidR="009C2172" w:rsidRPr="00BB007D">
        <w:rPr>
          <w:color w:val="000000"/>
          <w:sz w:val="28"/>
          <w:szCs w:val="28"/>
          <w:lang w:val="vi-VN"/>
        </w:rPr>
        <w:t>đấu giá</w:t>
      </w:r>
      <w:r w:rsidR="009C2172">
        <w:rPr>
          <w:color w:val="000000"/>
          <w:sz w:val="28"/>
          <w:szCs w:val="28"/>
        </w:rPr>
        <w:t xml:space="preserve"> trực tuyến</w:t>
      </w:r>
      <w:r w:rsidR="00665F3A" w:rsidRPr="00BB007D">
        <w:rPr>
          <w:color w:val="000000"/>
          <w:sz w:val="28"/>
          <w:szCs w:val="28"/>
          <w:lang w:val="vi-VN"/>
        </w:rPr>
        <w:t xml:space="preserve">. </w:t>
      </w:r>
      <w:r w:rsidR="00C866F2" w:rsidRPr="00BB007D">
        <w:rPr>
          <w:color w:val="000000"/>
          <w:sz w:val="28"/>
          <w:szCs w:val="28"/>
          <w:lang w:val="vi-VN"/>
        </w:rPr>
        <w:t>Người tham gia đấu giá</w:t>
      </w:r>
      <w:r w:rsidRPr="00A86509">
        <w:rPr>
          <w:color w:val="000000"/>
          <w:sz w:val="28"/>
          <w:szCs w:val="28"/>
          <w:lang w:val="vi-VN"/>
        </w:rPr>
        <w:t xml:space="preserve"> </w:t>
      </w:r>
      <w:r w:rsidR="007E2EDD" w:rsidRPr="00A86509">
        <w:rPr>
          <w:color w:val="000000"/>
          <w:sz w:val="28"/>
          <w:szCs w:val="28"/>
          <w:lang w:val="vi-VN"/>
        </w:rPr>
        <w:t>mua</w:t>
      </w:r>
      <w:r w:rsidR="007E2EDD">
        <w:rPr>
          <w:color w:val="000000"/>
          <w:sz w:val="28"/>
          <w:szCs w:val="28"/>
          <w:lang w:val="vi-VN"/>
        </w:rPr>
        <w:t xml:space="preserve"> hồ sơ tham gia đấu giá thì </w:t>
      </w:r>
      <w:r w:rsidRPr="00A86509">
        <w:rPr>
          <w:color w:val="000000"/>
          <w:sz w:val="28"/>
          <w:szCs w:val="28"/>
          <w:lang w:val="vi-VN"/>
        </w:rPr>
        <w:t>đ</w:t>
      </w:r>
      <w:r w:rsidR="00C866F2" w:rsidRPr="00A86509">
        <w:rPr>
          <w:color w:val="000000"/>
          <w:sz w:val="28"/>
          <w:szCs w:val="28"/>
          <w:lang w:val="vi-VN"/>
        </w:rPr>
        <w:t xml:space="preserve">ược cấp một tài khoản truy </w:t>
      </w:r>
      <w:r w:rsidR="007E2EDD" w:rsidRPr="00A86509">
        <w:rPr>
          <w:color w:val="000000"/>
          <w:sz w:val="28"/>
          <w:szCs w:val="28"/>
          <w:lang w:val="vi-VN"/>
        </w:rPr>
        <w:t>cập</w:t>
      </w:r>
      <w:r w:rsidR="007E2EDD">
        <w:rPr>
          <w:color w:val="000000"/>
          <w:sz w:val="28"/>
          <w:szCs w:val="28"/>
          <w:lang w:val="vi-VN"/>
        </w:rPr>
        <w:t xml:space="preserve"> thông qua địa chỉ thư điện tử đã đăng ký.</w:t>
      </w:r>
    </w:p>
    <w:p w14:paraId="09FCA3A7" w14:textId="0D3F739D" w:rsidR="005F377E" w:rsidRPr="00BB007D" w:rsidRDefault="00121432">
      <w:pPr>
        <w:pStyle w:val="NormalWeb"/>
        <w:shd w:val="clear" w:color="auto" w:fill="FFFFFF"/>
        <w:spacing w:before="120" w:beforeAutospacing="0" w:after="120" w:afterAutospacing="0" w:line="360" w:lineRule="atLeast"/>
        <w:ind w:firstLine="720"/>
        <w:jc w:val="both"/>
        <w:rPr>
          <w:color w:val="000000"/>
          <w:sz w:val="28"/>
          <w:szCs w:val="28"/>
          <w:lang w:val="vi-VN"/>
        </w:rPr>
      </w:pPr>
      <w:r w:rsidRPr="00A86509">
        <w:rPr>
          <w:color w:val="000000"/>
          <w:spacing w:val="-2"/>
          <w:sz w:val="28"/>
          <w:szCs w:val="28"/>
          <w:lang w:val="vi-VN"/>
        </w:rPr>
        <w:t>Người tham gia đấu giá sử dụng tài khoản truy cập để xem</w:t>
      </w:r>
      <w:r w:rsidRPr="00BB007D">
        <w:rPr>
          <w:color w:val="000000"/>
          <w:spacing w:val="-2"/>
          <w:sz w:val="28"/>
          <w:szCs w:val="28"/>
          <w:lang w:val="vi-VN"/>
        </w:rPr>
        <w:t xml:space="preserve"> tài sản đấu giá</w:t>
      </w:r>
      <w:r w:rsidR="00F16EC9" w:rsidRPr="00A86509">
        <w:rPr>
          <w:color w:val="000000"/>
          <w:spacing w:val="-2"/>
          <w:sz w:val="28"/>
          <w:szCs w:val="28"/>
          <w:lang w:val="vi-VN"/>
        </w:rPr>
        <w:t xml:space="preserve"> </w:t>
      </w:r>
      <w:r w:rsidR="00F16EC9" w:rsidRPr="003743E1">
        <w:rPr>
          <w:color w:val="000000"/>
          <w:spacing w:val="-2"/>
          <w:sz w:val="28"/>
          <w:szCs w:val="28"/>
          <w:lang w:val="vi-VN"/>
        </w:rPr>
        <w:t xml:space="preserve">trực tuyến </w:t>
      </w:r>
      <w:r w:rsidR="00F16EC9" w:rsidRPr="003743E1">
        <w:rPr>
          <w:iCs/>
          <w:color w:val="000000"/>
          <w:spacing w:val="-2"/>
          <w:sz w:val="28"/>
          <w:szCs w:val="28"/>
          <w:lang w:val="vi-VN"/>
        </w:rPr>
        <w:t xml:space="preserve">hoặc </w:t>
      </w:r>
      <w:r w:rsidR="00360E24">
        <w:rPr>
          <w:iCs/>
          <w:color w:val="000000"/>
          <w:spacing w:val="-2"/>
          <w:sz w:val="28"/>
          <w:szCs w:val="28"/>
        </w:rPr>
        <w:t xml:space="preserve">xem </w:t>
      </w:r>
      <w:r w:rsidR="00F16EC9" w:rsidRPr="003743E1">
        <w:rPr>
          <w:iCs/>
          <w:color w:val="000000"/>
          <w:spacing w:val="-2"/>
          <w:sz w:val="28"/>
          <w:szCs w:val="28"/>
          <w:lang w:val="vi-VN"/>
        </w:rPr>
        <w:t xml:space="preserve">tài sản </w:t>
      </w:r>
      <w:r w:rsidR="00360E24">
        <w:rPr>
          <w:iCs/>
          <w:color w:val="000000"/>
          <w:spacing w:val="-2"/>
          <w:sz w:val="28"/>
          <w:szCs w:val="28"/>
        </w:rPr>
        <w:t>trực tiếp theo Quy chế cuộc đấu giá</w:t>
      </w:r>
      <w:r>
        <w:rPr>
          <w:color w:val="000000"/>
          <w:sz w:val="28"/>
          <w:szCs w:val="28"/>
          <w:lang w:val="vi-VN"/>
        </w:rPr>
        <w:t>;</w:t>
      </w:r>
      <w:r w:rsidRPr="00A86509">
        <w:rPr>
          <w:color w:val="000000"/>
          <w:sz w:val="28"/>
          <w:szCs w:val="28"/>
          <w:lang w:val="vi-VN"/>
        </w:rPr>
        <w:t xml:space="preserve"> </w:t>
      </w:r>
      <w:r w:rsidR="005F68FF" w:rsidRPr="00A86509">
        <w:rPr>
          <w:color w:val="000000"/>
          <w:sz w:val="28"/>
          <w:szCs w:val="28"/>
          <w:lang w:val="vi-VN"/>
        </w:rPr>
        <w:t xml:space="preserve">được hướng dẫn cách </w:t>
      </w:r>
      <w:r w:rsidR="007E2EDD" w:rsidRPr="00A86509">
        <w:rPr>
          <w:color w:val="000000"/>
          <w:sz w:val="28"/>
          <w:szCs w:val="28"/>
          <w:lang w:val="vi-VN"/>
        </w:rPr>
        <w:t>thức</w:t>
      </w:r>
      <w:r w:rsidR="007E2EDD">
        <w:rPr>
          <w:color w:val="000000"/>
          <w:sz w:val="28"/>
          <w:szCs w:val="28"/>
          <w:lang w:val="vi-VN"/>
        </w:rPr>
        <w:t xml:space="preserve"> </w:t>
      </w:r>
      <w:r w:rsidR="00C866F2" w:rsidRPr="00BB007D">
        <w:rPr>
          <w:color w:val="000000"/>
          <w:sz w:val="28"/>
          <w:szCs w:val="28"/>
          <w:lang w:val="vi-VN"/>
        </w:rPr>
        <w:t>nộp hồ sơ tham gia đấu giá</w:t>
      </w:r>
      <w:r w:rsidR="00360E24">
        <w:rPr>
          <w:color w:val="000000"/>
          <w:sz w:val="28"/>
          <w:szCs w:val="28"/>
        </w:rPr>
        <w:t xml:space="preserve"> trực tuyến</w:t>
      </w:r>
      <w:r w:rsidR="00C866F2" w:rsidRPr="00BB007D">
        <w:rPr>
          <w:color w:val="000000"/>
          <w:sz w:val="28"/>
          <w:szCs w:val="28"/>
          <w:lang w:val="vi-VN"/>
        </w:rPr>
        <w:t xml:space="preserve">, nộp tiền đặt trước </w:t>
      </w:r>
      <w:r w:rsidR="00C866F2" w:rsidRPr="00A86509">
        <w:rPr>
          <w:color w:val="000000"/>
          <w:sz w:val="28"/>
          <w:szCs w:val="28"/>
          <w:lang w:val="vi-VN"/>
        </w:rPr>
        <w:t>thông qua các hình thức thanh toán trực tuyến</w:t>
      </w:r>
      <w:r w:rsidR="005F68FF" w:rsidRPr="00BB007D">
        <w:rPr>
          <w:color w:val="000000"/>
          <w:sz w:val="28"/>
          <w:szCs w:val="28"/>
          <w:lang w:val="vi-VN"/>
        </w:rPr>
        <w:t>,</w:t>
      </w:r>
      <w:r w:rsidR="005F377E" w:rsidRPr="00A86509">
        <w:rPr>
          <w:color w:val="000000"/>
          <w:sz w:val="28"/>
          <w:szCs w:val="28"/>
          <w:lang w:val="vi-VN"/>
        </w:rPr>
        <w:t xml:space="preserve"> cách</w:t>
      </w:r>
      <w:r w:rsidR="005F68FF" w:rsidRPr="00BB007D">
        <w:rPr>
          <w:color w:val="000000"/>
          <w:sz w:val="28"/>
          <w:szCs w:val="28"/>
          <w:lang w:val="vi-VN"/>
        </w:rPr>
        <w:t xml:space="preserve"> thức tham gia đấu giá,</w:t>
      </w:r>
      <w:r w:rsidR="005F377E" w:rsidRPr="00A86509">
        <w:rPr>
          <w:color w:val="000000"/>
          <w:sz w:val="28"/>
          <w:szCs w:val="28"/>
          <w:lang w:val="vi-VN"/>
        </w:rPr>
        <w:t xml:space="preserve"> trả giá và các nội dung cần thiết khác </w:t>
      </w:r>
      <w:r w:rsidR="00C866F2" w:rsidRPr="00A86509">
        <w:rPr>
          <w:color w:val="000000"/>
          <w:sz w:val="28"/>
          <w:szCs w:val="28"/>
          <w:lang w:val="vi-VN"/>
        </w:rPr>
        <w:t>khi</w:t>
      </w:r>
      <w:r w:rsidR="00C866F2" w:rsidRPr="00BB007D">
        <w:rPr>
          <w:color w:val="000000"/>
          <w:sz w:val="28"/>
          <w:szCs w:val="28"/>
          <w:lang w:val="vi-VN"/>
        </w:rPr>
        <w:t xml:space="preserve"> tham gia </w:t>
      </w:r>
      <w:r w:rsidR="001C767D">
        <w:rPr>
          <w:color w:val="000000"/>
          <w:sz w:val="28"/>
          <w:szCs w:val="28"/>
        </w:rPr>
        <w:t>Trang thông tin</w:t>
      </w:r>
      <w:r w:rsidR="00CC5FA6" w:rsidRPr="00BB007D">
        <w:rPr>
          <w:color w:val="000000"/>
          <w:sz w:val="28"/>
          <w:szCs w:val="28"/>
          <w:lang w:val="vi-VN"/>
        </w:rPr>
        <w:t xml:space="preserve"> </w:t>
      </w:r>
      <w:r w:rsidR="00C866F2" w:rsidRPr="00BB007D">
        <w:rPr>
          <w:color w:val="000000"/>
          <w:sz w:val="28"/>
          <w:szCs w:val="28"/>
          <w:lang w:val="vi-VN"/>
        </w:rPr>
        <w:t xml:space="preserve">đấu giá </w:t>
      </w:r>
      <w:r w:rsidR="001C767D">
        <w:rPr>
          <w:color w:val="000000"/>
          <w:sz w:val="28"/>
          <w:szCs w:val="28"/>
        </w:rPr>
        <w:t>trực tuyến</w:t>
      </w:r>
      <w:r w:rsidR="005F377E" w:rsidRPr="00A86509">
        <w:rPr>
          <w:color w:val="000000"/>
          <w:sz w:val="28"/>
          <w:szCs w:val="28"/>
          <w:lang w:val="vi-VN"/>
        </w:rPr>
        <w:t>.</w:t>
      </w:r>
    </w:p>
    <w:p w14:paraId="3C1EEDFF" w14:textId="13562ACD" w:rsidR="0026315E" w:rsidRDefault="00753FD5">
      <w:pPr>
        <w:pStyle w:val="NormalWeb"/>
        <w:shd w:val="clear" w:color="auto" w:fill="FFFFFF"/>
        <w:spacing w:before="120" w:beforeAutospacing="0" w:after="120" w:afterAutospacing="0" w:line="360" w:lineRule="atLeast"/>
        <w:ind w:firstLine="720"/>
        <w:jc w:val="both"/>
        <w:rPr>
          <w:color w:val="000000"/>
          <w:spacing w:val="-2"/>
          <w:sz w:val="28"/>
          <w:szCs w:val="28"/>
          <w:lang w:val="vi-VN"/>
        </w:rPr>
      </w:pPr>
      <w:r w:rsidRPr="00A86509">
        <w:rPr>
          <w:color w:val="000000"/>
          <w:spacing w:val="-2"/>
          <w:sz w:val="28"/>
          <w:szCs w:val="28"/>
          <w:lang w:val="vi-VN"/>
        </w:rPr>
        <w:t>3</w:t>
      </w:r>
      <w:r w:rsidR="0014168B" w:rsidRPr="00A86509">
        <w:rPr>
          <w:color w:val="000000"/>
          <w:spacing w:val="-2"/>
          <w:sz w:val="28"/>
          <w:szCs w:val="28"/>
          <w:lang w:val="vi-VN"/>
        </w:rPr>
        <w:t>.</w:t>
      </w:r>
      <w:r w:rsidR="005F377E" w:rsidRPr="00A86509">
        <w:rPr>
          <w:color w:val="000000"/>
          <w:spacing w:val="-2"/>
          <w:sz w:val="28"/>
          <w:szCs w:val="28"/>
          <w:lang w:val="vi-VN"/>
        </w:rPr>
        <w:t xml:space="preserve"> </w:t>
      </w:r>
      <w:r w:rsidR="00121432">
        <w:rPr>
          <w:color w:val="000000"/>
          <w:sz w:val="28"/>
          <w:szCs w:val="28"/>
          <w:lang w:val="vi-VN"/>
        </w:rPr>
        <w:t xml:space="preserve">Người tham gia đấu giá nộp hồ sơ đăng ký tham gia đấu giá và tiền đặt trước hợp lệ thì được </w:t>
      </w:r>
      <w:r w:rsidR="008A2F8C">
        <w:rPr>
          <w:color w:val="000000"/>
          <w:sz w:val="28"/>
          <w:szCs w:val="28"/>
          <w:lang w:val="vi-VN"/>
        </w:rPr>
        <w:t xml:space="preserve">sử dụng tài khoản truy cập để </w:t>
      </w:r>
      <w:r w:rsidR="002D1D32">
        <w:rPr>
          <w:color w:val="000000"/>
          <w:sz w:val="28"/>
          <w:szCs w:val="28"/>
        </w:rPr>
        <w:t>tham gia cuộc đấu giá</w:t>
      </w:r>
      <w:r w:rsidR="00C207EF" w:rsidRPr="00A86509">
        <w:rPr>
          <w:color w:val="000000"/>
          <w:spacing w:val="-2"/>
          <w:sz w:val="28"/>
          <w:szCs w:val="28"/>
          <w:lang w:val="vi-VN"/>
        </w:rPr>
        <w:t xml:space="preserve"> </w:t>
      </w:r>
      <w:r w:rsidR="0026315E" w:rsidRPr="00A86509">
        <w:rPr>
          <w:color w:val="000000"/>
          <w:spacing w:val="-2"/>
          <w:sz w:val="28"/>
          <w:szCs w:val="28"/>
          <w:lang w:val="vi-VN"/>
        </w:rPr>
        <w:t>theo Quy chế cuộc đấu giá.</w:t>
      </w:r>
    </w:p>
    <w:p w14:paraId="362CA665" w14:textId="0E02D421" w:rsidR="00CA0D61" w:rsidRPr="00A86509" w:rsidRDefault="00CA0D61">
      <w:pPr>
        <w:pStyle w:val="NormalWeb"/>
        <w:shd w:val="clear" w:color="auto" w:fill="FFFFFF"/>
        <w:spacing w:before="120" w:beforeAutospacing="0" w:after="120" w:afterAutospacing="0" w:line="360" w:lineRule="atLeast"/>
        <w:ind w:firstLine="720"/>
        <w:jc w:val="both"/>
        <w:rPr>
          <w:color w:val="000000"/>
          <w:spacing w:val="-2"/>
          <w:sz w:val="28"/>
          <w:szCs w:val="28"/>
          <w:lang w:val="vi-VN"/>
        </w:rPr>
      </w:pPr>
      <w:r>
        <w:rPr>
          <w:color w:val="000000"/>
          <w:spacing w:val="-2"/>
          <w:sz w:val="28"/>
          <w:szCs w:val="28"/>
          <w:lang w:val="vi-VN"/>
        </w:rPr>
        <w:t xml:space="preserve">Thời gian trả giá của cuộc đấu giá do tổ chức đấu giá tài sản thỏa thuận với người có tài sản nhưng tối thiểu là mười lăm phút. </w:t>
      </w:r>
    </w:p>
    <w:p w14:paraId="099D2F8C" w14:textId="6A5A770F" w:rsidR="005F377E" w:rsidRPr="00A86509" w:rsidRDefault="00753FD5">
      <w:pPr>
        <w:pStyle w:val="NormalWeb"/>
        <w:shd w:val="clear" w:color="auto" w:fill="FFFFFF"/>
        <w:spacing w:before="120" w:beforeAutospacing="0" w:after="120" w:afterAutospacing="0" w:line="360" w:lineRule="atLeast"/>
        <w:ind w:firstLine="720"/>
        <w:jc w:val="both"/>
        <w:rPr>
          <w:color w:val="000000"/>
          <w:sz w:val="28"/>
          <w:szCs w:val="28"/>
          <w:lang w:val="vi-VN"/>
        </w:rPr>
      </w:pPr>
      <w:r w:rsidRPr="00BB007D">
        <w:rPr>
          <w:color w:val="000000"/>
          <w:sz w:val="28"/>
          <w:szCs w:val="28"/>
          <w:lang w:val="vi-VN"/>
        </w:rPr>
        <w:t xml:space="preserve">4. </w:t>
      </w:r>
      <w:r w:rsidR="0026315E" w:rsidRPr="00A86509">
        <w:rPr>
          <w:color w:val="000000"/>
          <w:sz w:val="28"/>
          <w:szCs w:val="28"/>
          <w:lang w:val="vi-VN"/>
        </w:rPr>
        <w:t>T</w:t>
      </w:r>
      <w:r w:rsidR="005F377E" w:rsidRPr="00A86509">
        <w:rPr>
          <w:color w:val="000000"/>
          <w:sz w:val="28"/>
          <w:szCs w:val="28"/>
          <w:lang w:val="vi-VN"/>
        </w:rPr>
        <w:t>ổ chức đấu giá tài sản</w:t>
      </w:r>
      <w:r w:rsidR="0026315E" w:rsidRPr="00A86509">
        <w:rPr>
          <w:color w:val="000000"/>
          <w:sz w:val="28"/>
          <w:szCs w:val="28"/>
          <w:lang w:val="vi-VN"/>
        </w:rPr>
        <w:t xml:space="preserve"> phân công đấu giá viên</w:t>
      </w:r>
      <w:r w:rsidR="005F377E" w:rsidRPr="00A86509">
        <w:rPr>
          <w:color w:val="000000"/>
          <w:sz w:val="28"/>
          <w:szCs w:val="28"/>
          <w:lang w:val="vi-VN"/>
        </w:rPr>
        <w:t xml:space="preserve">, Hội đồng đấu giá tài sản, tổ chức mà Nhà nước sở hữu 100% vốn điều lệ do Chính phủ thành lập để xử lý </w:t>
      </w:r>
      <w:r w:rsidR="005F377E" w:rsidRPr="00A86509">
        <w:rPr>
          <w:color w:val="000000"/>
          <w:sz w:val="28"/>
          <w:szCs w:val="28"/>
          <w:lang w:val="vi-VN"/>
        </w:rPr>
        <w:lastRenderedPageBreak/>
        <w:t xml:space="preserve">nợ xấu của tổ chức tín dụng phân công </w:t>
      </w:r>
      <w:r w:rsidR="00B65619">
        <w:rPr>
          <w:bCs/>
          <w:iCs/>
          <w:color w:val="000000"/>
          <w:sz w:val="28"/>
          <w:szCs w:val="28"/>
        </w:rPr>
        <w:t>thành viên</w:t>
      </w:r>
      <w:r w:rsidR="0026315E" w:rsidRPr="00A86509">
        <w:rPr>
          <w:color w:val="000000"/>
          <w:sz w:val="28"/>
          <w:szCs w:val="28"/>
          <w:lang w:val="vi-VN"/>
        </w:rPr>
        <w:t xml:space="preserve"> điều hành</w:t>
      </w:r>
      <w:r w:rsidR="005F377E" w:rsidRPr="00A86509">
        <w:rPr>
          <w:color w:val="000000"/>
          <w:sz w:val="28"/>
          <w:szCs w:val="28"/>
          <w:lang w:val="vi-VN"/>
        </w:rPr>
        <w:t xml:space="preserve"> cuộc đấu giá </w:t>
      </w:r>
      <w:r w:rsidR="00C207EF" w:rsidRPr="00A86509">
        <w:rPr>
          <w:color w:val="000000"/>
          <w:sz w:val="28"/>
          <w:szCs w:val="28"/>
          <w:lang w:val="vi-VN"/>
        </w:rPr>
        <w:t xml:space="preserve">trên </w:t>
      </w:r>
      <w:r w:rsidR="009C2172">
        <w:rPr>
          <w:color w:val="000000"/>
          <w:sz w:val="28"/>
          <w:szCs w:val="28"/>
        </w:rPr>
        <w:t xml:space="preserve">Trang thông tin </w:t>
      </w:r>
      <w:r w:rsidR="009C2172" w:rsidRPr="00BB007D">
        <w:rPr>
          <w:color w:val="000000"/>
          <w:sz w:val="28"/>
          <w:szCs w:val="28"/>
          <w:lang w:val="vi-VN"/>
        </w:rPr>
        <w:t>đấu giá</w:t>
      </w:r>
      <w:r w:rsidR="009C2172">
        <w:rPr>
          <w:color w:val="000000"/>
          <w:sz w:val="28"/>
          <w:szCs w:val="28"/>
        </w:rPr>
        <w:t xml:space="preserve"> trực tuyến</w:t>
      </w:r>
      <w:r w:rsidR="0026315E" w:rsidRPr="00A86509">
        <w:rPr>
          <w:color w:val="000000"/>
          <w:sz w:val="28"/>
          <w:szCs w:val="28"/>
          <w:lang w:val="vi-VN"/>
        </w:rPr>
        <w:t>. Tại thời điểm kết thúc cuộc đấu giá, việc</w:t>
      </w:r>
      <w:r w:rsidR="005F377E" w:rsidRPr="00A86509">
        <w:rPr>
          <w:color w:val="000000"/>
          <w:sz w:val="28"/>
          <w:szCs w:val="28"/>
          <w:lang w:val="vi-VN"/>
        </w:rPr>
        <w:t xml:space="preserve"> xác định người trúng đấu giá </w:t>
      </w:r>
      <w:r w:rsidR="0026315E" w:rsidRPr="00A86509">
        <w:rPr>
          <w:color w:val="000000"/>
          <w:sz w:val="28"/>
          <w:szCs w:val="28"/>
          <w:lang w:val="vi-VN"/>
        </w:rPr>
        <w:t xml:space="preserve">được thực hiện </w:t>
      </w:r>
      <w:r w:rsidR="005F377E" w:rsidRPr="00A86509">
        <w:rPr>
          <w:color w:val="000000"/>
          <w:sz w:val="28"/>
          <w:szCs w:val="28"/>
          <w:lang w:val="vi-VN"/>
        </w:rPr>
        <w:t>như sau:</w:t>
      </w:r>
    </w:p>
    <w:p w14:paraId="6E35D484" w14:textId="485B949C" w:rsidR="005F377E" w:rsidRPr="00A86509" w:rsidRDefault="005F377E">
      <w:pPr>
        <w:pStyle w:val="NormalWeb"/>
        <w:shd w:val="clear" w:color="auto" w:fill="FFFFFF"/>
        <w:spacing w:before="120" w:beforeAutospacing="0" w:after="120" w:afterAutospacing="0" w:line="360" w:lineRule="atLeast"/>
        <w:ind w:firstLine="720"/>
        <w:jc w:val="both"/>
        <w:rPr>
          <w:color w:val="000000"/>
          <w:sz w:val="28"/>
          <w:szCs w:val="28"/>
          <w:lang w:val="vi-VN"/>
        </w:rPr>
      </w:pPr>
      <w:r w:rsidRPr="00A86509">
        <w:rPr>
          <w:color w:val="000000"/>
          <w:sz w:val="28"/>
          <w:szCs w:val="28"/>
          <w:lang w:val="vi-VN"/>
        </w:rPr>
        <w:t xml:space="preserve">a) Trường hợp việc trả giá được thực hiện bằng phương thức trả giá lên thì người trúng đấu giá là người có mức trả giá cao nhất được </w:t>
      </w:r>
      <w:r w:rsidR="0033405B">
        <w:rPr>
          <w:color w:val="000000"/>
          <w:sz w:val="28"/>
          <w:szCs w:val="28"/>
        </w:rPr>
        <w:t>h</w:t>
      </w:r>
      <w:r w:rsidR="00CC5FA6" w:rsidRPr="00BB007D">
        <w:rPr>
          <w:color w:val="000000"/>
          <w:sz w:val="28"/>
          <w:szCs w:val="28"/>
          <w:lang w:val="vi-VN"/>
        </w:rPr>
        <w:t xml:space="preserve">ệ thống mạng </w:t>
      </w:r>
      <w:r w:rsidR="00C207EF" w:rsidRPr="00A86509">
        <w:rPr>
          <w:color w:val="000000"/>
          <w:sz w:val="28"/>
          <w:szCs w:val="28"/>
          <w:lang w:val="vi-VN"/>
        </w:rPr>
        <w:t xml:space="preserve">đấu giá </w:t>
      </w:r>
      <w:r w:rsidRPr="00A86509">
        <w:rPr>
          <w:color w:val="000000"/>
          <w:sz w:val="28"/>
          <w:szCs w:val="28"/>
          <w:lang w:val="vi-VN"/>
        </w:rPr>
        <w:t>ghi nhận;</w:t>
      </w:r>
    </w:p>
    <w:p w14:paraId="2226B0CF" w14:textId="2E2FBFDC" w:rsidR="005F377E" w:rsidRPr="00A86509" w:rsidRDefault="005F377E">
      <w:pPr>
        <w:pStyle w:val="NormalWeb"/>
        <w:shd w:val="clear" w:color="auto" w:fill="FFFFFF"/>
        <w:spacing w:before="120" w:beforeAutospacing="0" w:after="120" w:afterAutospacing="0" w:line="360" w:lineRule="atLeast"/>
        <w:ind w:firstLine="720"/>
        <w:jc w:val="both"/>
        <w:rPr>
          <w:color w:val="000000"/>
          <w:sz w:val="28"/>
          <w:szCs w:val="28"/>
          <w:lang w:val="vi-VN"/>
        </w:rPr>
      </w:pPr>
      <w:r w:rsidRPr="00A86509">
        <w:rPr>
          <w:color w:val="000000"/>
          <w:sz w:val="28"/>
          <w:szCs w:val="28"/>
          <w:lang w:val="vi-VN"/>
        </w:rPr>
        <w:t xml:space="preserve">b) Trường hợp việc trả giá được thực hiện bằng phương thức đặt giá xuống thì người trúng đấu giá là người đầu tiên chấp nhận mức giá khởi điểm hoặc giá đã giảm được </w:t>
      </w:r>
      <w:r w:rsidR="0033405B">
        <w:rPr>
          <w:color w:val="000000"/>
          <w:sz w:val="28"/>
          <w:szCs w:val="28"/>
        </w:rPr>
        <w:t>h</w:t>
      </w:r>
      <w:r w:rsidR="00CC5FA6" w:rsidRPr="00BB007D">
        <w:rPr>
          <w:color w:val="000000"/>
          <w:sz w:val="28"/>
          <w:szCs w:val="28"/>
          <w:lang w:val="vi-VN"/>
        </w:rPr>
        <w:t xml:space="preserve">ệ thống mạng </w:t>
      </w:r>
      <w:r w:rsidR="00C207EF" w:rsidRPr="00A86509">
        <w:rPr>
          <w:color w:val="000000"/>
          <w:sz w:val="28"/>
          <w:szCs w:val="28"/>
          <w:lang w:val="vi-VN"/>
        </w:rPr>
        <w:t xml:space="preserve">đấu giá tài sản </w:t>
      </w:r>
      <w:r w:rsidRPr="00A86509">
        <w:rPr>
          <w:color w:val="000000"/>
          <w:sz w:val="28"/>
          <w:szCs w:val="28"/>
          <w:lang w:val="vi-VN"/>
        </w:rPr>
        <w:t>ghi nhận.</w:t>
      </w:r>
    </w:p>
    <w:p w14:paraId="4159BB8F" w14:textId="4AE9FA66" w:rsidR="005F377E" w:rsidRPr="00A86509" w:rsidRDefault="008A2F8C">
      <w:pPr>
        <w:pStyle w:val="NormalWeb"/>
        <w:shd w:val="clear" w:color="auto" w:fill="FFFFFF"/>
        <w:spacing w:before="120" w:beforeAutospacing="0" w:after="120" w:afterAutospacing="0" w:line="360" w:lineRule="atLeast"/>
        <w:ind w:firstLine="720"/>
        <w:jc w:val="both"/>
        <w:rPr>
          <w:color w:val="000000"/>
          <w:sz w:val="28"/>
          <w:szCs w:val="28"/>
          <w:lang w:val="vi-VN"/>
        </w:rPr>
      </w:pPr>
      <w:r w:rsidRPr="00A86509">
        <w:rPr>
          <w:color w:val="000000"/>
          <w:sz w:val="28"/>
          <w:szCs w:val="28"/>
          <w:lang w:val="vi-VN"/>
        </w:rPr>
        <w:t>N</w:t>
      </w:r>
      <w:r w:rsidR="005F377E" w:rsidRPr="00A86509">
        <w:rPr>
          <w:color w:val="000000"/>
          <w:sz w:val="28"/>
          <w:szCs w:val="28"/>
          <w:lang w:val="vi-VN"/>
        </w:rPr>
        <w:t xml:space="preserve">gười trúng đấu giá quy định tại </w:t>
      </w:r>
      <w:r w:rsidR="000C162D" w:rsidRPr="00A86509">
        <w:rPr>
          <w:color w:val="000000"/>
          <w:sz w:val="28"/>
          <w:szCs w:val="28"/>
          <w:lang w:val="vi-VN"/>
        </w:rPr>
        <w:t xml:space="preserve">điểm a, điểm b </w:t>
      </w:r>
      <w:r w:rsidRPr="00E95329">
        <w:rPr>
          <w:bCs/>
          <w:iCs/>
          <w:color w:val="000000"/>
          <w:sz w:val="28"/>
          <w:szCs w:val="28"/>
          <w:lang w:val="vi-VN"/>
        </w:rPr>
        <w:t xml:space="preserve">khoản </w:t>
      </w:r>
      <w:r w:rsidR="0072196D" w:rsidRPr="00E95329">
        <w:rPr>
          <w:bCs/>
          <w:iCs/>
          <w:color w:val="000000"/>
          <w:sz w:val="28"/>
          <w:szCs w:val="28"/>
          <w:lang w:val="vi-VN"/>
        </w:rPr>
        <w:t xml:space="preserve">4 Điều này </w:t>
      </w:r>
      <w:r w:rsidRPr="00E95329">
        <w:rPr>
          <w:bCs/>
          <w:iCs/>
          <w:color w:val="000000"/>
          <w:sz w:val="28"/>
          <w:szCs w:val="28"/>
          <w:lang w:val="vi-VN"/>
        </w:rPr>
        <w:t>được</w:t>
      </w:r>
      <w:r w:rsidR="005F377E" w:rsidRPr="00E95329">
        <w:rPr>
          <w:bCs/>
          <w:iCs/>
          <w:color w:val="000000"/>
          <w:sz w:val="28"/>
          <w:szCs w:val="28"/>
          <w:lang w:val="vi-VN"/>
        </w:rPr>
        <w:t xml:space="preserve"> </w:t>
      </w:r>
      <w:r w:rsidR="005F377E" w:rsidRPr="00A86509">
        <w:rPr>
          <w:color w:val="000000"/>
          <w:sz w:val="28"/>
          <w:szCs w:val="28"/>
          <w:lang w:val="vi-VN"/>
        </w:rPr>
        <w:t xml:space="preserve">công bố trên </w:t>
      </w:r>
      <w:r w:rsidR="0033405B">
        <w:rPr>
          <w:color w:val="000000"/>
          <w:sz w:val="28"/>
          <w:szCs w:val="28"/>
        </w:rPr>
        <w:t>h</w:t>
      </w:r>
      <w:r w:rsidR="00CC5FA6" w:rsidRPr="00BB007D">
        <w:rPr>
          <w:color w:val="000000"/>
          <w:sz w:val="28"/>
          <w:szCs w:val="28"/>
          <w:lang w:val="vi-VN"/>
        </w:rPr>
        <w:t xml:space="preserve">ệ thống mạng </w:t>
      </w:r>
      <w:r w:rsidR="005F377E" w:rsidRPr="00A86509">
        <w:rPr>
          <w:color w:val="000000"/>
          <w:sz w:val="28"/>
          <w:szCs w:val="28"/>
          <w:lang w:val="vi-VN"/>
        </w:rPr>
        <w:t>đấu giá</w:t>
      </w:r>
      <w:r w:rsidR="00A12925" w:rsidRPr="00BB007D">
        <w:rPr>
          <w:color w:val="000000"/>
          <w:sz w:val="28"/>
          <w:szCs w:val="28"/>
          <w:lang w:val="vi-VN"/>
        </w:rPr>
        <w:t xml:space="preserve"> </w:t>
      </w:r>
      <w:r w:rsidR="001C767D">
        <w:rPr>
          <w:color w:val="000000"/>
          <w:sz w:val="28"/>
          <w:szCs w:val="28"/>
        </w:rPr>
        <w:t>trực tuyến</w:t>
      </w:r>
      <w:r w:rsidR="005F377E" w:rsidRPr="00A86509">
        <w:rPr>
          <w:color w:val="000000"/>
          <w:sz w:val="28"/>
          <w:szCs w:val="28"/>
          <w:lang w:val="vi-VN"/>
        </w:rPr>
        <w:t xml:space="preserve"> ngay sau khi cuộc đấu giá kết thúc.</w:t>
      </w:r>
    </w:p>
    <w:p w14:paraId="2A7D25EE" w14:textId="5334371E" w:rsidR="005F377E" w:rsidRPr="008A2F8C" w:rsidRDefault="000C162D">
      <w:pPr>
        <w:pStyle w:val="NormalWeb"/>
        <w:shd w:val="clear" w:color="auto" w:fill="FFFFFF"/>
        <w:spacing w:before="120" w:beforeAutospacing="0" w:after="120" w:afterAutospacing="0" w:line="360" w:lineRule="atLeast"/>
        <w:ind w:firstLine="720"/>
        <w:jc w:val="both"/>
        <w:rPr>
          <w:color w:val="000000"/>
          <w:sz w:val="28"/>
          <w:szCs w:val="28"/>
          <w:lang w:val="vi-VN"/>
        </w:rPr>
      </w:pPr>
      <w:r w:rsidRPr="00A86509">
        <w:rPr>
          <w:color w:val="000000"/>
          <w:sz w:val="28"/>
          <w:szCs w:val="28"/>
          <w:lang w:val="vi-VN"/>
        </w:rPr>
        <w:t>5</w:t>
      </w:r>
      <w:r w:rsidR="005F377E" w:rsidRPr="00A86509">
        <w:rPr>
          <w:color w:val="000000"/>
          <w:sz w:val="28"/>
          <w:szCs w:val="28"/>
          <w:lang w:val="vi-VN"/>
        </w:rPr>
        <w:t xml:space="preserve">. Kết quả cuộc đấu giá trực tuyến được </w:t>
      </w:r>
      <w:r w:rsidR="008A2F8C" w:rsidRPr="00A86509">
        <w:rPr>
          <w:color w:val="000000"/>
          <w:sz w:val="28"/>
          <w:szCs w:val="28"/>
          <w:lang w:val="vi-VN"/>
        </w:rPr>
        <w:t>đăng</w:t>
      </w:r>
      <w:r w:rsidR="008A2F8C">
        <w:rPr>
          <w:color w:val="000000"/>
          <w:sz w:val="28"/>
          <w:szCs w:val="28"/>
          <w:lang w:val="vi-VN"/>
        </w:rPr>
        <w:t xml:space="preserve"> </w:t>
      </w:r>
      <w:r w:rsidR="005F377E" w:rsidRPr="00A86509">
        <w:rPr>
          <w:color w:val="000000"/>
          <w:sz w:val="28"/>
          <w:szCs w:val="28"/>
          <w:lang w:val="vi-VN"/>
        </w:rPr>
        <w:t xml:space="preserve">công khai trên </w:t>
      </w:r>
      <w:r w:rsidR="009C2172">
        <w:rPr>
          <w:color w:val="000000"/>
          <w:sz w:val="28"/>
          <w:szCs w:val="28"/>
        </w:rPr>
        <w:t xml:space="preserve">Trang thông tin </w:t>
      </w:r>
      <w:r w:rsidR="009C2172" w:rsidRPr="00BB007D">
        <w:rPr>
          <w:color w:val="000000"/>
          <w:sz w:val="28"/>
          <w:szCs w:val="28"/>
          <w:lang w:val="vi-VN"/>
        </w:rPr>
        <w:t>đấu giá</w:t>
      </w:r>
      <w:r w:rsidR="009C2172">
        <w:rPr>
          <w:color w:val="000000"/>
          <w:sz w:val="28"/>
          <w:szCs w:val="28"/>
        </w:rPr>
        <w:t xml:space="preserve"> trực tuyến</w:t>
      </w:r>
      <w:r w:rsidR="009C2172" w:rsidRPr="00BB007D">
        <w:rPr>
          <w:color w:val="000000"/>
          <w:sz w:val="28"/>
          <w:szCs w:val="28"/>
          <w:lang w:val="vi-VN"/>
        </w:rPr>
        <w:t xml:space="preserve"> </w:t>
      </w:r>
      <w:r w:rsidR="005F377E" w:rsidRPr="00A86509">
        <w:rPr>
          <w:color w:val="000000"/>
          <w:sz w:val="28"/>
          <w:szCs w:val="28"/>
          <w:lang w:val="vi-VN"/>
        </w:rPr>
        <w:t xml:space="preserve">và được gửi vào địa chỉ </w:t>
      </w:r>
      <w:r w:rsidR="006749B8" w:rsidRPr="00A86509">
        <w:rPr>
          <w:color w:val="000000"/>
          <w:sz w:val="28"/>
          <w:szCs w:val="28"/>
          <w:lang w:val="vi-VN"/>
        </w:rPr>
        <w:t>thư</w:t>
      </w:r>
      <w:r w:rsidR="006749B8" w:rsidRPr="00BB007D">
        <w:rPr>
          <w:color w:val="000000"/>
          <w:sz w:val="28"/>
          <w:szCs w:val="28"/>
          <w:lang w:val="vi-VN"/>
        </w:rPr>
        <w:t xml:space="preserve"> </w:t>
      </w:r>
      <w:r w:rsidR="005F377E" w:rsidRPr="00A86509">
        <w:rPr>
          <w:color w:val="000000"/>
          <w:sz w:val="28"/>
          <w:szCs w:val="28"/>
          <w:lang w:val="vi-VN"/>
        </w:rPr>
        <w:t xml:space="preserve">điện tử của người tham gia đấu giá đã đăng ký với tổ chức đấu giá tài sản, Hội đồng đấu giá tài sản, tổ chức mà Nhà nước sở hữu 100% vốn điều lệ do Chính phủ thành lập để xử lý nợ xấu của tổ chức tín dụng ngay sau khi công bố người trúng đấu giá trên </w:t>
      </w:r>
      <w:r w:rsidR="009C2172">
        <w:rPr>
          <w:color w:val="000000"/>
          <w:sz w:val="28"/>
          <w:szCs w:val="28"/>
        </w:rPr>
        <w:t xml:space="preserve">Trang thông tin </w:t>
      </w:r>
      <w:r w:rsidR="009C2172" w:rsidRPr="00BB007D">
        <w:rPr>
          <w:color w:val="000000"/>
          <w:sz w:val="28"/>
          <w:szCs w:val="28"/>
          <w:lang w:val="vi-VN"/>
        </w:rPr>
        <w:t>đấu giá</w:t>
      </w:r>
      <w:r w:rsidR="009C2172">
        <w:rPr>
          <w:color w:val="000000"/>
          <w:sz w:val="28"/>
          <w:szCs w:val="28"/>
        </w:rPr>
        <w:t xml:space="preserve"> trực tuyến</w:t>
      </w:r>
      <w:r w:rsidR="005F377E" w:rsidRPr="00A86509">
        <w:rPr>
          <w:color w:val="000000"/>
          <w:sz w:val="28"/>
          <w:szCs w:val="28"/>
          <w:lang w:val="vi-VN"/>
        </w:rPr>
        <w:t>.</w:t>
      </w:r>
      <w:r w:rsidR="008A2F8C">
        <w:rPr>
          <w:color w:val="000000"/>
          <w:sz w:val="28"/>
          <w:szCs w:val="28"/>
          <w:lang w:val="vi-VN"/>
        </w:rPr>
        <w:t>”</w:t>
      </w:r>
    </w:p>
    <w:p w14:paraId="1E24F228" w14:textId="02FCD2E5" w:rsidR="00433339" w:rsidRPr="00BB007D" w:rsidRDefault="008A2F8C">
      <w:pPr>
        <w:shd w:val="clear" w:color="auto" w:fill="FFFFFF"/>
        <w:spacing w:before="120" w:after="120" w:line="360" w:lineRule="atLeast"/>
        <w:ind w:firstLine="720"/>
        <w:jc w:val="both"/>
        <w:rPr>
          <w:rFonts w:ascii="Times New Roman" w:eastAsia="Times New Roman" w:hAnsi="Times New Roman" w:cs="Times New Roman"/>
          <w:bCs/>
          <w:color w:val="000000"/>
          <w:sz w:val="28"/>
          <w:szCs w:val="28"/>
          <w:lang w:val="vi-VN"/>
        </w:rPr>
      </w:pPr>
      <w:bookmarkStart w:id="6" w:name="dieu_13"/>
      <w:r>
        <w:rPr>
          <w:rFonts w:ascii="Times New Roman" w:eastAsia="Times New Roman" w:hAnsi="Times New Roman" w:cs="Times New Roman"/>
          <w:bCs/>
          <w:color w:val="000000"/>
          <w:sz w:val="28"/>
          <w:szCs w:val="28"/>
          <w:lang w:val="vi-VN"/>
        </w:rPr>
        <w:t>3</w:t>
      </w:r>
      <w:r w:rsidR="00433339" w:rsidRPr="00BB007D">
        <w:rPr>
          <w:rFonts w:ascii="Times New Roman" w:eastAsia="Times New Roman" w:hAnsi="Times New Roman" w:cs="Times New Roman"/>
          <w:bCs/>
          <w:color w:val="000000"/>
          <w:sz w:val="28"/>
          <w:szCs w:val="28"/>
          <w:lang w:val="vi-VN"/>
        </w:rPr>
        <w:t xml:space="preserve">. </w:t>
      </w:r>
      <w:r w:rsidR="00ED5460">
        <w:rPr>
          <w:rFonts w:ascii="Times New Roman" w:eastAsia="Times New Roman" w:hAnsi="Times New Roman" w:cs="Times New Roman"/>
          <w:bCs/>
          <w:color w:val="000000"/>
          <w:sz w:val="28"/>
          <w:szCs w:val="28"/>
        </w:rPr>
        <w:t>S</w:t>
      </w:r>
      <w:r w:rsidR="00433339" w:rsidRPr="00BB007D">
        <w:rPr>
          <w:rFonts w:ascii="Times New Roman" w:eastAsia="Times New Roman" w:hAnsi="Times New Roman" w:cs="Times New Roman"/>
          <w:bCs/>
          <w:color w:val="000000"/>
          <w:sz w:val="28"/>
          <w:szCs w:val="28"/>
          <w:lang w:val="vi-VN"/>
        </w:rPr>
        <w:t>ửa đổi, bổ sung</w:t>
      </w:r>
      <w:r w:rsidR="00ED5460">
        <w:rPr>
          <w:rFonts w:ascii="Times New Roman" w:eastAsia="Times New Roman" w:hAnsi="Times New Roman" w:cs="Times New Roman"/>
          <w:bCs/>
          <w:color w:val="000000"/>
          <w:sz w:val="28"/>
          <w:szCs w:val="28"/>
        </w:rPr>
        <w:t xml:space="preserve"> </w:t>
      </w:r>
      <w:r w:rsidR="00ED5460" w:rsidRPr="00BB007D">
        <w:rPr>
          <w:rFonts w:ascii="Times New Roman" w:eastAsia="Times New Roman" w:hAnsi="Times New Roman" w:cs="Times New Roman"/>
          <w:bCs/>
          <w:color w:val="000000"/>
          <w:sz w:val="28"/>
          <w:szCs w:val="28"/>
          <w:lang w:val="vi-VN"/>
        </w:rPr>
        <w:t xml:space="preserve">Điều 13 </w:t>
      </w:r>
      <w:r w:rsidR="00433339" w:rsidRPr="00BB007D">
        <w:rPr>
          <w:rFonts w:ascii="Times New Roman" w:eastAsia="Times New Roman" w:hAnsi="Times New Roman" w:cs="Times New Roman"/>
          <w:bCs/>
          <w:color w:val="000000"/>
          <w:sz w:val="28"/>
          <w:szCs w:val="28"/>
          <w:lang w:val="vi-VN"/>
        </w:rPr>
        <w:t>như sau:</w:t>
      </w:r>
    </w:p>
    <w:p w14:paraId="0A6AA214" w14:textId="2A00D471" w:rsidR="00433339" w:rsidRPr="009841D8" w:rsidRDefault="00433339">
      <w:pPr>
        <w:shd w:val="clear" w:color="auto" w:fill="FFFFFF"/>
        <w:spacing w:before="120" w:after="120" w:line="360" w:lineRule="atLeast"/>
        <w:ind w:firstLine="720"/>
        <w:jc w:val="both"/>
        <w:rPr>
          <w:rFonts w:ascii="Times New Roman" w:eastAsia="Times New Roman" w:hAnsi="Times New Roman" w:cs="Times New Roman"/>
          <w:b/>
          <w:bCs/>
          <w:color w:val="000000"/>
          <w:sz w:val="28"/>
          <w:szCs w:val="28"/>
        </w:rPr>
      </w:pPr>
      <w:r w:rsidRPr="00BB007D">
        <w:rPr>
          <w:rFonts w:ascii="Times New Roman" w:eastAsia="Times New Roman" w:hAnsi="Times New Roman" w:cs="Times New Roman"/>
          <w:b/>
          <w:bCs/>
          <w:color w:val="000000"/>
          <w:sz w:val="28"/>
          <w:szCs w:val="28"/>
          <w:lang w:val="vi-VN"/>
        </w:rPr>
        <w:t>“</w:t>
      </w:r>
      <w:r w:rsidR="008D7360" w:rsidRPr="00A86509">
        <w:rPr>
          <w:rFonts w:ascii="Times New Roman" w:eastAsia="Times New Roman" w:hAnsi="Times New Roman" w:cs="Times New Roman"/>
          <w:b/>
          <w:bCs/>
          <w:color w:val="000000"/>
          <w:sz w:val="28"/>
          <w:szCs w:val="28"/>
          <w:lang w:val="vi-VN"/>
        </w:rPr>
        <w:t xml:space="preserve">Điều 13. </w:t>
      </w:r>
      <w:r w:rsidRPr="00A86509">
        <w:rPr>
          <w:rFonts w:ascii="Times New Roman" w:eastAsia="Times New Roman" w:hAnsi="Times New Roman" w:cs="Times New Roman"/>
          <w:b/>
          <w:bCs/>
          <w:color w:val="000000"/>
          <w:sz w:val="28"/>
          <w:szCs w:val="28"/>
          <w:lang w:val="vi-VN"/>
        </w:rPr>
        <w:t>Yêu</w:t>
      </w:r>
      <w:r w:rsidRPr="00BB007D">
        <w:rPr>
          <w:rFonts w:ascii="Times New Roman" w:eastAsia="Times New Roman" w:hAnsi="Times New Roman" w:cs="Times New Roman"/>
          <w:b/>
          <w:bCs/>
          <w:color w:val="000000"/>
          <w:sz w:val="28"/>
          <w:szCs w:val="28"/>
          <w:lang w:val="vi-VN"/>
        </w:rPr>
        <w:t xml:space="preserve"> cầu đối với </w:t>
      </w:r>
      <w:r w:rsidR="00D3645E" w:rsidRPr="00D3645E">
        <w:rPr>
          <w:rFonts w:ascii="Times New Roman" w:hAnsi="Times New Roman" w:cs="Times New Roman"/>
          <w:b/>
          <w:color w:val="000000"/>
          <w:sz w:val="28"/>
          <w:szCs w:val="28"/>
        </w:rPr>
        <w:t xml:space="preserve">Trang thông tin </w:t>
      </w:r>
      <w:r w:rsidR="00D3645E" w:rsidRPr="00D3645E">
        <w:rPr>
          <w:rFonts w:ascii="Times New Roman" w:hAnsi="Times New Roman" w:cs="Times New Roman"/>
          <w:b/>
          <w:color w:val="000000"/>
          <w:sz w:val="28"/>
          <w:szCs w:val="28"/>
          <w:lang w:val="vi-VN"/>
        </w:rPr>
        <w:t>đấu giá</w:t>
      </w:r>
      <w:r w:rsidR="00D3645E" w:rsidRPr="00D3645E">
        <w:rPr>
          <w:rFonts w:ascii="Times New Roman" w:hAnsi="Times New Roman" w:cs="Times New Roman"/>
          <w:b/>
          <w:color w:val="000000"/>
          <w:sz w:val="28"/>
          <w:szCs w:val="28"/>
        </w:rPr>
        <w:t xml:space="preserve"> trực tuyến</w:t>
      </w:r>
      <w:r w:rsidR="00D3645E" w:rsidRPr="00D3645E">
        <w:rPr>
          <w:rFonts w:ascii="Times New Roman" w:hAnsi="Times New Roman" w:cs="Times New Roman"/>
          <w:b/>
          <w:color w:val="000000"/>
          <w:sz w:val="28"/>
          <w:szCs w:val="28"/>
          <w:lang w:val="vi-VN"/>
        </w:rPr>
        <w:t xml:space="preserve"> </w:t>
      </w:r>
    </w:p>
    <w:bookmarkEnd w:id="6"/>
    <w:p w14:paraId="37D89FED" w14:textId="64CB97F0" w:rsidR="007125D8" w:rsidRPr="006D5C03" w:rsidRDefault="007125D8">
      <w:pPr>
        <w:shd w:val="clear" w:color="auto" w:fill="FFFFFF"/>
        <w:spacing w:before="120" w:after="120" w:line="360" w:lineRule="atLeast"/>
        <w:ind w:firstLine="720"/>
        <w:jc w:val="both"/>
        <w:rPr>
          <w:rFonts w:ascii="Times New Roman" w:eastAsia="Times New Roman" w:hAnsi="Times New Roman" w:cs="Times New Roman"/>
          <w:color w:val="000000"/>
          <w:sz w:val="28"/>
          <w:szCs w:val="28"/>
          <w:lang w:val="vi-VN"/>
        </w:rPr>
      </w:pPr>
      <w:r w:rsidRPr="006D5C03">
        <w:rPr>
          <w:rFonts w:ascii="Times New Roman" w:eastAsia="Times New Roman" w:hAnsi="Times New Roman" w:cs="Times New Roman"/>
          <w:color w:val="000000"/>
          <w:sz w:val="28"/>
          <w:szCs w:val="28"/>
          <w:lang w:val="vi-VN"/>
        </w:rPr>
        <w:t>1. Công khai,</w:t>
      </w:r>
      <w:r w:rsidR="006449A5" w:rsidRPr="006D5C03">
        <w:rPr>
          <w:rFonts w:ascii="Times New Roman" w:eastAsia="Times New Roman" w:hAnsi="Times New Roman" w:cs="Times New Roman"/>
          <w:color w:val="000000"/>
          <w:sz w:val="28"/>
          <w:szCs w:val="28"/>
        </w:rPr>
        <w:t xml:space="preserve"> </w:t>
      </w:r>
      <w:r w:rsidR="00B76FC5" w:rsidRPr="006D5C03">
        <w:rPr>
          <w:rFonts w:ascii="Times New Roman" w:eastAsia="Times New Roman" w:hAnsi="Times New Roman" w:cs="Times New Roman"/>
          <w:color w:val="000000"/>
          <w:sz w:val="28"/>
          <w:szCs w:val="28"/>
        </w:rPr>
        <w:t>minh</w:t>
      </w:r>
      <w:r w:rsidR="00B76FC5" w:rsidRPr="006D5C03">
        <w:rPr>
          <w:rFonts w:ascii="Times New Roman" w:eastAsia="Times New Roman" w:hAnsi="Times New Roman" w:cs="Times New Roman"/>
          <w:color w:val="000000"/>
          <w:sz w:val="28"/>
          <w:szCs w:val="28"/>
          <w:lang w:val="vi-VN"/>
        </w:rPr>
        <w:t xml:space="preserve"> bạch, </w:t>
      </w:r>
      <w:r w:rsidRPr="006D5C03">
        <w:rPr>
          <w:rFonts w:ascii="Times New Roman" w:eastAsia="Times New Roman" w:hAnsi="Times New Roman" w:cs="Times New Roman"/>
          <w:color w:val="000000"/>
          <w:sz w:val="28"/>
          <w:szCs w:val="28"/>
          <w:lang w:val="vi-VN"/>
        </w:rPr>
        <w:t>không hạn chế truy cập, tiếp cận thông tin.</w:t>
      </w:r>
    </w:p>
    <w:p w14:paraId="0C7C0597" w14:textId="54201F55" w:rsidR="007125D8" w:rsidRPr="006D5C03" w:rsidRDefault="007125D8">
      <w:pPr>
        <w:shd w:val="clear" w:color="auto" w:fill="FFFFFF"/>
        <w:spacing w:before="120" w:after="120" w:line="360" w:lineRule="atLeast"/>
        <w:ind w:firstLine="720"/>
        <w:jc w:val="both"/>
        <w:rPr>
          <w:rFonts w:ascii="Times New Roman" w:eastAsia="Times New Roman" w:hAnsi="Times New Roman" w:cs="Times New Roman"/>
          <w:color w:val="000000"/>
          <w:sz w:val="28"/>
          <w:szCs w:val="28"/>
          <w:lang w:val="vi-VN"/>
        </w:rPr>
      </w:pPr>
      <w:r w:rsidRPr="006D5C03">
        <w:rPr>
          <w:rFonts w:ascii="Times New Roman" w:eastAsia="Times New Roman" w:hAnsi="Times New Roman" w:cs="Times New Roman"/>
          <w:color w:val="000000"/>
          <w:sz w:val="28"/>
          <w:szCs w:val="28"/>
          <w:lang w:val="vi-VN"/>
        </w:rPr>
        <w:t xml:space="preserve">2. Thời gian trên </w:t>
      </w:r>
      <w:r w:rsidR="009C2172" w:rsidRPr="006D5C03">
        <w:rPr>
          <w:rFonts w:ascii="Times New Roman" w:hAnsi="Times New Roman" w:cs="Times New Roman"/>
          <w:color w:val="000000"/>
          <w:sz w:val="28"/>
          <w:szCs w:val="28"/>
        </w:rPr>
        <w:t xml:space="preserve">Trang thông tin </w:t>
      </w:r>
      <w:r w:rsidR="009C2172" w:rsidRPr="006D5C03">
        <w:rPr>
          <w:rFonts w:ascii="Times New Roman" w:hAnsi="Times New Roman" w:cs="Times New Roman"/>
          <w:color w:val="000000"/>
          <w:sz w:val="28"/>
          <w:szCs w:val="28"/>
          <w:lang w:val="vi-VN"/>
        </w:rPr>
        <w:t>đấu giá</w:t>
      </w:r>
      <w:r w:rsidR="009C2172" w:rsidRPr="006D5C03">
        <w:rPr>
          <w:rFonts w:ascii="Times New Roman" w:hAnsi="Times New Roman" w:cs="Times New Roman"/>
          <w:color w:val="000000"/>
          <w:sz w:val="28"/>
          <w:szCs w:val="28"/>
        </w:rPr>
        <w:t xml:space="preserve"> trực tuyến</w:t>
      </w:r>
      <w:r w:rsidR="009C2172" w:rsidRPr="006D5C03">
        <w:rPr>
          <w:rFonts w:ascii="Times New Roman" w:hAnsi="Times New Roman" w:cs="Times New Roman"/>
          <w:color w:val="000000"/>
          <w:sz w:val="28"/>
          <w:szCs w:val="28"/>
          <w:lang w:val="vi-VN"/>
        </w:rPr>
        <w:t xml:space="preserve"> </w:t>
      </w:r>
      <w:r w:rsidRPr="006D5C03">
        <w:rPr>
          <w:rFonts w:ascii="Times New Roman" w:eastAsia="Times New Roman" w:hAnsi="Times New Roman" w:cs="Times New Roman"/>
          <w:color w:val="000000"/>
          <w:sz w:val="28"/>
          <w:szCs w:val="28"/>
          <w:lang w:val="vi-VN"/>
        </w:rPr>
        <w:t xml:space="preserve">là thời gian thực và là thời gian chuẩn trong đấu giá </w:t>
      </w:r>
      <w:r w:rsidR="00B76FC5" w:rsidRPr="006D5C03">
        <w:rPr>
          <w:rFonts w:ascii="Times New Roman" w:eastAsia="Times New Roman" w:hAnsi="Times New Roman" w:cs="Times New Roman"/>
          <w:color w:val="000000"/>
          <w:sz w:val="28"/>
          <w:szCs w:val="28"/>
          <w:lang w:val="vi-VN"/>
        </w:rPr>
        <w:t>trực tuyến</w:t>
      </w:r>
      <w:r w:rsidRPr="006D5C03">
        <w:rPr>
          <w:rFonts w:ascii="Times New Roman" w:eastAsia="Times New Roman" w:hAnsi="Times New Roman" w:cs="Times New Roman"/>
          <w:color w:val="000000"/>
          <w:sz w:val="28"/>
          <w:szCs w:val="28"/>
          <w:lang w:val="vi-VN"/>
        </w:rPr>
        <w:t>.</w:t>
      </w:r>
    </w:p>
    <w:p w14:paraId="146B369A" w14:textId="5AA73D72" w:rsidR="00D95F84" w:rsidRPr="006D5C03" w:rsidRDefault="007125D8">
      <w:pPr>
        <w:shd w:val="clear" w:color="auto" w:fill="FFFFFF"/>
        <w:spacing w:before="120" w:after="120" w:line="360" w:lineRule="atLeast"/>
        <w:ind w:firstLine="720"/>
        <w:jc w:val="both"/>
        <w:rPr>
          <w:rFonts w:ascii="Times New Roman" w:eastAsia="Times New Roman" w:hAnsi="Times New Roman" w:cs="Times New Roman"/>
          <w:color w:val="000000"/>
          <w:sz w:val="28"/>
          <w:szCs w:val="28"/>
          <w:lang w:val="vi-VN"/>
        </w:rPr>
      </w:pPr>
      <w:r w:rsidRPr="006D5C03">
        <w:rPr>
          <w:rFonts w:ascii="Times New Roman" w:eastAsia="Times New Roman" w:hAnsi="Times New Roman" w:cs="Times New Roman"/>
          <w:color w:val="000000"/>
          <w:sz w:val="28"/>
          <w:szCs w:val="28"/>
          <w:lang w:val="vi-VN"/>
        </w:rPr>
        <w:t>3. Hoạt động</w:t>
      </w:r>
      <w:r w:rsidR="00B76FC5" w:rsidRPr="006D5C03">
        <w:rPr>
          <w:rFonts w:ascii="Times New Roman" w:eastAsia="Times New Roman" w:hAnsi="Times New Roman" w:cs="Times New Roman"/>
          <w:color w:val="000000"/>
          <w:sz w:val="28"/>
          <w:szCs w:val="28"/>
          <w:lang w:val="vi-VN"/>
        </w:rPr>
        <w:t xml:space="preserve"> ổn định,</w:t>
      </w:r>
      <w:r w:rsidRPr="006D5C03">
        <w:rPr>
          <w:rFonts w:ascii="Times New Roman" w:eastAsia="Times New Roman" w:hAnsi="Times New Roman" w:cs="Times New Roman"/>
          <w:color w:val="000000"/>
          <w:sz w:val="28"/>
          <w:szCs w:val="28"/>
          <w:lang w:val="vi-VN"/>
        </w:rPr>
        <w:t xml:space="preserve"> liên tục</w:t>
      </w:r>
      <w:r w:rsidR="00B76FC5" w:rsidRPr="006D5C03">
        <w:rPr>
          <w:rFonts w:ascii="Times New Roman" w:eastAsia="Times New Roman" w:hAnsi="Times New Roman" w:cs="Times New Roman"/>
          <w:color w:val="000000"/>
          <w:sz w:val="28"/>
          <w:szCs w:val="28"/>
          <w:lang w:val="vi-VN"/>
        </w:rPr>
        <w:t xml:space="preserve"> và phải </w:t>
      </w:r>
      <w:r w:rsidR="00D95F84" w:rsidRPr="006D5C03">
        <w:rPr>
          <w:rFonts w:ascii="Times New Roman" w:eastAsia="Times New Roman" w:hAnsi="Times New Roman" w:cs="Times New Roman"/>
          <w:color w:val="000000"/>
          <w:sz w:val="28"/>
          <w:szCs w:val="28"/>
          <w:lang w:val="vi-VN"/>
        </w:rPr>
        <w:t>đạt cấp độ 3 theo quy định pháp luật về bảo đảm an toàn hệ thống thông tin theo cấp độ.</w:t>
      </w:r>
    </w:p>
    <w:p w14:paraId="709E8BCB" w14:textId="41822D40" w:rsidR="00D95F84" w:rsidRPr="006D5C03" w:rsidRDefault="00D95F84">
      <w:pPr>
        <w:shd w:val="clear" w:color="auto" w:fill="FFFFFF"/>
        <w:spacing w:before="120" w:after="120" w:line="360" w:lineRule="atLeast"/>
        <w:ind w:firstLine="720"/>
        <w:jc w:val="both"/>
        <w:rPr>
          <w:rFonts w:ascii="Times New Roman" w:eastAsia="Times New Roman" w:hAnsi="Times New Roman" w:cs="Times New Roman"/>
          <w:color w:val="000000"/>
          <w:sz w:val="28"/>
          <w:szCs w:val="28"/>
          <w:lang w:val="vi-VN"/>
        </w:rPr>
      </w:pPr>
      <w:r w:rsidRPr="006D5C03">
        <w:rPr>
          <w:rFonts w:ascii="Times New Roman" w:eastAsia="Times New Roman" w:hAnsi="Times New Roman" w:cs="Times New Roman"/>
          <w:color w:val="000000"/>
          <w:sz w:val="28"/>
          <w:szCs w:val="28"/>
          <w:lang w:val="vi-VN"/>
        </w:rPr>
        <w:t>4. Đáp ứng các yêu cầu về việc kết nối, tích hợp và chia sẻ dữ liệu thông qua nền tảng tích hợp, chia sẻ dữ liệu quốc gia; yêu cầu về hạ tầng kỹ thuật, tiêu chuẩn công nghệ thông tin.</w:t>
      </w:r>
    </w:p>
    <w:p w14:paraId="2E7A123D" w14:textId="212377CD" w:rsidR="00A86B06" w:rsidRPr="006D5C03" w:rsidRDefault="00D95F84">
      <w:pPr>
        <w:shd w:val="clear" w:color="auto" w:fill="FFFFFF"/>
        <w:spacing w:before="120" w:after="120" w:line="360" w:lineRule="atLeast"/>
        <w:ind w:firstLine="720"/>
        <w:jc w:val="both"/>
        <w:rPr>
          <w:rFonts w:ascii="Times New Roman" w:eastAsia="Times New Roman" w:hAnsi="Times New Roman" w:cs="Times New Roman"/>
          <w:color w:val="000000"/>
          <w:sz w:val="28"/>
          <w:szCs w:val="28"/>
          <w:lang w:val="vi-VN"/>
        </w:rPr>
      </w:pPr>
      <w:r w:rsidRPr="006D5C03">
        <w:rPr>
          <w:rFonts w:ascii="Times New Roman" w:eastAsia="Times New Roman" w:hAnsi="Times New Roman" w:cs="Times New Roman"/>
          <w:color w:val="000000"/>
          <w:sz w:val="28"/>
          <w:szCs w:val="28"/>
          <w:lang w:val="vi-VN"/>
        </w:rPr>
        <w:t>5. Có các chức năng nghiệp vụ</w:t>
      </w:r>
      <w:r w:rsidR="00A86B06" w:rsidRPr="006D5C03">
        <w:rPr>
          <w:rFonts w:ascii="Times New Roman" w:eastAsia="Times New Roman" w:hAnsi="Times New Roman" w:cs="Times New Roman"/>
          <w:color w:val="000000"/>
          <w:sz w:val="28"/>
          <w:szCs w:val="28"/>
          <w:lang w:val="vi-VN"/>
        </w:rPr>
        <w:t xml:space="preserve"> tối thiểu sau đây:</w:t>
      </w:r>
    </w:p>
    <w:p w14:paraId="3508C880" w14:textId="77777777" w:rsidR="00A86B06" w:rsidRPr="006D5C03" w:rsidRDefault="00A86B06">
      <w:pPr>
        <w:shd w:val="clear" w:color="auto" w:fill="FFFFFF"/>
        <w:spacing w:before="120" w:after="120" w:line="360" w:lineRule="atLeast"/>
        <w:ind w:firstLine="720"/>
        <w:jc w:val="both"/>
        <w:rPr>
          <w:rFonts w:ascii="Times New Roman" w:eastAsia="Times New Roman" w:hAnsi="Times New Roman" w:cs="Times New Roman"/>
          <w:color w:val="000000"/>
          <w:sz w:val="28"/>
          <w:szCs w:val="28"/>
          <w:lang w:val="vi-VN"/>
        </w:rPr>
      </w:pPr>
      <w:r w:rsidRPr="006D5C03">
        <w:rPr>
          <w:rFonts w:ascii="Times New Roman" w:eastAsia="Times New Roman" w:hAnsi="Times New Roman" w:cs="Times New Roman"/>
          <w:color w:val="000000"/>
          <w:sz w:val="28"/>
          <w:szCs w:val="28"/>
          <w:lang w:val="vi-VN"/>
        </w:rPr>
        <w:t>a) Cho phép cá nhân, tổ chức đăng ký tài khoản tham gia đấu giá. Mỗi cá nhân, tổ chức được đăng ký duy nhất một tài khoản tham gia đấu giá, trả giá.</w:t>
      </w:r>
    </w:p>
    <w:p w14:paraId="065B3918" w14:textId="4D3B1159" w:rsidR="008B2170" w:rsidRPr="006D5C03" w:rsidRDefault="00A86B06">
      <w:pPr>
        <w:shd w:val="clear" w:color="auto" w:fill="FFFFFF"/>
        <w:spacing w:before="120" w:after="120" w:line="360" w:lineRule="atLeast"/>
        <w:ind w:firstLine="720"/>
        <w:jc w:val="both"/>
        <w:rPr>
          <w:rFonts w:ascii="Times New Roman" w:eastAsia="Times New Roman" w:hAnsi="Times New Roman" w:cs="Times New Roman"/>
          <w:color w:val="000000"/>
          <w:sz w:val="28"/>
          <w:szCs w:val="28"/>
          <w:lang w:val="vi-VN"/>
        </w:rPr>
      </w:pPr>
      <w:r w:rsidRPr="006D5C03">
        <w:rPr>
          <w:rFonts w:ascii="Times New Roman" w:eastAsia="Times New Roman" w:hAnsi="Times New Roman" w:cs="Times New Roman"/>
          <w:color w:val="000000"/>
          <w:sz w:val="28"/>
          <w:szCs w:val="28"/>
          <w:lang w:val="vi-VN"/>
        </w:rPr>
        <w:t>b) Đảm bảo</w:t>
      </w:r>
      <w:r w:rsidR="007125D8" w:rsidRPr="006D5C03">
        <w:rPr>
          <w:rFonts w:ascii="Times New Roman" w:eastAsia="Times New Roman" w:hAnsi="Times New Roman" w:cs="Times New Roman"/>
          <w:color w:val="000000"/>
          <w:sz w:val="28"/>
          <w:szCs w:val="28"/>
          <w:lang w:val="vi-VN"/>
        </w:rPr>
        <w:t xml:space="preserve"> </w:t>
      </w:r>
      <w:r w:rsidR="00C227DD" w:rsidRPr="006D5C03">
        <w:rPr>
          <w:rFonts w:ascii="Times New Roman" w:eastAsia="Times New Roman" w:hAnsi="Times New Roman" w:cs="Times New Roman"/>
          <w:color w:val="000000"/>
          <w:sz w:val="28"/>
          <w:szCs w:val="28"/>
          <w:lang w:val="vi-VN"/>
        </w:rPr>
        <w:t xml:space="preserve">an toàn, bảo mật </w:t>
      </w:r>
      <w:r w:rsidR="008B2170" w:rsidRPr="006D5C03">
        <w:rPr>
          <w:rFonts w:ascii="Times New Roman" w:eastAsia="Times New Roman" w:hAnsi="Times New Roman" w:cs="Times New Roman"/>
          <w:color w:val="000000"/>
          <w:sz w:val="28"/>
          <w:szCs w:val="28"/>
          <w:lang w:val="vi-VN"/>
        </w:rPr>
        <w:t xml:space="preserve">thông tin của </w:t>
      </w:r>
      <w:r w:rsidRPr="006D5C03">
        <w:rPr>
          <w:rFonts w:ascii="Times New Roman" w:eastAsia="Times New Roman" w:hAnsi="Times New Roman" w:cs="Times New Roman"/>
          <w:color w:val="000000"/>
          <w:sz w:val="28"/>
          <w:szCs w:val="28"/>
          <w:lang w:val="vi-VN"/>
        </w:rPr>
        <w:t xml:space="preserve">người tham gia đấu giá, </w:t>
      </w:r>
      <w:r w:rsidR="00C227DD" w:rsidRPr="006D5C03">
        <w:rPr>
          <w:rFonts w:ascii="Times New Roman" w:eastAsia="Times New Roman" w:hAnsi="Times New Roman" w:cs="Times New Roman"/>
          <w:color w:val="000000"/>
          <w:sz w:val="28"/>
          <w:szCs w:val="28"/>
          <w:lang w:val="vi-VN"/>
        </w:rPr>
        <w:t xml:space="preserve">tài khoản truy cập, việc tham gia trả giá, giá đã </w:t>
      </w:r>
      <w:r w:rsidR="00911936" w:rsidRPr="006D5C03">
        <w:rPr>
          <w:rFonts w:ascii="Times New Roman" w:eastAsia="Times New Roman" w:hAnsi="Times New Roman" w:cs="Times New Roman"/>
          <w:color w:val="000000"/>
          <w:sz w:val="28"/>
          <w:szCs w:val="28"/>
          <w:lang w:val="vi-VN"/>
        </w:rPr>
        <w:t>trả</w:t>
      </w:r>
      <w:r w:rsidR="008B2170" w:rsidRPr="006D5C03">
        <w:rPr>
          <w:rFonts w:ascii="Times New Roman" w:eastAsia="Times New Roman" w:hAnsi="Times New Roman" w:cs="Times New Roman"/>
          <w:color w:val="000000"/>
          <w:sz w:val="28"/>
          <w:szCs w:val="28"/>
          <w:lang w:val="vi-VN"/>
        </w:rPr>
        <w:t xml:space="preserve"> </w:t>
      </w:r>
      <w:r w:rsidR="00642A29" w:rsidRPr="006D5C03">
        <w:rPr>
          <w:rFonts w:ascii="Times New Roman" w:eastAsia="Times New Roman" w:hAnsi="Times New Roman" w:cs="Times New Roman"/>
          <w:color w:val="000000"/>
          <w:sz w:val="28"/>
          <w:szCs w:val="28"/>
          <w:lang w:val="vi-VN"/>
        </w:rPr>
        <w:t>bằng</w:t>
      </w:r>
      <w:r w:rsidR="008B2170" w:rsidRPr="006D5C03">
        <w:rPr>
          <w:rFonts w:ascii="Times New Roman" w:eastAsia="Times New Roman" w:hAnsi="Times New Roman" w:cs="Times New Roman"/>
          <w:color w:val="000000"/>
          <w:sz w:val="28"/>
          <w:szCs w:val="28"/>
          <w:lang w:val="vi-VN"/>
        </w:rPr>
        <w:t xml:space="preserve"> mã định danh riêng.</w:t>
      </w:r>
    </w:p>
    <w:p w14:paraId="6212E10E" w14:textId="77777777" w:rsidR="00642A29" w:rsidRPr="006D5C03" w:rsidRDefault="00642A29" w:rsidP="00642A29">
      <w:pPr>
        <w:shd w:val="clear" w:color="auto" w:fill="FFFFFF"/>
        <w:spacing w:before="120" w:after="120" w:line="360" w:lineRule="atLeast"/>
        <w:ind w:firstLine="720"/>
        <w:jc w:val="both"/>
        <w:rPr>
          <w:rFonts w:ascii="Times New Roman" w:eastAsia="Times New Roman" w:hAnsi="Times New Roman" w:cs="Times New Roman"/>
          <w:color w:val="000000"/>
          <w:sz w:val="28"/>
          <w:szCs w:val="28"/>
          <w:lang w:val="vi-VN"/>
        </w:rPr>
      </w:pPr>
      <w:r w:rsidRPr="006D5C03">
        <w:rPr>
          <w:rFonts w:ascii="Times New Roman" w:eastAsia="Times New Roman" w:hAnsi="Times New Roman" w:cs="Times New Roman"/>
          <w:color w:val="000000"/>
          <w:sz w:val="28"/>
          <w:szCs w:val="28"/>
          <w:lang w:val="vi-VN"/>
        </w:rPr>
        <w:t>c)</w:t>
      </w:r>
      <w:r w:rsidR="007125D8" w:rsidRPr="006D5C03">
        <w:rPr>
          <w:rFonts w:ascii="Times New Roman" w:eastAsia="Times New Roman" w:hAnsi="Times New Roman" w:cs="Times New Roman"/>
          <w:color w:val="000000"/>
          <w:sz w:val="28"/>
          <w:szCs w:val="28"/>
          <w:lang w:val="vi-VN"/>
        </w:rPr>
        <w:t xml:space="preserve"> </w:t>
      </w:r>
      <w:r w:rsidR="00C227DD" w:rsidRPr="006D5C03">
        <w:rPr>
          <w:rFonts w:ascii="Times New Roman" w:eastAsia="Times New Roman" w:hAnsi="Times New Roman" w:cs="Times New Roman"/>
          <w:color w:val="000000"/>
          <w:sz w:val="28"/>
          <w:szCs w:val="28"/>
          <w:lang w:val="vi-VN"/>
        </w:rPr>
        <w:t>Hiển thị công khai, trung thực giá trả của người tham gia đấu giá; t</w:t>
      </w:r>
      <w:r w:rsidR="007125D8" w:rsidRPr="006D5C03">
        <w:rPr>
          <w:rFonts w:ascii="Times New Roman" w:eastAsia="Times New Roman" w:hAnsi="Times New Roman" w:cs="Times New Roman"/>
          <w:color w:val="000000"/>
          <w:sz w:val="28"/>
          <w:szCs w:val="28"/>
          <w:lang w:val="vi-VN"/>
        </w:rPr>
        <w:t xml:space="preserve">hực hiện ghi lại thông tin và truy xuất được lịch sử các giao </w:t>
      </w:r>
      <w:r w:rsidR="00C227DD" w:rsidRPr="006D5C03">
        <w:rPr>
          <w:rFonts w:ascii="Times New Roman" w:eastAsia="Times New Roman" w:hAnsi="Times New Roman" w:cs="Times New Roman"/>
          <w:color w:val="000000"/>
          <w:sz w:val="28"/>
          <w:szCs w:val="28"/>
          <w:lang w:val="vi-VN"/>
        </w:rPr>
        <w:t xml:space="preserve">dịch, mức giá được trả tại </w:t>
      </w:r>
      <w:r w:rsidR="00C227DD" w:rsidRPr="006D5C03">
        <w:rPr>
          <w:rFonts w:ascii="Times New Roman" w:eastAsia="Times New Roman" w:hAnsi="Times New Roman" w:cs="Times New Roman"/>
          <w:color w:val="000000"/>
          <w:sz w:val="28"/>
          <w:szCs w:val="28"/>
          <w:lang w:val="vi-VN"/>
        </w:rPr>
        <w:lastRenderedPageBreak/>
        <w:t xml:space="preserve">các cuộc đấu giá, việc rút lại giá đã trả và những thông tin cần thiết khác trong quá trình tổ chức đấu giá </w:t>
      </w:r>
      <w:r w:rsidR="007125D8" w:rsidRPr="006D5C03">
        <w:rPr>
          <w:rFonts w:ascii="Times New Roman" w:eastAsia="Times New Roman" w:hAnsi="Times New Roman" w:cs="Times New Roman"/>
          <w:color w:val="000000"/>
          <w:sz w:val="28"/>
          <w:szCs w:val="28"/>
          <w:lang w:val="vi-VN"/>
        </w:rPr>
        <w:t xml:space="preserve">trên </w:t>
      </w:r>
      <w:r w:rsidR="009C2172" w:rsidRPr="006D5C03">
        <w:rPr>
          <w:rFonts w:ascii="Times New Roman" w:hAnsi="Times New Roman" w:cs="Times New Roman"/>
          <w:color w:val="000000"/>
          <w:sz w:val="28"/>
          <w:szCs w:val="28"/>
        </w:rPr>
        <w:t xml:space="preserve">Trang thông tin </w:t>
      </w:r>
      <w:r w:rsidR="009C2172" w:rsidRPr="006D5C03">
        <w:rPr>
          <w:rFonts w:ascii="Times New Roman" w:hAnsi="Times New Roman" w:cs="Times New Roman"/>
          <w:color w:val="000000"/>
          <w:sz w:val="28"/>
          <w:szCs w:val="28"/>
          <w:lang w:val="vi-VN"/>
        </w:rPr>
        <w:t>đấu giá</w:t>
      </w:r>
      <w:r w:rsidR="009C2172" w:rsidRPr="006D5C03">
        <w:rPr>
          <w:rFonts w:ascii="Times New Roman" w:hAnsi="Times New Roman" w:cs="Times New Roman"/>
          <w:color w:val="000000"/>
          <w:sz w:val="28"/>
          <w:szCs w:val="28"/>
        </w:rPr>
        <w:t xml:space="preserve"> trực tuyến</w:t>
      </w:r>
      <w:r w:rsidR="007125D8" w:rsidRPr="006D5C03">
        <w:rPr>
          <w:rFonts w:ascii="Times New Roman" w:eastAsia="Times New Roman" w:hAnsi="Times New Roman" w:cs="Times New Roman"/>
          <w:color w:val="000000"/>
          <w:sz w:val="28"/>
          <w:szCs w:val="28"/>
          <w:lang w:val="vi-VN"/>
        </w:rPr>
        <w:t>.</w:t>
      </w:r>
    </w:p>
    <w:p w14:paraId="40570647" w14:textId="2186D331" w:rsidR="00C227DD" w:rsidRPr="006D5C03" w:rsidRDefault="00642A29">
      <w:pPr>
        <w:shd w:val="clear" w:color="auto" w:fill="FFFFFF"/>
        <w:spacing w:before="120" w:after="120" w:line="360" w:lineRule="atLeast"/>
        <w:ind w:firstLine="720"/>
        <w:jc w:val="both"/>
        <w:rPr>
          <w:rFonts w:ascii="Times New Roman" w:eastAsia="Times New Roman" w:hAnsi="Times New Roman" w:cs="Times New Roman"/>
          <w:iCs/>
          <w:color w:val="000000"/>
          <w:sz w:val="28"/>
          <w:szCs w:val="28"/>
          <w:lang w:val="vi-VN"/>
        </w:rPr>
      </w:pPr>
      <w:r w:rsidRPr="006D5C03">
        <w:rPr>
          <w:rFonts w:ascii="Times New Roman" w:eastAsia="Times New Roman" w:hAnsi="Times New Roman" w:cs="Times New Roman"/>
          <w:iCs/>
          <w:color w:val="000000"/>
          <w:sz w:val="28"/>
          <w:szCs w:val="28"/>
          <w:lang w:val="vi-VN"/>
        </w:rPr>
        <w:t>d)</w:t>
      </w:r>
      <w:r w:rsidR="00C227DD" w:rsidRPr="006D5C03">
        <w:rPr>
          <w:rFonts w:ascii="Times New Roman" w:eastAsia="Times New Roman" w:hAnsi="Times New Roman" w:cs="Times New Roman"/>
          <w:iCs/>
          <w:color w:val="000000"/>
          <w:sz w:val="28"/>
          <w:szCs w:val="28"/>
          <w:lang w:val="vi-VN"/>
        </w:rPr>
        <w:t xml:space="preserve"> Hiển thị</w:t>
      </w:r>
      <w:r w:rsidR="00291534" w:rsidRPr="006D5C03">
        <w:rPr>
          <w:rFonts w:ascii="Times New Roman" w:eastAsia="Times New Roman" w:hAnsi="Times New Roman" w:cs="Times New Roman"/>
          <w:iCs/>
          <w:color w:val="000000"/>
          <w:sz w:val="28"/>
          <w:szCs w:val="28"/>
          <w:lang w:val="vi-VN"/>
        </w:rPr>
        <w:t xml:space="preserve"> liên tục trong suốt thời gian đấu giá</w:t>
      </w:r>
      <w:r w:rsidR="00C227DD" w:rsidRPr="006D5C03">
        <w:rPr>
          <w:rFonts w:ascii="Times New Roman" w:eastAsia="Times New Roman" w:hAnsi="Times New Roman" w:cs="Times New Roman"/>
          <w:iCs/>
          <w:color w:val="000000"/>
          <w:sz w:val="28"/>
          <w:szCs w:val="28"/>
          <w:lang w:val="vi-VN"/>
        </w:rPr>
        <w:t xml:space="preserve"> mức giá cao nhất</w:t>
      </w:r>
      <w:r w:rsidR="00291534" w:rsidRPr="006D5C03">
        <w:rPr>
          <w:rFonts w:ascii="Times New Roman" w:eastAsia="Times New Roman" w:hAnsi="Times New Roman" w:cs="Times New Roman"/>
          <w:iCs/>
          <w:color w:val="000000"/>
          <w:sz w:val="28"/>
          <w:szCs w:val="28"/>
          <w:lang w:val="vi-VN"/>
        </w:rPr>
        <w:t xml:space="preserve"> </w:t>
      </w:r>
      <w:r w:rsidRPr="006D5C03">
        <w:rPr>
          <w:rFonts w:ascii="Times New Roman" w:eastAsia="Times New Roman" w:hAnsi="Times New Roman" w:cs="Times New Roman"/>
          <w:iCs/>
          <w:color w:val="000000"/>
          <w:sz w:val="28"/>
          <w:szCs w:val="28"/>
          <w:lang w:val="vi-VN"/>
        </w:rPr>
        <w:t xml:space="preserve">đã trả </w:t>
      </w:r>
      <w:r w:rsidR="00291534" w:rsidRPr="006D5C03">
        <w:rPr>
          <w:rFonts w:ascii="Times New Roman" w:eastAsia="Times New Roman" w:hAnsi="Times New Roman" w:cs="Times New Roman"/>
          <w:iCs/>
          <w:color w:val="000000"/>
          <w:sz w:val="28"/>
          <w:szCs w:val="28"/>
          <w:lang w:val="vi-VN"/>
        </w:rPr>
        <w:t xml:space="preserve">đối với phương thức trả giá lên và mức giá </w:t>
      </w:r>
      <w:r w:rsidR="001A0CCD" w:rsidRPr="006D5C03">
        <w:rPr>
          <w:rFonts w:ascii="Times New Roman" w:eastAsia="Times New Roman" w:hAnsi="Times New Roman" w:cs="Times New Roman"/>
          <w:iCs/>
          <w:color w:val="000000"/>
          <w:sz w:val="28"/>
          <w:szCs w:val="28"/>
          <w:lang w:val="vi-VN"/>
        </w:rPr>
        <w:t>bằng giá khởi điểm hoặc giá đã giảm</w:t>
      </w:r>
      <w:r w:rsidR="00863D35" w:rsidRPr="006D5C03">
        <w:rPr>
          <w:rFonts w:ascii="Times New Roman" w:eastAsia="Times New Roman" w:hAnsi="Times New Roman" w:cs="Times New Roman"/>
          <w:iCs/>
          <w:color w:val="000000"/>
          <w:sz w:val="28"/>
          <w:szCs w:val="28"/>
          <w:lang w:val="vi-VN"/>
        </w:rPr>
        <w:t xml:space="preserve"> thấp nhất</w:t>
      </w:r>
      <w:r w:rsidR="007326DB" w:rsidRPr="006D5C03">
        <w:rPr>
          <w:rFonts w:ascii="Times New Roman" w:eastAsia="Times New Roman" w:hAnsi="Times New Roman" w:cs="Times New Roman"/>
          <w:iCs/>
          <w:color w:val="000000"/>
          <w:sz w:val="28"/>
          <w:szCs w:val="28"/>
          <w:lang w:val="vi-VN"/>
        </w:rPr>
        <w:t xml:space="preserve"> </w:t>
      </w:r>
      <w:r w:rsidR="00291534" w:rsidRPr="006D5C03">
        <w:rPr>
          <w:rFonts w:ascii="Times New Roman" w:eastAsia="Times New Roman" w:hAnsi="Times New Roman" w:cs="Times New Roman"/>
          <w:iCs/>
          <w:color w:val="000000"/>
          <w:sz w:val="28"/>
          <w:szCs w:val="28"/>
          <w:lang w:val="vi-VN"/>
        </w:rPr>
        <w:t>đối với phương thức đặt giá xuống</w:t>
      </w:r>
      <w:r w:rsidR="00C227DD" w:rsidRPr="006D5C03">
        <w:rPr>
          <w:rFonts w:ascii="Times New Roman" w:eastAsia="Times New Roman" w:hAnsi="Times New Roman" w:cs="Times New Roman"/>
          <w:iCs/>
          <w:color w:val="000000"/>
          <w:sz w:val="28"/>
          <w:szCs w:val="28"/>
          <w:lang w:val="vi-VN"/>
        </w:rPr>
        <w:t xml:space="preserve"> để những người tham gia đấu giá có thể xem </w:t>
      </w:r>
      <w:r w:rsidRPr="006D5C03">
        <w:rPr>
          <w:rFonts w:ascii="Times New Roman" w:eastAsia="Times New Roman" w:hAnsi="Times New Roman" w:cs="Times New Roman"/>
          <w:iCs/>
          <w:color w:val="000000"/>
          <w:sz w:val="28"/>
          <w:szCs w:val="28"/>
          <w:lang w:val="vi-VN"/>
        </w:rPr>
        <w:t>được; người đủ điều kiện tham gia đấu giá nhưng không tham gia cuộc đấu giá;</w:t>
      </w:r>
    </w:p>
    <w:p w14:paraId="6598B0F3" w14:textId="59659B3A" w:rsidR="007125D8" w:rsidRPr="006D5C03" w:rsidRDefault="00642A29" w:rsidP="002F2C01">
      <w:pPr>
        <w:shd w:val="clear" w:color="auto" w:fill="FFFFFF"/>
        <w:spacing w:before="120" w:after="120" w:line="360" w:lineRule="atLeast"/>
        <w:ind w:firstLine="720"/>
        <w:jc w:val="both"/>
        <w:rPr>
          <w:rFonts w:ascii="Times New Roman" w:eastAsia="Times New Roman" w:hAnsi="Times New Roman" w:cs="Times New Roman"/>
          <w:iCs/>
          <w:color w:val="000000"/>
          <w:sz w:val="28"/>
          <w:szCs w:val="28"/>
          <w:lang w:val="vi-VN"/>
        </w:rPr>
      </w:pPr>
      <w:r w:rsidRPr="006D5C03">
        <w:rPr>
          <w:rFonts w:ascii="Times New Roman" w:eastAsia="Times New Roman" w:hAnsi="Times New Roman" w:cs="Times New Roman"/>
          <w:iCs/>
          <w:color w:val="000000"/>
          <w:sz w:val="28"/>
          <w:szCs w:val="28"/>
          <w:lang w:val="vi-VN"/>
        </w:rPr>
        <w:t>đ)</w:t>
      </w:r>
      <w:r w:rsidR="007125D8" w:rsidRPr="006D5C03">
        <w:rPr>
          <w:rFonts w:ascii="Times New Roman" w:eastAsia="Times New Roman" w:hAnsi="Times New Roman" w:cs="Times New Roman"/>
          <w:iCs/>
          <w:color w:val="000000"/>
          <w:sz w:val="28"/>
          <w:szCs w:val="28"/>
          <w:lang w:val="vi-VN"/>
        </w:rPr>
        <w:t xml:space="preserve"> Bảo đảm người tham gia đấu giá không thể </w:t>
      </w:r>
      <w:r w:rsidRPr="006D5C03">
        <w:rPr>
          <w:rFonts w:ascii="Times New Roman" w:eastAsia="Times New Roman" w:hAnsi="Times New Roman" w:cs="Times New Roman"/>
          <w:iCs/>
          <w:color w:val="000000"/>
          <w:sz w:val="28"/>
          <w:szCs w:val="28"/>
          <w:lang w:val="vi-VN"/>
        </w:rPr>
        <w:t>nộp</w:t>
      </w:r>
      <w:r w:rsidR="007125D8" w:rsidRPr="006D5C03">
        <w:rPr>
          <w:rFonts w:ascii="Times New Roman" w:eastAsia="Times New Roman" w:hAnsi="Times New Roman" w:cs="Times New Roman"/>
          <w:iCs/>
          <w:color w:val="000000"/>
          <w:sz w:val="28"/>
          <w:szCs w:val="28"/>
          <w:lang w:val="vi-VN"/>
        </w:rPr>
        <w:t xml:space="preserve"> hồ sơ đăng ký tham gia đấu giá sau thời điểm kết thúc nộp hồ sơ;</w:t>
      </w:r>
      <w:r w:rsidR="00684A55" w:rsidRPr="006D5C03">
        <w:rPr>
          <w:rFonts w:ascii="Times New Roman" w:eastAsia="Times New Roman" w:hAnsi="Times New Roman" w:cs="Times New Roman"/>
          <w:iCs/>
          <w:color w:val="000000"/>
          <w:sz w:val="28"/>
          <w:szCs w:val="28"/>
          <w:lang w:val="vi-VN"/>
        </w:rPr>
        <w:t xml:space="preserve"> </w:t>
      </w:r>
      <w:r w:rsidR="007125D8" w:rsidRPr="006D5C03">
        <w:rPr>
          <w:rFonts w:ascii="Times New Roman" w:eastAsia="Times New Roman" w:hAnsi="Times New Roman" w:cs="Times New Roman"/>
          <w:iCs/>
          <w:color w:val="000000"/>
          <w:sz w:val="28"/>
          <w:szCs w:val="28"/>
          <w:lang w:val="vi-VN"/>
        </w:rPr>
        <w:t>thực hiện việc trả giá sau thời điểm kết thúc cuộc đấu giá.</w:t>
      </w:r>
      <w:r w:rsidR="00C207EF" w:rsidRPr="006D5C03">
        <w:rPr>
          <w:rFonts w:ascii="Times New Roman" w:eastAsia="Times New Roman" w:hAnsi="Times New Roman" w:cs="Times New Roman"/>
          <w:iCs/>
          <w:color w:val="000000"/>
          <w:sz w:val="28"/>
          <w:szCs w:val="28"/>
          <w:lang w:val="vi-VN"/>
        </w:rPr>
        <w:t>”</w:t>
      </w:r>
    </w:p>
    <w:p w14:paraId="6B4BCEA8" w14:textId="6387465E" w:rsidR="002F2C01" w:rsidRPr="002F2C01" w:rsidRDefault="008A2F8C" w:rsidP="002F2C01">
      <w:pPr>
        <w:shd w:val="clear" w:color="auto" w:fill="FFFFFF"/>
        <w:spacing w:before="120" w:after="120" w:line="360" w:lineRule="atLeast"/>
        <w:ind w:firstLine="720"/>
        <w:jc w:val="both"/>
        <w:rPr>
          <w:rFonts w:ascii="Times New Roman" w:eastAsia="Times New Roman" w:hAnsi="Times New Roman" w:cs="Times New Roman"/>
          <w:bCs/>
          <w:color w:val="000000"/>
          <w:sz w:val="28"/>
          <w:szCs w:val="28"/>
          <w:lang w:val="vi-VN"/>
        </w:rPr>
      </w:pPr>
      <w:r w:rsidRPr="002F2C01">
        <w:rPr>
          <w:rFonts w:ascii="Times New Roman" w:eastAsia="Times New Roman" w:hAnsi="Times New Roman" w:cs="Times New Roman"/>
          <w:bCs/>
          <w:color w:val="000000"/>
          <w:sz w:val="28"/>
          <w:szCs w:val="28"/>
          <w:lang w:val="vi-VN"/>
        </w:rPr>
        <w:t>4</w:t>
      </w:r>
      <w:r w:rsidR="00C207EF" w:rsidRPr="002F2C01">
        <w:rPr>
          <w:rFonts w:ascii="Times New Roman" w:eastAsia="Times New Roman" w:hAnsi="Times New Roman" w:cs="Times New Roman"/>
          <w:bCs/>
          <w:color w:val="000000"/>
          <w:sz w:val="28"/>
          <w:szCs w:val="28"/>
          <w:lang w:val="vi-VN"/>
        </w:rPr>
        <w:t xml:space="preserve">. </w:t>
      </w:r>
      <w:r w:rsidR="005750B0">
        <w:rPr>
          <w:rFonts w:ascii="Times New Roman" w:eastAsia="Times New Roman" w:hAnsi="Times New Roman" w:cs="Times New Roman"/>
          <w:bCs/>
          <w:color w:val="000000"/>
          <w:sz w:val="28"/>
          <w:szCs w:val="28"/>
        </w:rPr>
        <w:t>S</w:t>
      </w:r>
      <w:r w:rsidR="002F2C01" w:rsidRPr="002F2C01">
        <w:rPr>
          <w:rFonts w:ascii="Times New Roman" w:eastAsia="Times New Roman" w:hAnsi="Times New Roman" w:cs="Times New Roman"/>
          <w:bCs/>
          <w:color w:val="000000"/>
          <w:sz w:val="28"/>
          <w:szCs w:val="28"/>
          <w:lang w:val="vi-VN"/>
        </w:rPr>
        <w:t xml:space="preserve">ửa đổi, bổ sung </w:t>
      </w:r>
      <w:r w:rsidR="005750B0" w:rsidRPr="002F2C01">
        <w:rPr>
          <w:rFonts w:ascii="Times New Roman" w:eastAsia="Times New Roman" w:hAnsi="Times New Roman" w:cs="Times New Roman"/>
          <w:bCs/>
          <w:color w:val="000000"/>
          <w:sz w:val="28"/>
          <w:szCs w:val="28"/>
          <w:lang w:val="vi-VN"/>
        </w:rPr>
        <w:t xml:space="preserve">Điều 14 </w:t>
      </w:r>
      <w:r w:rsidR="002F2C01" w:rsidRPr="002F2C01">
        <w:rPr>
          <w:rFonts w:ascii="Times New Roman" w:eastAsia="Times New Roman" w:hAnsi="Times New Roman" w:cs="Times New Roman"/>
          <w:bCs/>
          <w:color w:val="000000"/>
          <w:sz w:val="28"/>
          <w:szCs w:val="28"/>
          <w:lang w:val="vi-VN"/>
        </w:rPr>
        <w:t>như sau:</w:t>
      </w:r>
    </w:p>
    <w:p w14:paraId="0699EE82" w14:textId="4DD99521" w:rsidR="00D3645E" w:rsidRPr="00D3645E" w:rsidRDefault="002F2C01" w:rsidP="002F2C01">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sidRPr="002F2C01">
        <w:rPr>
          <w:rFonts w:ascii="Times New Roman" w:eastAsia="Times New Roman" w:hAnsi="Times New Roman" w:cs="Times New Roman"/>
          <w:bCs/>
          <w:color w:val="000000"/>
          <w:sz w:val="28"/>
          <w:szCs w:val="28"/>
        </w:rPr>
        <w:t>“</w:t>
      </w:r>
      <w:bookmarkStart w:id="7" w:name="dieu_14"/>
      <w:r w:rsidR="00D3645E" w:rsidRPr="00D3645E">
        <w:rPr>
          <w:rFonts w:ascii="Times New Roman" w:eastAsia="Times New Roman" w:hAnsi="Times New Roman" w:cs="Times New Roman"/>
          <w:b/>
          <w:bCs/>
          <w:color w:val="000000"/>
          <w:sz w:val="28"/>
          <w:szCs w:val="28"/>
        </w:rPr>
        <w:t xml:space="preserve">Điều 14. Thẩm định điều kiện </w:t>
      </w:r>
      <w:r w:rsidR="006446A3">
        <w:rPr>
          <w:rFonts w:ascii="Times New Roman" w:eastAsia="Times New Roman" w:hAnsi="Times New Roman" w:cs="Times New Roman"/>
          <w:b/>
          <w:bCs/>
          <w:color w:val="000000"/>
          <w:sz w:val="28"/>
          <w:szCs w:val="28"/>
        </w:rPr>
        <w:t xml:space="preserve">đối với Trang thông tin </w:t>
      </w:r>
      <w:r w:rsidR="00D3645E" w:rsidRPr="00D3645E">
        <w:rPr>
          <w:rFonts w:ascii="Times New Roman" w:eastAsia="Times New Roman" w:hAnsi="Times New Roman" w:cs="Times New Roman"/>
          <w:b/>
          <w:bCs/>
          <w:color w:val="000000"/>
          <w:sz w:val="28"/>
          <w:szCs w:val="28"/>
        </w:rPr>
        <w:t>đấu giá trực tuyến</w:t>
      </w:r>
      <w:bookmarkEnd w:id="7"/>
      <w:r w:rsidR="006446A3">
        <w:rPr>
          <w:rFonts w:ascii="Times New Roman" w:eastAsia="Times New Roman" w:hAnsi="Times New Roman" w:cs="Times New Roman"/>
          <w:b/>
          <w:bCs/>
          <w:color w:val="000000"/>
          <w:sz w:val="28"/>
          <w:szCs w:val="28"/>
        </w:rPr>
        <w:t xml:space="preserve"> của tổ chức đấu giá tài sản</w:t>
      </w:r>
    </w:p>
    <w:p w14:paraId="5A5FB376" w14:textId="30785E44" w:rsidR="00D3645E" w:rsidRPr="00D3645E" w:rsidRDefault="00D3645E" w:rsidP="002F2C01">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sidRPr="00D3645E">
        <w:rPr>
          <w:rFonts w:ascii="Times New Roman" w:eastAsia="Times New Roman" w:hAnsi="Times New Roman" w:cs="Times New Roman"/>
          <w:color w:val="000000"/>
          <w:sz w:val="28"/>
          <w:szCs w:val="28"/>
        </w:rPr>
        <w:t xml:space="preserve">1. Tổ chức đấu giá tài sản gửi Đề án </w:t>
      </w:r>
      <w:r w:rsidR="006446A3">
        <w:rPr>
          <w:rFonts w:ascii="Times New Roman" w:eastAsia="Times New Roman" w:hAnsi="Times New Roman" w:cs="Times New Roman"/>
          <w:color w:val="000000"/>
          <w:sz w:val="28"/>
          <w:szCs w:val="28"/>
        </w:rPr>
        <w:t xml:space="preserve">xây dựng Trang thông tin </w:t>
      </w:r>
      <w:r w:rsidRPr="00D3645E">
        <w:rPr>
          <w:rFonts w:ascii="Times New Roman" w:eastAsia="Times New Roman" w:hAnsi="Times New Roman" w:cs="Times New Roman"/>
          <w:color w:val="000000"/>
          <w:sz w:val="28"/>
          <w:szCs w:val="28"/>
        </w:rPr>
        <w:t xml:space="preserve">đấu giá trực tuyến đến </w:t>
      </w:r>
      <w:r w:rsidR="002F2C01">
        <w:rPr>
          <w:rFonts w:ascii="Times New Roman" w:eastAsia="Times New Roman" w:hAnsi="Times New Roman" w:cs="Times New Roman"/>
          <w:color w:val="000000"/>
          <w:sz w:val="28"/>
          <w:szCs w:val="28"/>
        </w:rPr>
        <w:t>Bộ Tư pháp</w:t>
      </w:r>
      <w:r w:rsidRPr="00D3645E">
        <w:rPr>
          <w:rFonts w:ascii="Times New Roman" w:eastAsia="Times New Roman" w:hAnsi="Times New Roman" w:cs="Times New Roman"/>
          <w:color w:val="000000"/>
          <w:sz w:val="28"/>
          <w:szCs w:val="28"/>
        </w:rPr>
        <w:t xml:space="preserve">. Đề án có các nội dung quy định tại </w:t>
      </w:r>
      <w:r w:rsidR="00ED5460">
        <w:rPr>
          <w:rFonts w:ascii="Times New Roman" w:eastAsia="Times New Roman" w:hAnsi="Times New Roman" w:cs="Times New Roman"/>
          <w:color w:val="000000"/>
          <w:sz w:val="28"/>
          <w:szCs w:val="28"/>
        </w:rPr>
        <w:t xml:space="preserve">khoản 3 </w:t>
      </w:r>
      <w:r w:rsidRPr="00D3645E">
        <w:rPr>
          <w:rFonts w:ascii="Times New Roman" w:eastAsia="Times New Roman" w:hAnsi="Times New Roman" w:cs="Times New Roman"/>
          <w:color w:val="000000"/>
          <w:sz w:val="28"/>
          <w:szCs w:val="28"/>
        </w:rPr>
        <w:t>Điều 1 của Nghị định này.</w:t>
      </w:r>
    </w:p>
    <w:p w14:paraId="2474A596" w14:textId="634E4C7F" w:rsidR="00D3645E" w:rsidRPr="00D3645E" w:rsidRDefault="00D3645E" w:rsidP="002F2C01">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sidRPr="00D3645E">
        <w:rPr>
          <w:rFonts w:ascii="Times New Roman" w:eastAsia="Times New Roman" w:hAnsi="Times New Roman" w:cs="Times New Roman"/>
          <w:color w:val="000000"/>
          <w:sz w:val="28"/>
          <w:szCs w:val="28"/>
        </w:rPr>
        <w:t xml:space="preserve">2. </w:t>
      </w:r>
      <w:r w:rsidR="002F2C01">
        <w:rPr>
          <w:rFonts w:ascii="Times New Roman" w:eastAsia="Times New Roman" w:hAnsi="Times New Roman" w:cs="Times New Roman"/>
          <w:color w:val="000000"/>
          <w:sz w:val="28"/>
          <w:szCs w:val="28"/>
        </w:rPr>
        <w:t xml:space="preserve">Bộ trưởng Bộ </w:t>
      </w:r>
      <w:r w:rsidRPr="00D3645E">
        <w:rPr>
          <w:rFonts w:ascii="Times New Roman" w:eastAsia="Times New Roman" w:hAnsi="Times New Roman" w:cs="Times New Roman"/>
          <w:color w:val="000000"/>
          <w:sz w:val="28"/>
          <w:szCs w:val="28"/>
        </w:rPr>
        <w:t xml:space="preserve">Tư pháp quyết định thành lập Hội đồng thẩm định </w:t>
      </w:r>
      <w:r w:rsidR="006446A3">
        <w:rPr>
          <w:rFonts w:ascii="Times New Roman" w:eastAsia="Times New Roman" w:hAnsi="Times New Roman" w:cs="Times New Roman"/>
          <w:color w:val="000000"/>
          <w:sz w:val="28"/>
          <w:szCs w:val="28"/>
        </w:rPr>
        <w:t>Trang thông tin</w:t>
      </w:r>
      <w:r w:rsidRPr="00D3645E">
        <w:rPr>
          <w:rFonts w:ascii="Times New Roman" w:eastAsia="Times New Roman" w:hAnsi="Times New Roman" w:cs="Times New Roman"/>
          <w:color w:val="000000"/>
          <w:sz w:val="28"/>
          <w:szCs w:val="28"/>
        </w:rPr>
        <w:t xml:space="preserve"> đấu giá trực tuyến và ban hành quy chế hoạt động của Hội đồng; thành phần Hội đồng gồm đại diện </w:t>
      </w:r>
      <w:r w:rsidR="002F2C01">
        <w:rPr>
          <w:rFonts w:ascii="Times New Roman" w:eastAsia="Times New Roman" w:hAnsi="Times New Roman" w:cs="Times New Roman"/>
          <w:color w:val="000000"/>
          <w:sz w:val="28"/>
          <w:szCs w:val="28"/>
        </w:rPr>
        <w:t>Bộ Tư pháp</w:t>
      </w:r>
      <w:r w:rsidRPr="00D3645E">
        <w:rPr>
          <w:rFonts w:ascii="Times New Roman" w:eastAsia="Times New Roman" w:hAnsi="Times New Roman" w:cs="Times New Roman"/>
          <w:color w:val="000000"/>
          <w:sz w:val="28"/>
          <w:szCs w:val="28"/>
        </w:rPr>
        <w:t xml:space="preserve"> làm Chủ tịch Hội đồng, đại diện các cơ quan, tổ chức có liên quan, các chuyên gia có trình độ, kinh nghiệm trong lĩnh vực đấu giá, công nghệ thông tin.</w:t>
      </w:r>
    </w:p>
    <w:p w14:paraId="2FF13716" w14:textId="68B7A659" w:rsidR="00ED4A9B" w:rsidRPr="006D5C03" w:rsidRDefault="00D3645E" w:rsidP="00ED4A9B">
      <w:pPr>
        <w:shd w:val="clear" w:color="auto" w:fill="FFFFFF"/>
        <w:spacing w:before="120" w:after="120" w:line="360" w:lineRule="atLeast"/>
        <w:ind w:firstLine="720"/>
        <w:jc w:val="both"/>
        <w:rPr>
          <w:rFonts w:ascii="Times New Roman" w:eastAsia="Times New Roman" w:hAnsi="Times New Roman" w:cs="Times New Roman"/>
          <w:b/>
          <w:bCs/>
          <w:color w:val="000000"/>
          <w:sz w:val="28"/>
          <w:szCs w:val="28"/>
        </w:rPr>
      </w:pPr>
      <w:r w:rsidRPr="006D5C03">
        <w:rPr>
          <w:rFonts w:ascii="Times New Roman" w:eastAsia="Times New Roman" w:hAnsi="Times New Roman" w:cs="Times New Roman"/>
          <w:color w:val="000000"/>
          <w:sz w:val="28"/>
          <w:szCs w:val="28"/>
        </w:rPr>
        <w:t xml:space="preserve">3. Hội đồng thẩm định điều kiện </w:t>
      </w:r>
      <w:r w:rsidR="006446A3" w:rsidRPr="006D5C03">
        <w:rPr>
          <w:rFonts w:ascii="Times New Roman" w:eastAsia="Times New Roman" w:hAnsi="Times New Roman" w:cs="Times New Roman"/>
          <w:color w:val="000000"/>
          <w:sz w:val="28"/>
          <w:szCs w:val="28"/>
        </w:rPr>
        <w:t>đối với Trang thông tin</w:t>
      </w:r>
      <w:r w:rsidRPr="006D5C03">
        <w:rPr>
          <w:rFonts w:ascii="Times New Roman" w:eastAsia="Times New Roman" w:hAnsi="Times New Roman" w:cs="Times New Roman"/>
          <w:color w:val="000000"/>
          <w:sz w:val="28"/>
          <w:szCs w:val="28"/>
        </w:rPr>
        <w:t xml:space="preserve"> đấu giá trực tuyến xem xét, thẩm định theo các nội dung sau đây:</w:t>
      </w:r>
    </w:p>
    <w:p w14:paraId="4DF3ED58" w14:textId="68396F9D" w:rsidR="00D3645E" w:rsidRPr="006D5C03" w:rsidRDefault="00D3645E" w:rsidP="002F2C01">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sidRPr="006D5C03">
        <w:rPr>
          <w:rFonts w:ascii="Times New Roman" w:eastAsia="Times New Roman" w:hAnsi="Times New Roman" w:cs="Times New Roman"/>
          <w:color w:val="000000"/>
          <w:sz w:val="28"/>
          <w:szCs w:val="28"/>
        </w:rPr>
        <w:t>a) Cơ sở hạ tầng kỹ thuật, cơ sở vật chất và đội ngũ nhân sự vận hành Trang thông tin đấu giá trực tuyến</w:t>
      </w:r>
      <w:r w:rsidR="006D5C03">
        <w:rPr>
          <w:rFonts w:ascii="Times New Roman" w:eastAsia="Times New Roman" w:hAnsi="Times New Roman" w:cs="Times New Roman"/>
          <w:color w:val="000000"/>
          <w:sz w:val="28"/>
          <w:szCs w:val="28"/>
          <w:lang w:val="vi-VN"/>
        </w:rPr>
        <w:t xml:space="preserve"> của tổ chức đấu giá tài </w:t>
      </w:r>
      <w:r w:rsidR="000B6064">
        <w:rPr>
          <w:rFonts w:ascii="Times New Roman" w:eastAsia="Times New Roman" w:hAnsi="Times New Roman" w:cs="Times New Roman"/>
          <w:color w:val="000000"/>
          <w:sz w:val="28"/>
          <w:szCs w:val="28"/>
          <w:lang w:val="vi-VN"/>
        </w:rPr>
        <w:t>sản</w:t>
      </w:r>
      <w:r w:rsidRPr="006D5C03">
        <w:rPr>
          <w:rFonts w:ascii="Times New Roman" w:eastAsia="Times New Roman" w:hAnsi="Times New Roman" w:cs="Times New Roman"/>
          <w:color w:val="000000"/>
          <w:sz w:val="28"/>
          <w:szCs w:val="28"/>
        </w:rPr>
        <w:t>;</w:t>
      </w:r>
    </w:p>
    <w:p w14:paraId="21E51C37" w14:textId="2373EA81" w:rsidR="00D3645E" w:rsidRPr="000B6064" w:rsidRDefault="000B6064" w:rsidP="002F2C01">
      <w:pPr>
        <w:shd w:val="clear" w:color="auto" w:fill="FFFFFF"/>
        <w:spacing w:before="120" w:after="120" w:line="360"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b</w:t>
      </w:r>
      <w:r w:rsidR="00D3645E" w:rsidRPr="006D5C0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Các</w:t>
      </w:r>
      <w:r>
        <w:rPr>
          <w:rFonts w:ascii="Times New Roman" w:eastAsia="Times New Roman" w:hAnsi="Times New Roman" w:cs="Times New Roman"/>
          <w:color w:val="000000"/>
          <w:sz w:val="28"/>
          <w:szCs w:val="28"/>
          <w:lang w:val="vi-VN"/>
        </w:rPr>
        <w:t xml:space="preserve"> yêu cầu quy định tại khoản 3 Điều 1 Nghị định này.”</w:t>
      </w:r>
    </w:p>
    <w:p w14:paraId="7FB2CEC4" w14:textId="74BD1F57" w:rsidR="002F2C01" w:rsidRPr="002F2C01" w:rsidRDefault="002F2C01" w:rsidP="002F2C01">
      <w:pPr>
        <w:shd w:val="clear" w:color="auto" w:fill="FFFFFF"/>
        <w:spacing w:before="120" w:after="120" w:line="360" w:lineRule="atLeast"/>
        <w:ind w:firstLine="720"/>
        <w:jc w:val="both"/>
        <w:rPr>
          <w:rFonts w:ascii="Times New Roman" w:eastAsia="Times New Roman" w:hAnsi="Times New Roman" w:cs="Times New Roman"/>
          <w:bCs/>
          <w:color w:val="000000"/>
          <w:sz w:val="28"/>
          <w:szCs w:val="28"/>
          <w:lang w:val="vi-VN"/>
        </w:rPr>
      </w:pPr>
      <w:r w:rsidRPr="002F2C01">
        <w:rPr>
          <w:rFonts w:ascii="Times New Roman" w:eastAsia="Times New Roman" w:hAnsi="Times New Roman" w:cs="Times New Roman"/>
          <w:bCs/>
          <w:color w:val="000000"/>
          <w:sz w:val="28"/>
          <w:szCs w:val="28"/>
        </w:rPr>
        <w:t>5</w:t>
      </w:r>
      <w:r w:rsidRPr="002F2C01">
        <w:rPr>
          <w:rFonts w:ascii="Times New Roman" w:eastAsia="Times New Roman" w:hAnsi="Times New Roman" w:cs="Times New Roman"/>
          <w:bCs/>
          <w:color w:val="000000"/>
          <w:sz w:val="28"/>
          <w:szCs w:val="28"/>
          <w:lang w:val="vi-VN"/>
        </w:rPr>
        <w:t xml:space="preserve">. </w:t>
      </w:r>
      <w:r w:rsidR="005750B0">
        <w:rPr>
          <w:rFonts w:ascii="Times New Roman" w:eastAsia="Times New Roman" w:hAnsi="Times New Roman" w:cs="Times New Roman"/>
          <w:bCs/>
          <w:color w:val="000000"/>
          <w:sz w:val="28"/>
          <w:szCs w:val="28"/>
        </w:rPr>
        <w:t>S</w:t>
      </w:r>
      <w:r w:rsidRPr="002F2C01">
        <w:rPr>
          <w:rFonts w:ascii="Times New Roman" w:eastAsia="Times New Roman" w:hAnsi="Times New Roman" w:cs="Times New Roman"/>
          <w:bCs/>
          <w:color w:val="000000"/>
          <w:sz w:val="28"/>
          <w:szCs w:val="28"/>
          <w:lang w:val="vi-VN"/>
        </w:rPr>
        <w:t xml:space="preserve">ửa đổi, bổ sung </w:t>
      </w:r>
      <w:r w:rsidR="005750B0" w:rsidRPr="002F2C01">
        <w:rPr>
          <w:rFonts w:ascii="Times New Roman" w:eastAsia="Times New Roman" w:hAnsi="Times New Roman" w:cs="Times New Roman"/>
          <w:bCs/>
          <w:color w:val="000000"/>
          <w:sz w:val="28"/>
          <w:szCs w:val="28"/>
          <w:lang w:val="vi-VN"/>
        </w:rPr>
        <w:t>Điều 1</w:t>
      </w:r>
      <w:r w:rsidR="005750B0" w:rsidRPr="002F2C01">
        <w:rPr>
          <w:rFonts w:ascii="Times New Roman" w:eastAsia="Times New Roman" w:hAnsi="Times New Roman" w:cs="Times New Roman"/>
          <w:bCs/>
          <w:color w:val="000000"/>
          <w:sz w:val="28"/>
          <w:szCs w:val="28"/>
        </w:rPr>
        <w:t>5</w:t>
      </w:r>
      <w:r w:rsidR="005750B0" w:rsidRPr="002F2C01">
        <w:rPr>
          <w:rFonts w:ascii="Times New Roman" w:eastAsia="Times New Roman" w:hAnsi="Times New Roman" w:cs="Times New Roman"/>
          <w:bCs/>
          <w:color w:val="000000"/>
          <w:sz w:val="28"/>
          <w:szCs w:val="28"/>
          <w:lang w:val="vi-VN"/>
        </w:rPr>
        <w:t xml:space="preserve"> </w:t>
      </w:r>
      <w:r w:rsidRPr="002F2C01">
        <w:rPr>
          <w:rFonts w:ascii="Times New Roman" w:eastAsia="Times New Roman" w:hAnsi="Times New Roman" w:cs="Times New Roman"/>
          <w:bCs/>
          <w:color w:val="000000"/>
          <w:sz w:val="28"/>
          <w:szCs w:val="28"/>
          <w:lang w:val="vi-VN"/>
        </w:rPr>
        <w:t>như sau:</w:t>
      </w:r>
    </w:p>
    <w:p w14:paraId="4E92BDFD" w14:textId="6E3D433B" w:rsidR="002F2C01" w:rsidRPr="00D3645E" w:rsidRDefault="00ED5460" w:rsidP="002F2C01">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bookmarkStart w:id="8" w:name="dieu_15"/>
      <w:r>
        <w:rPr>
          <w:rFonts w:ascii="Times New Roman" w:eastAsia="Times New Roman" w:hAnsi="Times New Roman" w:cs="Times New Roman"/>
          <w:b/>
          <w:bCs/>
          <w:color w:val="000000"/>
          <w:sz w:val="28"/>
          <w:szCs w:val="28"/>
        </w:rPr>
        <w:t>“</w:t>
      </w:r>
      <w:r w:rsidR="002F2C01" w:rsidRPr="00D3645E">
        <w:rPr>
          <w:rFonts w:ascii="Times New Roman" w:eastAsia="Times New Roman" w:hAnsi="Times New Roman" w:cs="Times New Roman"/>
          <w:b/>
          <w:bCs/>
          <w:color w:val="000000"/>
          <w:sz w:val="28"/>
          <w:szCs w:val="28"/>
        </w:rPr>
        <w:t>Điều 15. Phê duyệt</w:t>
      </w:r>
      <w:r w:rsidR="008812BC">
        <w:rPr>
          <w:rFonts w:ascii="Times New Roman" w:eastAsia="Times New Roman" w:hAnsi="Times New Roman" w:cs="Times New Roman"/>
          <w:b/>
          <w:bCs/>
          <w:color w:val="000000"/>
          <w:sz w:val="28"/>
          <w:szCs w:val="28"/>
        </w:rPr>
        <w:t xml:space="preserve"> Trang thông tin đấu giá trực tuyến</w:t>
      </w:r>
      <w:r w:rsidR="006F71F8">
        <w:rPr>
          <w:rFonts w:ascii="Times New Roman" w:eastAsia="Times New Roman" w:hAnsi="Times New Roman" w:cs="Times New Roman"/>
          <w:b/>
          <w:bCs/>
          <w:color w:val="000000"/>
          <w:sz w:val="28"/>
          <w:szCs w:val="28"/>
        </w:rPr>
        <w:t xml:space="preserve">, </w:t>
      </w:r>
      <w:r w:rsidR="00BD4360">
        <w:rPr>
          <w:rFonts w:ascii="Times New Roman" w:eastAsia="Times New Roman" w:hAnsi="Times New Roman" w:cs="Times New Roman"/>
          <w:b/>
          <w:bCs/>
          <w:color w:val="000000"/>
          <w:sz w:val="28"/>
          <w:szCs w:val="28"/>
        </w:rPr>
        <w:t xml:space="preserve">dừng việc thực hiện hình thức đấu giá trực tuyến </w:t>
      </w:r>
      <w:bookmarkEnd w:id="8"/>
    </w:p>
    <w:p w14:paraId="6E8F7F07" w14:textId="14F6AAA1" w:rsidR="002F2C01" w:rsidRPr="00D3645E" w:rsidRDefault="002F2C01" w:rsidP="002F2C01">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sidRPr="00D3645E">
        <w:rPr>
          <w:rFonts w:ascii="Times New Roman" w:eastAsia="Times New Roman" w:hAnsi="Times New Roman" w:cs="Times New Roman"/>
          <w:color w:val="000000"/>
          <w:sz w:val="28"/>
          <w:szCs w:val="28"/>
        </w:rPr>
        <w:t xml:space="preserve">1. Trong thời hạn 90 ngày, kể từ ngày nhận được Đề án </w:t>
      </w:r>
      <w:r w:rsidR="006446A3">
        <w:rPr>
          <w:rFonts w:ascii="Times New Roman" w:eastAsia="Times New Roman" w:hAnsi="Times New Roman" w:cs="Times New Roman"/>
          <w:color w:val="000000"/>
          <w:sz w:val="28"/>
          <w:szCs w:val="28"/>
        </w:rPr>
        <w:t xml:space="preserve">xây dựng Trang thông tin </w:t>
      </w:r>
      <w:r w:rsidR="006446A3" w:rsidRPr="00D3645E">
        <w:rPr>
          <w:rFonts w:ascii="Times New Roman" w:eastAsia="Times New Roman" w:hAnsi="Times New Roman" w:cs="Times New Roman"/>
          <w:color w:val="000000"/>
          <w:sz w:val="28"/>
          <w:szCs w:val="28"/>
        </w:rPr>
        <w:t>đấu giá trực tuyến</w:t>
      </w:r>
      <w:r w:rsidRPr="00D3645E">
        <w:rPr>
          <w:rFonts w:ascii="Times New Roman" w:eastAsia="Times New Roman" w:hAnsi="Times New Roman" w:cs="Times New Roman"/>
          <w:color w:val="000000"/>
          <w:sz w:val="28"/>
          <w:szCs w:val="28"/>
        </w:rPr>
        <w:t xml:space="preserve"> của tổ chức đấu giá tài sản, </w:t>
      </w:r>
      <w:r w:rsidR="006446A3">
        <w:rPr>
          <w:rFonts w:ascii="Times New Roman" w:eastAsia="Times New Roman" w:hAnsi="Times New Roman" w:cs="Times New Roman"/>
          <w:color w:val="000000"/>
          <w:sz w:val="28"/>
          <w:szCs w:val="28"/>
        </w:rPr>
        <w:t>Bộ trưởng Bộ Tư</w:t>
      </w:r>
      <w:r w:rsidRPr="00D3645E">
        <w:rPr>
          <w:rFonts w:ascii="Times New Roman" w:eastAsia="Times New Roman" w:hAnsi="Times New Roman" w:cs="Times New Roman"/>
          <w:color w:val="000000"/>
          <w:sz w:val="28"/>
          <w:szCs w:val="28"/>
        </w:rPr>
        <w:t xml:space="preserve"> pháp xem xét, phê duyệt </w:t>
      </w:r>
      <w:r w:rsidR="006446A3">
        <w:rPr>
          <w:rFonts w:ascii="Times New Roman" w:eastAsia="Times New Roman" w:hAnsi="Times New Roman" w:cs="Times New Roman"/>
          <w:color w:val="000000"/>
          <w:sz w:val="28"/>
          <w:szCs w:val="28"/>
        </w:rPr>
        <w:t xml:space="preserve">Trang thông tin </w:t>
      </w:r>
      <w:r w:rsidRPr="00D3645E">
        <w:rPr>
          <w:rFonts w:ascii="Times New Roman" w:eastAsia="Times New Roman" w:hAnsi="Times New Roman" w:cs="Times New Roman"/>
          <w:color w:val="000000"/>
          <w:sz w:val="28"/>
          <w:szCs w:val="28"/>
        </w:rPr>
        <w:t>đấu giá trực tuyến</w:t>
      </w:r>
      <w:r w:rsidR="006446A3">
        <w:rPr>
          <w:rFonts w:ascii="Times New Roman" w:eastAsia="Times New Roman" w:hAnsi="Times New Roman" w:cs="Times New Roman"/>
          <w:color w:val="000000"/>
          <w:sz w:val="28"/>
          <w:szCs w:val="28"/>
        </w:rPr>
        <w:t xml:space="preserve"> của tổ chức đấu giá tài sản</w:t>
      </w:r>
      <w:r w:rsidRPr="00D3645E">
        <w:rPr>
          <w:rFonts w:ascii="Times New Roman" w:eastAsia="Times New Roman" w:hAnsi="Times New Roman" w:cs="Times New Roman"/>
          <w:color w:val="000000"/>
          <w:sz w:val="28"/>
          <w:szCs w:val="28"/>
        </w:rPr>
        <w:t>.</w:t>
      </w:r>
    </w:p>
    <w:p w14:paraId="60FCD4C3" w14:textId="77777777" w:rsidR="006F71F8" w:rsidRDefault="002F2C01" w:rsidP="002F2C01">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sidRPr="00D3645E">
        <w:rPr>
          <w:rFonts w:ascii="Times New Roman" w:eastAsia="Times New Roman" w:hAnsi="Times New Roman" w:cs="Times New Roman"/>
          <w:color w:val="000000"/>
          <w:sz w:val="28"/>
          <w:szCs w:val="28"/>
        </w:rPr>
        <w:t xml:space="preserve">2. Danh sách </w:t>
      </w:r>
      <w:r w:rsidR="00ED5460">
        <w:rPr>
          <w:rFonts w:ascii="Times New Roman" w:eastAsia="Times New Roman" w:hAnsi="Times New Roman" w:cs="Times New Roman"/>
          <w:color w:val="000000"/>
          <w:sz w:val="28"/>
          <w:szCs w:val="28"/>
        </w:rPr>
        <w:t xml:space="preserve">tổ chức đấu giá tài sản có </w:t>
      </w:r>
      <w:r w:rsidR="006446A3">
        <w:rPr>
          <w:rFonts w:ascii="Times New Roman" w:eastAsia="Times New Roman" w:hAnsi="Times New Roman" w:cs="Times New Roman"/>
          <w:color w:val="000000"/>
          <w:sz w:val="28"/>
          <w:szCs w:val="28"/>
        </w:rPr>
        <w:t xml:space="preserve">Trang thông tin đấu giá trực tuyến </w:t>
      </w:r>
      <w:r w:rsidRPr="00D3645E">
        <w:rPr>
          <w:rFonts w:ascii="Times New Roman" w:eastAsia="Times New Roman" w:hAnsi="Times New Roman" w:cs="Times New Roman"/>
          <w:color w:val="000000"/>
          <w:sz w:val="28"/>
          <w:szCs w:val="28"/>
        </w:rPr>
        <w:t>được đăng tải trên Trang thông tin điện tử chuyên ngành về đấu giá tài sản.</w:t>
      </w:r>
    </w:p>
    <w:p w14:paraId="4FD3C307" w14:textId="77777777" w:rsidR="00C80B68" w:rsidRDefault="006F71F8" w:rsidP="00E85F4E">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 </w:t>
      </w:r>
      <w:r w:rsidR="009D229D">
        <w:rPr>
          <w:rFonts w:ascii="Times New Roman" w:eastAsia="Times New Roman" w:hAnsi="Times New Roman" w:cs="Times New Roman"/>
          <w:color w:val="000000"/>
          <w:sz w:val="28"/>
          <w:szCs w:val="28"/>
        </w:rPr>
        <w:t>Định kỳ hàng năm hoặc trong trường hợp đột xuất, Bộ Tư pháp</w:t>
      </w:r>
      <w:r w:rsidR="00551A73">
        <w:rPr>
          <w:rFonts w:ascii="Times New Roman" w:eastAsia="Times New Roman" w:hAnsi="Times New Roman" w:cs="Times New Roman"/>
          <w:color w:val="000000"/>
          <w:sz w:val="28"/>
          <w:szCs w:val="28"/>
        </w:rPr>
        <w:t>, Sở Tư pháp tỉnh, thành phố trực thuộc Trung ương</w:t>
      </w:r>
      <w:r w:rsidR="009D229D">
        <w:rPr>
          <w:rFonts w:ascii="Times New Roman" w:eastAsia="Times New Roman" w:hAnsi="Times New Roman" w:cs="Times New Roman"/>
          <w:color w:val="000000"/>
          <w:sz w:val="28"/>
          <w:szCs w:val="28"/>
        </w:rPr>
        <w:t xml:space="preserve"> kiểm tra việc quản lý, vận hành Trang thông tin đấu giá trực tuyến của tổ chức đấu giá tài sản đã được phê duyệt.</w:t>
      </w:r>
      <w:r w:rsidR="002A095C">
        <w:rPr>
          <w:rFonts w:ascii="Times New Roman" w:eastAsia="Times New Roman" w:hAnsi="Times New Roman" w:cs="Times New Roman"/>
          <w:color w:val="000000"/>
          <w:sz w:val="28"/>
          <w:szCs w:val="28"/>
        </w:rPr>
        <w:t xml:space="preserve"> </w:t>
      </w:r>
      <w:r w:rsidR="009D229D">
        <w:rPr>
          <w:rFonts w:ascii="Times New Roman" w:eastAsia="Times New Roman" w:hAnsi="Times New Roman" w:cs="Times New Roman"/>
          <w:color w:val="000000"/>
          <w:sz w:val="28"/>
          <w:szCs w:val="28"/>
        </w:rPr>
        <w:t>Trường hợp Trang thông tin đấu giá trực tuyến của tổ c</w:t>
      </w:r>
      <w:r w:rsidR="00957AE6">
        <w:rPr>
          <w:rFonts w:ascii="Times New Roman" w:eastAsia="Times New Roman" w:hAnsi="Times New Roman" w:cs="Times New Roman"/>
          <w:color w:val="000000"/>
          <w:sz w:val="28"/>
          <w:szCs w:val="28"/>
        </w:rPr>
        <w:t xml:space="preserve">hức đấu giá tài sản không </w:t>
      </w:r>
      <w:r w:rsidR="009D229D">
        <w:rPr>
          <w:rFonts w:ascii="Times New Roman" w:eastAsia="Times New Roman" w:hAnsi="Times New Roman" w:cs="Times New Roman"/>
          <w:color w:val="000000"/>
          <w:sz w:val="28"/>
          <w:szCs w:val="28"/>
        </w:rPr>
        <w:t>đáp ứng điều kiện quy định tại khoản 3 Điều 1</w:t>
      </w:r>
      <w:r w:rsidR="00F77984">
        <w:rPr>
          <w:rFonts w:ascii="Times New Roman" w:eastAsia="Times New Roman" w:hAnsi="Times New Roman" w:cs="Times New Roman"/>
          <w:color w:val="000000"/>
          <w:sz w:val="28"/>
          <w:szCs w:val="28"/>
        </w:rPr>
        <w:t xml:space="preserve"> của</w:t>
      </w:r>
      <w:r w:rsidR="009D229D">
        <w:rPr>
          <w:rFonts w:ascii="Times New Roman" w:eastAsia="Times New Roman" w:hAnsi="Times New Roman" w:cs="Times New Roman"/>
          <w:color w:val="000000"/>
          <w:sz w:val="28"/>
          <w:szCs w:val="28"/>
        </w:rPr>
        <w:t xml:space="preserve"> Nghị định này thì </w:t>
      </w:r>
      <w:r w:rsidR="002A095C">
        <w:rPr>
          <w:rFonts w:ascii="Times New Roman" w:eastAsia="Times New Roman" w:hAnsi="Times New Roman" w:cs="Times New Roman"/>
          <w:color w:val="000000"/>
          <w:sz w:val="28"/>
          <w:szCs w:val="28"/>
        </w:rPr>
        <w:t xml:space="preserve">tổ chức đấu giá tài sản có Trang thông tin đấu giá trực tuyến đó có trách nhiệm nâng cấp hệ thống đấu giá trực tuyến </w:t>
      </w:r>
      <w:r w:rsidR="009D229D">
        <w:rPr>
          <w:rFonts w:ascii="Times New Roman" w:eastAsia="Times New Roman" w:hAnsi="Times New Roman" w:cs="Times New Roman"/>
          <w:color w:val="000000"/>
          <w:sz w:val="28"/>
          <w:szCs w:val="28"/>
        </w:rPr>
        <w:t xml:space="preserve">trong thời </w:t>
      </w:r>
      <w:r w:rsidR="00E85F4E">
        <w:rPr>
          <w:rFonts w:ascii="Times New Roman" w:eastAsia="Times New Roman" w:hAnsi="Times New Roman" w:cs="Times New Roman"/>
          <w:color w:val="000000"/>
          <w:sz w:val="28"/>
          <w:szCs w:val="28"/>
        </w:rPr>
        <w:t>hạn 9</w:t>
      </w:r>
      <w:r w:rsidR="002A095C">
        <w:rPr>
          <w:rFonts w:ascii="Times New Roman" w:eastAsia="Times New Roman" w:hAnsi="Times New Roman" w:cs="Times New Roman"/>
          <w:color w:val="000000"/>
          <w:sz w:val="28"/>
          <w:szCs w:val="28"/>
        </w:rPr>
        <w:t>0 ngày kể từ ngày được yêu cầu.</w:t>
      </w:r>
      <w:r w:rsidR="008812BC">
        <w:rPr>
          <w:rFonts w:ascii="Times New Roman" w:eastAsia="Times New Roman" w:hAnsi="Times New Roman" w:cs="Times New Roman"/>
          <w:color w:val="000000"/>
          <w:sz w:val="28"/>
          <w:szCs w:val="28"/>
        </w:rPr>
        <w:t xml:space="preserve"> </w:t>
      </w:r>
    </w:p>
    <w:p w14:paraId="2E4A56B1" w14:textId="4BBF62E2" w:rsidR="009D229D" w:rsidRDefault="00C80B68" w:rsidP="00E85F4E">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Sau thời hạn quy định tại khoản 3 Điều này mà</w:t>
      </w:r>
      <w:r w:rsidR="002A095C">
        <w:rPr>
          <w:rFonts w:ascii="Times New Roman" w:eastAsia="Times New Roman" w:hAnsi="Times New Roman" w:cs="Times New Roman"/>
          <w:color w:val="000000"/>
          <w:sz w:val="28"/>
          <w:szCs w:val="28"/>
        </w:rPr>
        <w:t xml:space="preserve"> Trang thông tin </w:t>
      </w:r>
      <w:r w:rsidR="002A095C" w:rsidRPr="00D3645E">
        <w:rPr>
          <w:rFonts w:ascii="Times New Roman" w:eastAsia="Times New Roman" w:hAnsi="Times New Roman" w:cs="Times New Roman"/>
          <w:color w:val="000000"/>
          <w:sz w:val="28"/>
          <w:szCs w:val="28"/>
        </w:rPr>
        <w:t>đấu giá trực tuyến</w:t>
      </w:r>
      <w:r w:rsidR="002A095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của tổ chức đấu giá tài sản </w:t>
      </w:r>
      <w:r w:rsidR="002A095C">
        <w:rPr>
          <w:rFonts w:ascii="Times New Roman" w:eastAsia="Times New Roman" w:hAnsi="Times New Roman" w:cs="Times New Roman"/>
          <w:color w:val="000000"/>
          <w:sz w:val="28"/>
          <w:szCs w:val="28"/>
        </w:rPr>
        <w:t xml:space="preserve">không đáp ứng điều kiện quy định tại khoản 3 Điều 1 </w:t>
      </w:r>
      <w:r w:rsidR="00E85F4E">
        <w:rPr>
          <w:rFonts w:ascii="Times New Roman" w:eastAsia="Times New Roman" w:hAnsi="Times New Roman" w:cs="Times New Roman"/>
          <w:color w:val="000000"/>
          <w:sz w:val="28"/>
          <w:szCs w:val="28"/>
        </w:rPr>
        <w:t xml:space="preserve">của </w:t>
      </w:r>
      <w:r w:rsidR="002A095C">
        <w:rPr>
          <w:rFonts w:ascii="Times New Roman" w:eastAsia="Times New Roman" w:hAnsi="Times New Roman" w:cs="Times New Roman"/>
          <w:color w:val="000000"/>
          <w:sz w:val="28"/>
          <w:szCs w:val="28"/>
        </w:rPr>
        <w:t>Nghị định này</w:t>
      </w:r>
      <w:r w:rsidR="00E85F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thì </w:t>
      </w:r>
      <w:r w:rsidR="00E85F4E">
        <w:rPr>
          <w:rFonts w:ascii="Times New Roman" w:eastAsia="Times New Roman" w:hAnsi="Times New Roman" w:cs="Times New Roman"/>
          <w:color w:val="000000"/>
          <w:sz w:val="28"/>
          <w:szCs w:val="28"/>
        </w:rPr>
        <w:t xml:space="preserve">Bộ trưởng Bộ Tư pháp xem xét </w:t>
      </w:r>
      <w:r>
        <w:rPr>
          <w:rFonts w:ascii="Times New Roman" w:eastAsia="Times New Roman" w:hAnsi="Times New Roman" w:cs="Times New Roman"/>
          <w:color w:val="000000"/>
          <w:sz w:val="28"/>
          <w:szCs w:val="28"/>
        </w:rPr>
        <w:t xml:space="preserve">dừng việc thực hiện hình thức đấu giá trực tuyến đối với </w:t>
      </w:r>
      <w:r w:rsidR="00E85F4E">
        <w:rPr>
          <w:rFonts w:ascii="Times New Roman" w:eastAsia="Times New Roman" w:hAnsi="Times New Roman" w:cs="Times New Roman"/>
          <w:color w:val="000000"/>
          <w:sz w:val="28"/>
          <w:szCs w:val="28"/>
        </w:rPr>
        <w:t xml:space="preserve">Trang thông tin </w:t>
      </w:r>
      <w:r w:rsidR="00E85F4E" w:rsidRPr="00D3645E">
        <w:rPr>
          <w:rFonts w:ascii="Times New Roman" w:eastAsia="Times New Roman" w:hAnsi="Times New Roman" w:cs="Times New Roman"/>
          <w:color w:val="000000"/>
          <w:sz w:val="28"/>
          <w:szCs w:val="28"/>
        </w:rPr>
        <w:t>đấu giá trực tuyến</w:t>
      </w:r>
      <w:r w:rsidR="00E85F4E">
        <w:rPr>
          <w:rFonts w:ascii="Times New Roman" w:eastAsia="Times New Roman" w:hAnsi="Times New Roman" w:cs="Times New Roman"/>
          <w:color w:val="000000"/>
          <w:sz w:val="28"/>
          <w:szCs w:val="28"/>
        </w:rPr>
        <w:t xml:space="preserve"> do Bộ trưởng Bộ Tư pháp phê duyệt</w:t>
      </w:r>
      <w:r w:rsidR="00551A73">
        <w:rPr>
          <w:rFonts w:ascii="Times New Roman" w:eastAsia="Times New Roman" w:hAnsi="Times New Roman" w:cs="Times New Roman"/>
          <w:color w:val="000000"/>
          <w:sz w:val="28"/>
          <w:szCs w:val="28"/>
        </w:rPr>
        <w:t xml:space="preserve">, </w:t>
      </w:r>
      <w:r w:rsidR="00E85F4E">
        <w:rPr>
          <w:rFonts w:ascii="Times New Roman" w:eastAsia="Times New Roman" w:hAnsi="Times New Roman" w:cs="Times New Roman"/>
          <w:color w:val="000000"/>
          <w:sz w:val="28"/>
          <w:szCs w:val="28"/>
        </w:rPr>
        <w:t xml:space="preserve">Giám đốc Sở Tư pháp </w:t>
      </w:r>
      <w:r w:rsidR="00551A73">
        <w:rPr>
          <w:rFonts w:ascii="Times New Roman" w:eastAsia="Times New Roman" w:hAnsi="Times New Roman" w:cs="Times New Roman"/>
          <w:color w:val="000000"/>
          <w:sz w:val="28"/>
          <w:szCs w:val="28"/>
        </w:rPr>
        <w:t xml:space="preserve">tỉnh, thành phố trực thuộc Trung ương </w:t>
      </w:r>
      <w:r w:rsidR="00E85F4E">
        <w:rPr>
          <w:rFonts w:ascii="Times New Roman" w:eastAsia="Times New Roman" w:hAnsi="Times New Roman" w:cs="Times New Roman"/>
          <w:color w:val="000000"/>
          <w:sz w:val="28"/>
          <w:szCs w:val="28"/>
        </w:rPr>
        <w:t xml:space="preserve">xem xét </w:t>
      </w:r>
      <w:r>
        <w:rPr>
          <w:rFonts w:ascii="Times New Roman" w:eastAsia="Times New Roman" w:hAnsi="Times New Roman" w:cs="Times New Roman"/>
          <w:color w:val="000000"/>
          <w:sz w:val="28"/>
          <w:szCs w:val="28"/>
        </w:rPr>
        <w:t>dừng việc thực hiện hình thức đấu giá trực tuyến đối với</w:t>
      </w:r>
      <w:r w:rsidR="00E85F4E">
        <w:rPr>
          <w:rFonts w:ascii="Times New Roman" w:eastAsia="Times New Roman" w:hAnsi="Times New Roman" w:cs="Times New Roman"/>
          <w:color w:val="000000"/>
          <w:sz w:val="28"/>
          <w:szCs w:val="28"/>
        </w:rPr>
        <w:t xml:space="preserve"> Trang thông tin </w:t>
      </w:r>
      <w:r w:rsidR="00E85F4E" w:rsidRPr="00D3645E">
        <w:rPr>
          <w:rFonts w:ascii="Times New Roman" w:eastAsia="Times New Roman" w:hAnsi="Times New Roman" w:cs="Times New Roman"/>
          <w:color w:val="000000"/>
          <w:sz w:val="28"/>
          <w:szCs w:val="28"/>
        </w:rPr>
        <w:t>đấu giá trực tuyến</w:t>
      </w:r>
      <w:r w:rsidR="00E85F4E">
        <w:rPr>
          <w:rFonts w:ascii="Times New Roman" w:eastAsia="Times New Roman" w:hAnsi="Times New Roman" w:cs="Times New Roman"/>
          <w:color w:val="000000"/>
          <w:sz w:val="28"/>
          <w:szCs w:val="28"/>
        </w:rPr>
        <w:t xml:space="preserve"> do Giám đốc Sở Tư pháp phê duyệt.</w:t>
      </w:r>
      <w:r w:rsidR="002A095C">
        <w:rPr>
          <w:rFonts w:ascii="Times New Roman" w:eastAsia="Times New Roman" w:hAnsi="Times New Roman" w:cs="Times New Roman"/>
          <w:color w:val="000000"/>
          <w:sz w:val="28"/>
          <w:szCs w:val="28"/>
        </w:rPr>
        <w:t>”</w:t>
      </w:r>
    </w:p>
    <w:p w14:paraId="69887153" w14:textId="4FA4C562" w:rsidR="00ED5460" w:rsidRPr="00ED5460" w:rsidRDefault="00ED5460" w:rsidP="002F2C01">
      <w:pPr>
        <w:shd w:val="clear" w:color="auto" w:fill="FFFFFF"/>
        <w:spacing w:before="120" w:after="120" w:line="360" w:lineRule="atLeast"/>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Sửa đổi, bổ sung Điều 16 như sau:</w:t>
      </w:r>
    </w:p>
    <w:p w14:paraId="12E6F340" w14:textId="1E327F83" w:rsidR="00ED5460" w:rsidRPr="00BB007D" w:rsidRDefault="00ED5460" w:rsidP="00ED5460">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sidRPr="00BB007D">
        <w:rPr>
          <w:rFonts w:ascii="Times New Roman" w:eastAsia="Times New Roman" w:hAnsi="Times New Roman" w:cs="Times New Roman"/>
          <w:b/>
          <w:bCs/>
          <w:color w:val="000000"/>
          <w:sz w:val="28"/>
          <w:szCs w:val="28"/>
        </w:rPr>
        <w:t>“</w:t>
      </w:r>
      <w:r w:rsidR="00A73271">
        <w:rPr>
          <w:rFonts w:ascii="Times New Roman" w:eastAsia="Times New Roman" w:hAnsi="Times New Roman" w:cs="Times New Roman"/>
          <w:b/>
          <w:bCs/>
          <w:color w:val="000000"/>
          <w:sz w:val="28"/>
          <w:szCs w:val="28"/>
        </w:rPr>
        <w:t>Điều 16</w:t>
      </w:r>
      <w:r w:rsidRPr="00BB007D">
        <w:rPr>
          <w:rFonts w:ascii="Times New Roman" w:eastAsia="Times New Roman" w:hAnsi="Times New Roman" w:cs="Times New Roman"/>
          <w:b/>
          <w:bCs/>
          <w:color w:val="000000"/>
          <w:sz w:val="28"/>
          <w:szCs w:val="28"/>
        </w:rPr>
        <w:t>. Trách nhiệm của Bộ Tư pháp</w:t>
      </w:r>
      <w:r w:rsidR="005750B0">
        <w:rPr>
          <w:rFonts w:ascii="Times New Roman" w:eastAsia="Times New Roman" w:hAnsi="Times New Roman" w:cs="Times New Roman"/>
          <w:b/>
          <w:bCs/>
          <w:color w:val="000000"/>
          <w:sz w:val="28"/>
          <w:szCs w:val="28"/>
        </w:rPr>
        <w:t>, tổ chức đấu giá tài sản</w:t>
      </w:r>
      <w:r>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
          <w:bCs/>
          <w:color w:val="000000"/>
          <w:sz w:val="28"/>
          <w:szCs w:val="28"/>
        </w:rPr>
        <w:t xml:space="preserve">trong việc </w:t>
      </w:r>
      <w:r w:rsidR="00EA0662">
        <w:rPr>
          <w:rFonts w:ascii="Times New Roman" w:eastAsia="Times New Roman" w:hAnsi="Times New Roman" w:cs="Times New Roman"/>
          <w:b/>
          <w:bCs/>
          <w:color w:val="000000"/>
          <w:sz w:val="28"/>
          <w:szCs w:val="28"/>
        </w:rPr>
        <w:t xml:space="preserve">xây dựng, </w:t>
      </w:r>
      <w:r>
        <w:rPr>
          <w:rFonts w:ascii="Times New Roman" w:eastAsia="Times New Roman" w:hAnsi="Times New Roman" w:cs="Times New Roman"/>
          <w:b/>
          <w:bCs/>
          <w:color w:val="000000"/>
          <w:sz w:val="28"/>
          <w:szCs w:val="28"/>
        </w:rPr>
        <w:t>quản lý,</w:t>
      </w:r>
      <w:r w:rsidRPr="00BB007D">
        <w:rPr>
          <w:rFonts w:ascii="Times New Roman" w:eastAsia="Times New Roman" w:hAnsi="Times New Roman" w:cs="Times New Roman"/>
          <w:b/>
          <w:bCs/>
          <w:color w:val="000000"/>
          <w:sz w:val="28"/>
          <w:szCs w:val="28"/>
        </w:rPr>
        <w:t xml:space="preserve"> vận hành </w:t>
      </w:r>
      <w:r w:rsidR="005750B0">
        <w:rPr>
          <w:rFonts w:ascii="Times New Roman" w:eastAsia="Times New Roman" w:hAnsi="Times New Roman" w:cs="Times New Roman"/>
          <w:b/>
          <w:bCs/>
          <w:color w:val="000000"/>
          <w:sz w:val="28"/>
          <w:szCs w:val="28"/>
        </w:rPr>
        <w:t>Trang thông tin</w:t>
      </w:r>
      <w:r w:rsidRPr="00B46D20">
        <w:rPr>
          <w:rFonts w:ascii="Times New Roman" w:eastAsia="Times New Roman" w:hAnsi="Times New Roman" w:cs="Times New Roman"/>
          <w:b/>
          <w:bCs/>
          <w:color w:val="000000"/>
          <w:sz w:val="28"/>
          <w:szCs w:val="28"/>
        </w:rPr>
        <w:t xml:space="preserve"> </w:t>
      </w:r>
      <w:r w:rsidRPr="00BB007D">
        <w:rPr>
          <w:rFonts w:ascii="Times New Roman" w:eastAsia="Times New Roman" w:hAnsi="Times New Roman" w:cs="Times New Roman"/>
          <w:b/>
          <w:bCs/>
          <w:color w:val="000000"/>
          <w:sz w:val="28"/>
          <w:szCs w:val="28"/>
        </w:rPr>
        <w:t xml:space="preserve">đấu giá </w:t>
      </w:r>
      <w:r w:rsidR="005750B0">
        <w:rPr>
          <w:rFonts w:ascii="Times New Roman" w:eastAsia="Times New Roman" w:hAnsi="Times New Roman" w:cs="Times New Roman"/>
          <w:b/>
          <w:bCs/>
          <w:color w:val="000000"/>
          <w:sz w:val="28"/>
          <w:szCs w:val="28"/>
        </w:rPr>
        <w:t>trực tuyến</w:t>
      </w:r>
    </w:p>
    <w:p w14:paraId="116050D3" w14:textId="60C032F1" w:rsidR="005750B0" w:rsidRDefault="00ED5460" w:rsidP="00ED5460">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sidRPr="00BB007D">
        <w:rPr>
          <w:rFonts w:ascii="Times New Roman" w:eastAsia="Times New Roman" w:hAnsi="Times New Roman" w:cs="Times New Roman"/>
          <w:color w:val="000000"/>
          <w:sz w:val="28"/>
          <w:szCs w:val="28"/>
        </w:rPr>
        <w:t xml:space="preserve">1. </w:t>
      </w:r>
      <w:r w:rsidR="005750B0">
        <w:rPr>
          <w:rFonts w:ascii="Times New Roman" w:eastAsia="Times New Roman" w:hAnsi="Times New Roman" w:cs="Times New Roman"/>
          <w:color w:val="000000"/>
          <w:sz w:val="28"/>
          <w:szCs w:val="28"/>
        </w:rPr>
        <w:t>Trách nhiệm của Bộ Tư pháp:</w:t>
      </w:r>
    </w:p>
    <w:p w14:paraId="2465A1C4" w14:textId="4093D1D6" w:rsidR="009D229D" w:rsidRDefault="005750B0" w:rsidP="009D229D">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sidR="00EC7A24" w:rsidRPr="006446D9">
        <w:rPr>
          <w:rFonts w:ascii="Times New Roman" w:eastAsia="Times New Roman" w:hAnsi="Times New Roman" w:cs="Times New Roman"/>
          <w:color w:val="FF0000"/>
          <w:sz w:val="28"/>
          <w:szCs w:val="28"/>
        </w:rPr>
        <w:t>B</w:t>
      </w:r>
      <w:r w:rsidR="00EC7A24" w:rsidRPr="00EC7A24">
        <w:rPr>
          <w:rFonts w:ascii="Times New Roman" w:eastAsia="Times New Roman" w:hAnsi="Times New Roman" w:cs="Times New Roman"/>
          <w:color w:val="FF0000"/>
          <w:sz w:val="28"/>
          <w:szCs w:val="28"/>
        </w:rPr>
        <w:t xml:space="preserve">an hành Đề án xây dựng </w:t>
      </w:r>
      <w:r w:rsidR="00EC7A24" w:rsidRPr="00EC7A24">
        <w:rPr>
          <w:rFonts w:ascii="Times New Roman" w:hAnsi="Times New Roman" w:cs="Times New Roman"/>
          <w:color w:val="FF0000"/>
          <w:sz w:val="28"/>
          <w:szCs w:val="28"/>
        </w:rPr>
        <w:t xml:space="preserve">Trang thông tin </w:t>
      </w:r>
      <w:r w:rsidR="00EC7A24" w:rsidRPr="00EC7A24">
        <w:rPr>
          <w:rFonts w:ascii="Times New Roman" w:hAnsi="Times New Roman" w:cs="Times New Roman"/>
          <w:color w:val="FF0000"/>
          <w:sz w:val="28"/>
          <w:szCs w:val="28"/>
          <w:lang w:val="vi-VN"/>
        </w:rPr>
        <w:t>đấu giá</w:t>
      </w:r>
      <w:r w:rsidR="00EC7A24" w:rsidRPr="00EC7A24">
        <w:rPr>
          <w:rFonts w:ascii="Times New Roman" w:hAnsi="Times New Roman" w:cs="Times New Roman"/>
          <w:color w:val="FF0000"/>
          <w:sz w:val="28"/>
          <w:szCs w:val="28"/>
        </w:rPr>
        <w:t xml:space="preserve"> trực tuyến quốc gia</w:t>
      </w:r>
      <w:r w:rsidR="00EC7A24" w:rsidRPr="00EC7A24">
        <w:rPr>
          <w:rFonts w:ascii="Times New Roman" w:eastAsia="Times New Roman" w:hAnsi="Times New Roman" w:cs="Times New Roman"/>
          <w:color w:val="FF0000"/>
          <w:sz w:val="28"/>
          <w:szCs w:val="28"/>
        </w:rPr>
        <w:t xml:space="preserve">; </w:t>
      </w:r>
      <w:r w:rsidR="00ED5460" w:rsidRPr="00BB007D">
        <w:rPr>
          <w:rFonts w:ascii="Times New Roman" w:eastAsia="Times New Roman" w:hAnsi="Times New Roman" w:cs="Times New Roman"/>
          <w:color w:val="000000"/>
          <w:sz w:val="28"/>
          <w:szCs w:val="28"/>
        </w:rPr>
        <w:t xml:space="preserve">quản lý, </w:t>
      </w:r>
      <w:r w:rsidR="00ED5460">
        <w:rPr>
          <w:rFonts w:ascii="Times New Roman" w:eastAsia="Times New Roman" w:hAnsi="Times New Roman" w:cs="Times New Roman"/>
          <w:color w:val="000000"/>
          <w:sz w:val="28"/>
          <w:szCs w:val="28"/>
        </w:rPr>
        <w:t>vận hành và h</w:t>
      </w:r>
      <w:r w:rsidR="00ED5460" w:rsidRPr="00BB007D">
        <w:rPr>
          <w:rFonts w:ascii="Times New Roman" w:eastAsia="Times New Roman" w:hAnsi="Times New Roman" w:cs="Times New Roman"/>
          <w:color w:val="000000"/>
          <w:sz w:val="28"/>
          <w:szCs w:val="28"/>
        </w:rPr>
        <w:t xml:space="preserve">ướng dẫn sử dụng </w:t>
      </w:r>
      <w:r w:rsidR="00ED5460" w:rsidRPr="009C2172">
        <w:rPr>
          <w:rFonts w:ascii="Times New Roman" w:hAnsi="Times New Roman" w:cs="Times New Roman"/>
          <w:color w:val="000000"/>
          <w:sz w:val="28"/>
          <w:szCs w:val="28"/>
        </w:rPr>
        <w:t xml:space="preserve">Trang thông tin </w:t>
      </w:r>
      <w:r w:rsidR="00ED5460" w:rsidRPr="009C2172">
        <w:rPr>
          <w:rFonts w:ascii="Times New Roman" w:hAnsi="Times New Roman" w:cs="Times New Roman"/>
          <w:color w:val="000000"/>
          <w:sz w:val="28"/>
          <w:szCs w:val="28"/>
          <w:lang w:val="vi-VN"/>
        </w:rPr>
        <w:t>đấu giá</w:t>
      </w:r>
      <w:r w:rsidR="00ED5460" w:rsidRPr="009C2172">
        <w:rPr>
          <w:rFonts w:ascii="Times New Roman" w:hAnsi="Times New Roman" w:cs="Times New Roman"/>
          <w:color w:val="000000"/>
          <w:sz w:val="28"/>
          <w:szCs w:val="28"/>
        </w:rPr>
        <w:t xml:space="preserve"> trực tuyến</w:t>
      </w:r>
      <w:r w:rsidR="008D083C">
        <w:rPr>
          <w:rFonts w:ascii="Times New Roman" w:hAnsi="Times New Roman" w:cs="Times New Roman"/>
          <w:color w:val="000000"/>
          <w:sz w:val="28"/>
          <w:szCs w:val="28"/>
        </w:rPr>
        <w:t xml:space="preserve"> quốc gia</w:t>
      </w:r>
      <w:r w:rsidR="00A73271">
        <w:rPr>
          <w:rFonts w:ascii="Times New Roman" w:hAnsi="Times New Roman" w:cs="Times New Roman"/>
          <w:color w:val="000000"/>
          <w:sz w:val="28"/>
          <w:szCs w:val="28"/>
        </w:rPr>
        <w:t>;</w:t>
      </w:r>
      <w:r w:rsidR="009D229D" w:rsidRPr="009D229D">
        <w:rPr>
          <w:rFonts w:ascii="Times New Roman" w:eastAsia="Times New Roman" w:hAnsi="Times New Roman" w:cs="Times New Roman"/>
          <w:color w:val="000000"/>
          <w:sz w:val="28"/>
          <w:szCs w:val="28"/>
        </w:rPr>
        <w:t xml:space="preserve"> </w:t>
      </w:r>
      <w:r w:rsidR="009D229D">
        <w:rPr>
          <w:rFonts w:ascii="Times New Roman" w:eastAsia="Times New Roman" w:hAnsi="Times New Roman" w:cs="Times New Roman"/>
          <w:color w:val="000000"/>
          <w:sz w:val="28"/>
          <w:szCs w:val="28"/>
        </w:rPr>
        <w:t>bảo trì, bảo</w:t>
      </w:r>
      <w:bookmarkStart w:id="9" w:name="_GoBack"/>
      <w:bookmarkEnd w:id="9"/>
      <w:r w:rsidR="009D229D">
        <w:rPr>
          <w:rFonts w:ascii="Times New Roman" w:eastAsia="Times New Roman" w:hAnsi="Times New Roman" w:cs="Times New Roman"/>
          <w:color w:val="000000"/>
          <w:sz w:val="28"/>
          <w:szCs w:val="28"/>
        </w:rPr>
        <w:t xml:space="preserve"> dưỡng, nâng cấp hệ thống đấu giá trực tuyến bảo đảm đáp ứng điều kiện quy định tại khoản 3 Điều 1 </w:t>
      </w:r>
      <w:r w:rsidR="00F77984">
        <w:rPr>
          <w:rFonts w:ascii="Times New Roman" w:eastAsia="Times New Roman" w:hAnsi="Times New Roman" w:cs="Times New Roman"/>
          <w:color w:val="000000"/>
          <w:sz w:val="28"/>
          <w:szCs w:val="28"/>
        </w:rPr>
        <w:t xml:space="preserve">của </w:t>
      </w:r>
      <w:r w:rsidR="00C80B68">
        <w:rPr>
          <w:rFonts w:ascii="Times New Roman" w:eastAsia="Times New Roman" w:hAnsi="Times New Roman" w:cs="Times New Roman"/>
          <w:color w:val="000000"/>
          <w:sz w:val="28"/>
          <w:szCs w:val="28"/>
        </w:rPr>
        <w:t>Nghị định này;</w:t>
      </w:r>
    </w:p>
    <w:p w14:paraId="68AB6AB6" w14:textId="4F60721A" w:rsidR="00ED5460" w:rsidRDefault="001911D4" w:rsidP="00ED5460">
      <w:pPr>
        <w:shd w:val="clear" w:color="auto" w:fill="FFFFFF"/>
        <w:spacing w:before="120" w:after="120" w:line="360"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b)</w:t>
      </w:r>
      <w:r w:rsidR="00ED5460">
        <w:rPr>
          <w:rFonts w:ascii="Times New Roman" w:eastAsia="Times New Roman" w:hAnsi="Times New Roman" w:cs="Times New Roman"/>
          <w:color w:val="000000"/>
          <w:sz w:val="28"/>
          <w:szCs w:val="28"/>
        </w:rPr>
        <w:t xml:space="preserve"> </w:t>
      </w:r>
      <w:r w:rsidR="00ED5460" w:rsidRPr="00A86509">
        <w:rPr>
          <w:rFonts w:ascii="Times New Roman" w:eastAsia="Times New Roman" w:hAnsi="Times New Roman" w:cs="Times New Roman"/>
          <w:color w:val="000000"/>
          <w:sz w:val="28"/>
          <w:szCs w:val="28"/>
          <w:lang w:val="vi-VN"/>
        </w:rPr>
        <w:t xml:space="preserve">Cung cấp các dịch vụ hướng dẫn người có tài sản, tổ chức đấu giá tài sản, người tham gia đấu giá thực hiện </w:t>
      </w:r>
      <w:r w:rsidR="00ED5460" w:rsidRPr="00FF1408">
        <w:rPr>
          <w:rFonts w:ascii="Times New Roman" w:eastAsia="Times New Roman" w:hAnsi="Times New Roman" w:cs="Times New Roman"/>
          <w:bCs/>
          <w:iCs/>
          <w:color w:val="000000"/>
          <w:sz w:val="28"/>
          <w:szCs w:val="28"/>
          <w:lang w:val="vi-VN"/>
        </w:rPr>
        <w:t>đấu giá</w:t>
      </w:r>
      <w:r w:rsidR="00ED5460" w:rsidRPr="00A86509">
        <w:rPr>
          <w:rFonts w:ascii="Times New Roman" w:eastAsia="Times New Roman" w:hAnsi="Times New Roman" w:cs="Times New Roman"/>
          <w:color w:val="000000"/>
          <w:sz w:val="28"/>
          <w:szCs w:val="28"/>
          <w:lang w:val="vi-VN"/>
        </w:rPr>
        <w:t xml:space="preserve"> </w:t>
      </w:r>
      <w:r w:rsidR="00ED5460">
        <w:rPr>
          <w:rFonts w:ascii="Times New Roman" w:eastAsia="Times New Roman" w:hAnsi="Times New Roman" w:cs="Times New Roman"/>
          <w:color w:val="000000"/>
          <w:sz w:val="28"/>
          <w:szCs w:val="28"/>
        </w:rPr>
        <w:t>trực tuyến</w:t>
      </w:r>
      <w:r w:rsidR="00ED5460" w:rsidRPr="00A86509">
        <w:rPr>
          <w:rFonts w:ascii="Times New Roman" w:eastAsia="Times New Roman" w:hAnsi="Times New Roman" w:cs="Times New Roman"/>
          <w:color w:val="000000"/>
          <w:sz w:val="28"/>
          <w:szCs w:val="28"/>
          <w:lang w:val="vi-VN"/>
        </w:rPr>
        <w:t xml:space="preserve"> và đăng ký, đăng tải thông tin trên </w:t>
      </w:r>
      <w:r w:rsidR="00ED5460" w:rsidRPr="009C2172">
        <w:rPr>
          <w:rFonts w:ascii="Times New Roman" w:hAnsi="Times New Roman" w:cs="Times New Roman"/>
          <w:color w:val="000000"/>
          <w:sz w:val="28"/>
          <w:szCs w:val="28"/>
        </w:rPr>
        <w:t xml:space="preserve">Trang thông tin </w:t>
      </w:r>
      <w:r w:rsidR="00ED5460" w:rsidRPr="009C2172">
        <w:rPr>
          <w:rFonts w:ascii="Times New Roman" w:hAnsi="Times New Roman" w:cs="Times New Roman"/>
          <w:color w:val="000000"/>
          <w:sz w:val="28"/>
          <w:szCs w:val="28"/>
          <w:lang w:val="vi-VN"/>
        </w:rPr>
        <w:t>đấu giá</w:t>
      </w:r>
      <w:r w:rsidR="00ED5460" w:rsidRPr="009C2172">
        <w:rPr>
          <w:rFonts w:ascii="Times New Roman" w:hAnsi="Times New Roman" w:cs="Times New Roman"/>
          <w:color w:val="000000"/>
          <w:sz w:val="28"/>
          <w:szCs w:val="28"/>
        </w:rPr>
        <w:t xml:space="preserve"> trực tuyến</w:t>
      </w:r>
      <w:r w:rsidR="00ED5460" w:rsidRPr="009C2172">
        <w:rPr>
          <w:rFonts w:ascii="Times New Roman" w:hAnsi="Times New Roman" w:cs="Times New Roman"/>
          <w:color w:val="000000"/>
          <w:sz w:val="28"/>
          <w:szCs w:val="28"/>
          <w:lang w:val="vi-VN"/>
        </w:rPr>
        <w:t xml:space="preserve"> quốc gia</w:t>
      </w:r>
      <w:r w:rsidR="00A73271">
        <w:rPr>
          <w:rFonts w:ascii="Times New Roman" w:hAnsi="Times New Roman" w:cs="Times New Roman"/>
          <w:color w:val="000000"/>
          <w:sz w:val="28"/>
          <w:szCs w:val="28"/>
        </w:rPr>
        <w:t>;</w:t>
      </w:r>
    </w:p>
    <w:p w14:paraId="1329BF68" w14:textId="7FC41A33" w:rsidR="00ED5460" w:rsidRDefault="001911D4" w:rsidP="00ED5460">
      <w:pPr>
        <w:shd w:val="clear" w:color="auto" w:fill="FFFFFF"/>
        <w:spacing w:before="120" w:after="120" w:line="360"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c)</w:t>
      </w:r>
      <w:r w:rsidR="00ED5460">
        <w:rPr>
          <w:rFonts w:ascii="Times New Roman" w:eastAsia="Times New Roman" w:hAnsi="Times New Roman" w:cs="Times New Roman"/>
          <w:color w:val="000000"/>
          <w:sz w:val="28"/>
          <w:szCs w:val="28"/>
        </w:rPr>
        <w:t xml:space="preserve"> </w:t>
      </w:r>
      <w:r w:rsidR="00ED5460" w:rsidRPr="00A86509">
        <w:rPr>
          <w:rFonts w:ascii="Times New Roman" w:eastAsia="Times New Roman" w:hAnsi="Times New Roman" w:cs="Times New Roman"/>
          <w:color w:val="000000"/>
          <w:sz w:val="28"/>
          <w:szCs w:val="28"/>
          <w:lang w:val="vi-VN"/>
        </w:rPr>
        <w:t>Bảo mật thông tin trong quá trình</w:t>
      </w:r>
      <w:r w:rsidR="00ED5460">
        <w:rPr>
          <w:rFonts w:ascii="Times New Roman" w:eastAsia="Times New Roman" w:hAnsi="Times New Roman" w:cs="Times New Roman"/>
          <w:color w:val="000000"/>
          <w:sz w:val="28"/>
          <w:szCs w:val="28"/>
        </w:rPr>
        <w:t xml:space="preserve"> vận hành </w:t>
      </w:r>
      <w:r w:rsidR="00ED5460" w:rsidRPr="009C2172">
        <w:rPr>
          <w:rFonts w:ascii="Times New Roman" w:hAnsi="Times New Roman" w:cs="Times New Roman"/>
          <w:color w:val="000000"/>
          <w:sz w:val="28"/>
          <w:szCs w:val="28"/>
        </w:rPr>
        <w:t xml:space="preserve">Trang thông tin </w:t>
      </w:r>
      <w:r w:rsidR="00ED5460" w:rsidRPr="009C2172">
        <w:rPr>
          <w:rFonts w:ascii="Times New Roman" w:hAnsi="Times New Roman" w:cs="Times New Roman"/>
          <w:color w:val="000000"/>
          <w:sz w:val="28"/>
          <w:szCs w:val="28"/>
          <w:lang w:val="vi-VN"/>
        </w:rPr>
        <w:t>đấu giá</w:t>
      </w:r>
      <w:r w:rsidR="00ED5460" w:rsidRPr="009C2172">
        <w:rPr>
          <w:rFonts w:ascii="Times New Roman" w:hAnsi="Times New Roman" w:cs="Times New Roman"/>
          <w:color w:val="000000"/>
          <w:sz w:val="28"/>
          <w:szCs w:val="28"/>
        </w:rPr>
        <w:t xml:space="preserve"> trực tuyến</w:t>
      </w:r>
      <w:r w:rsidR="00ED5460" w:rsidRPr="009C2172">
        <w:rPr>
          <w:rFonts w:ascii="Times New Roman" w:hAnsi="Times New Roman" w:cs="Times New Roman"/>
          <w:color w:val="000000"/>
          <w:sz w:val="28"/>
          <w:szCs w:val="28"/>
          <w:lang w:val="vi-VN"/>
        </w:rPr>
        <w:t xml:space="preserve"> quốc gia</w:t>
      </w:r>
      <w:r w:rsidR="00ED5460">
        <w:rPr>
          <w:rFonts w:ascii="Times New Roman" w:eastAsia="Times New Roman" w:hAnsi="Times New Roman" w:cs="Times New Roman"/>
          <w:color w:val="000000"/>
          <w:sz w:val="28"/>
          <w:szCs w:val="28"/>
        </w:rPr>
        <w:t xml:space="preserve"> khi</w:t>
      </w:r>
      <w:r w:rsidR="00ED5460" w:rsidRPr="00A86509">
        <w:rPr>
          <w:rFonts w:ascii="Times New Roman" w:eastAsia="Times New Roman" w:hAnsi="Times New Roman" w:cs="Times New Roman"/>
          <w:color w:val="000000"/>
          <w:sz w:val="28"/>
          <w:szCs w:val="28"/>
          <w:lang w:val="vi-VN"/>
        </w:rPr>
        <w:t xml:space="preserve"> đấu giá trực tuyến theo quy định</w:t>
      </w:r>
      <w:r w:rsidR="00A73271">
        <w:rPr>
          <w:rFonts w:ascii="Times New Roman" w:eastAsia="Times New Roman" w:hAnsi="Times New Roman" w:cs="Times New Roman"/>
          <w:color w:val="000000"/>
          <w:sz w:val="28"/>
          <w:szCs w:val="28"/>
        </w:rPr>
        <w:t>;</w:t>
      </w:r>
    </w:p>
    <w:p w14:paraId="43A0B2DA" w14:textId="334A23F8" w:rsidR="00ED5460" w:rsidRDefault="00C80B68" w:rsidP="00ED5460">
      <w:pPr>
        <w:shd w:val="clear" w:color="auto" w:fill="FFFFFF"/>
        <w:spacing w:before="120" w:after="120" w:line="360" w:lineRule="atLeast"/>
        <w:ind w:firstLine="720"/>
        <w:jc w:val="both"/>
        <w:rPr>
          <w:rFonts w:ascii="Times New Roman" w:eastAsia="Times New Roman" w:hAnsi="Times New Roman" w:cs="Times New Roman"/>
          <w:color w:val="000000"/>
          <w:sz w:val="28"/>
          <w:szCs w:val="28"/>
          <w:shd w:val="clear" w:color="auto" w:fill="FFFFFF" w:themeFill="background1"/>
          <w:lang w:val="vi-VN"/>
        </w:rPr>
      </w:pPr>
      <w:r>
        <w:rPr>
          <w:rFonts w:ascii="Times New Roman" w:eastAsia="Times New Roman" w:hAnsi="Times New Roman" w:cs="Times New Roman"/>
          <w:color w:val="000000"/>
          <w:sz w:val="28"/>
          <w:szCs w:val="28"/>
        </w:rPr>
        <w:t>d)</w:t>
      </w:r>
      <w:r w:rsidR="00ED5460">
        <w:rPr>
          <w:rFonts w:ascii="Times New Roman" w:eastAsia="Times New Roman" w:hAnsi="Times New Roman" w:cs="Times New Roman"/>
          <w:color w:val="000000"/>
          <w:sz w:val="28"/>
          <w:szCs w:val="28"/>
        </w:rPr>
        <w:t xml:space="preserve"> </w:t>
      </w:r>
      <w:r w:rsidR="00ED5460" w:rsidRPr="00A86509">
        <w:rPr>
          <w:rFonts w:ascii="Times New Roman" w:eastAsia="Times New Roman" w:hAnsi="Times New Roman" w:cs="Times New Roman"/>
          <w:color w:val="000000"/>
          <w:sz w:val="28"/>
          <w:szCs w:val="28"/>
          <w:shd w:val="clear" w:color="auto" w:fill="FFFFFF" w:themeFill="background1"/>
          <w:lang w:val="vi-VN"/>
        </w:rPr>
        <w:t>Lưu trữ thông tin phục vụ công tác tra cứu, theo dõi, giám sát, kiểm tra, thanh tra, kiểm toán</w:t>
      </w:r>
      <w:r w:rsidR="00A73271">
        <w:rPr>
          <w:rFonts w:ascii="Times New Roman" w:eastAsia="Times New Roman" w:hAnsi="Times New Roman" w:cs="Times New Roman"/>
          <w:color w:val="000000"/>
          <w:sz w:val="28"/>
          <w:szCs w:val="28"/>
          <w:shd w:val="clear" w:color="auto" w:fill="FFFFFF" w:themeFill="background1"/>
        </w:rPr>
        <w:t>;</w:t>
      </w:r>
    </w:p>
    <w:p w14:paraId="06FA2646" w14:textId="06DB2C0B" w:rsidR="00ED5460" w:rsidRDefault="00C80B68" w:rsidP="00ED5460">
      <w:pPr>
        <w:shd w:val="clear" w:color="auto" w:fill="FFFFFF"/>
        <w:spacing w:before="120" w:after="120" w:line="360"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đ)</w:t>
      </w:r>
      <w:r w:rsidR="00ED5460">
        <w:rPr>
          <w:rFonts w:ascii="Times New Roman" w:eastAsia="Times New Roman" w:hAnsi="Times New Roman" w:cs="Times New Roman"/>
          <w:color w:val="000000"/>
          <w:sz w:val="28"/>
          <w:szCs w:val="28"/>
        </w:rPr>
        <w:t xml:space="preserve"> </w:t>
      </w:r>
      <w:r w:rsidR="00ED5460" w:rsidRPr="00A86509">
        <w:rPr>
          <w:rFonts w:ascii="Times New Roman" w:eastAsia="Times New Roman" w:hAnsi="Times New Roman" w:cs="Times New Roman"/>
          <w:color w:val="000000"/>
          <w:sz w:val="28"/>
          <w:szCs w:val="28"/>
          <w:lang w:val="vi-VN"/>
        </w:rPr>
        <w:t xml:space="preserve">Thông báo công khai điều kiện về hạ tầng công nghệ thông tin của người sử dụng khi tham gia </w:t>
      </w:r>
      <w:r w:rsidR="00ED5460" w:rsidRPr="009C2172">
        <w:rPr>
          <w:rFonts w:ascii="Times New Roman" w:hAnsi="Times New Roman" w:cs="Times New Roman"/>
          <w:color w:val="000000"/>
          <w:sz w:val="28"/>
          <w:szCs w:val="28"/>
        </w:rPr>
        <w:t xml:space="preserve">Trang thông tin </w:t>
      </w:r>
      <w:r w:rsidR="00ED5460" w:rsidRPr="009C2172">
        <w:rPr>
          <w:rFonts w:ascii="Times New Roman" w:hAnsi="Times New Roman" w:cs="Times New Roman"/>
          <w:color w:val="000000"/>
          <w:sz w:val="28"/>
          <w:szCs w:val="28"/>
          <w:lang w:val="vi-VN"/>
        </w:rPr>
        <w:t>đấu giá</w:t>
      </w:r>
      <w:r w:rsidR="00ED5460" w:rsidRPr="009C2172">
        <w:rPr>
          <w:rFonts w:ascii="Times New Roman" w:hAnsi="Times New Roman" w:cs="Times New Roman"/>
          <w:color w:val="000000"/>
          <w:sz w:val="28"/>
          <w:szCs w:val="28"/>
        </w:rPr>
        <w:t xml:space="preserve"> trực tuyến</w:t>
      </w:r>
      <w:r w:rsidR="00ED5460" w:rsidRPr="009C2172">
        <w:rPr>
          <w:rFonts w:ascii="Times New Roman" w:hAnsi="Times New Roman" w:cs="Times New Roman"/>
          <w:color w:val="000000"/>
          <w:sz w:val="28"/>
          <w:szCs w:val="28"/>
          <w:lang w:val="vi-VN"/>
        </w:rPr>
        <w:t xml:space="preserve"> quốc gia</w:t>
      </w:r>
      <w:r w:rsidR="00A73271">
        <w:rPr>
          <w:rFonts w:ascii="Times New Roman" w:hAnsi="Times New Roman" w:cs="Times New Roman"/>
          <w:color w:val="000000"/>
          <w:sz w:val="28"/>
          <w:szCs w:val="28"/>
        </w:rPr>
        <w:t>;</w:t>
      </w:r>
    </w:p>
    <w:p w14:paraId="459AED13" w14:textId="6D79565E" w:rsidR="00ED5460" w:rsidRPr="00A73271" w:rsidRDefault="00C80B68" w:rsidP="00A73271">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w:t>
      </w:r>
      <w:r w:rsidR="00ED5460" w:rsidRPr="00A73271">
        <w:rPr>
          <w:rFonts w:ascii="Times New Roman" w:eastAsia="Times New Roman" w:hAnsi="Times New Roman" w:cs="Times New Roman"/>
          <w:color w:val="000000"/>
          <w:sz w:val="28"/>
          <w:szCs w:val="28"/>
        </w:rPr>
        <w:t xml:space="preserve"> Thực hiện các nhiệm vụ khác về đấu giá tài sản được Chính phủ, Thủ tướng Chính phủ giao.</w:t>
      </w:r>
    </w:p>
    <w:p w14:paraId="629C1166" w14:textId="77777777" w:rsidR="00A73271" w:rsidRPr="00A73271" w:rsidRDefault="00A73271" w:rsidP="00A73271">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sidRPr="00A73271">
        <w:rPr>
          <w:rFonts w:ascii="Times New Roman" w:eastAsia="Times New Roman" w:hAnsi="Times New Roman" w:cs="Times New Roman"/>
          <w:color w:val="000000"/>
          <w:sz w:val="28"/>
          <w:szCs w:val="28"/>
        </w:rPr>
        <w:t>2. Trách nhiệm của t</w:t>
      </w:r>
      <w:r w:rsidR="00ED5460" w:rsidRPr="00ED5460">
        <w:rPr>
          <w:rFonts w:ascii="Times New Roman" w:eastAsia="Times New Roman" w:hAnsi="Times New Roman" w:cs="Times New Roman"/>
          <w:color w:val="000000"/>
          <w:sz w:val="28"/>
          <w:szCs w:val="28"/>
        </w:rPr>
        <w:t>ổ chức đấu giá tài sản</w:t>
      </w:r>
      <w:r w:rsidRPr="00A73271">
        <w:rPr>
          <w:rFonts w:ascii="Times New Roman" w:eastAsia="Times New Roman" w:hAnsi="Times New Roman" w:cs="Times New Roman"/>
          <w:color w:val="000000"/>
          <w:sz w:val="28"/>
          <w:szCs w:val="28"/>
        </w:rPr>
        <w:t>:</w:t>
      </w:r>
    </w:p>
    <w:p w14:paraId="254B8D3A" w14:textId="11D12EF3" w:rsidR="00ED5460" w:rsidRPr="00ED5460" w:rsidRDefault="00A73271" w:rsidP="00A73271">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sidR="00ED5460" w:rsidRPr="00ED5460">
        <w:rPr>
          <w:rFonts w:ascii="Times New Roman" w:eastAsia="Times New Roman" w:hAnsi="Times New Roman" w:cs="Times New Roman"/>
          <w:color w:val="000000"/>
          <w:sz w:val="28"/>
          <w:szCs w:val="28"/>
        </w:rPr>
        <w:t xml:space="preserve"> </w:t>
      </w:r>
      <w:r w:rsidR="00EA0662">
        <w:rPr>
          <w:rFonts w:ascii="Times New Roman" w:eastAsia="Times New Roman" w:hAnsi="Times New Roman" w:cs="Times New Roman"/>
          <w:color w:val="000000"/>
          <w:sz w:val="28"/>
          <w:szCs w:val="28"/>
        </w:rPr>
        <w:t>Xây dựng, q</w:t>
      </w:r>
      <w:r>
        <w:rPr>
          <w:rFonts w:ascii="Times New Roman" w:eastAsia="Times New Roman" w:hAnsi="Times New Roman" w:cs="Times New Roman"/>
          <w:color w:val="000000"/>
          <w:sz w:val="28"/>
          <w:szCs w:val="28"/>
        </w:rPr>
        <w:t>uản lý, v</w:t>
      </w:r>
      <w:r w:rsidR="00ED5460" w:rsidRPr="00ED5460">
        <w:rPr>
          <w:rFonts w:ascii="Times New Roman" w:eastAsia="Times New Roman" w:hAnsi="Times New Roman" w:cs="Times New Roman"/>
          <w:color w:val="000000"/>
          <w:sz w:val="28"/>
          <w:szCs w:val="28"/>
        </w:rPr>
        <w:t>ận hành Trang thông tin đấu giá trực tuyến</w:t>
      </w:r>
      <w:r w:rsidR="000F136F">
        <w:rPr>
          <w:rFonts w:ascii="Times New Roman" w:eastAsia="Times New Roman" w:hAnsi="Times New Roman" w:cs="Times New Roman"/>
          <w:color w:val="000000"/>
          <w:sz w:val="28"/>
          <w:szCs w:val="28"/>
        </w:rPr>
        <w:t xml:space="preserve"> của </w:t>
      </w:r>
      <w:r w:rsidR="00EA0662">
        <w:rPr>
          <w:rFonts w:ascii="Times New Roman" w:eastAsia="Times New Roman" w:hAnsi="Times New Roman" w:cs="Times New Roman"/>
          <w:color w:val="000000"/>
          <w:sz w:val="28"/>
          <w:szCs w:val="28"/>
        </w:rPr>
        <w:t>mình</w:t>
      </w:r>
      <w:r w:rsidR="00ED5460" w:rsidRPr="00ED5460">
        <w:rPr>
          <w:rFonts w:ascii="Times New Roman" w:eastAsia="Times New Roman" w:hAnsi="Times New Roman" w:cs="Times New Roman"/>
          <w:color w:val="000000"/>
          <w:sz w:val="28"/>
          <w:szCs w:val="28"/>
        </w:rPr>
        <w:t>; chịu trách nhiệm về kết quả đấu g</w:t>
      </w:r>
      <w:r>
        <w:rPr>
          <w:rFonts w:ascii="Times New Roman" w:eastAsia="Times New Roman" w:hAnsi="Times New Roman" w:cs="Times New Roman"/>
          <w:color w:val="000000"/>
          <w:sz w:val="28"/>
          <w:szCs w:val="28"/>
        </w:rPr>
        <w:t>iá trực tuyến do mình thực hiện;</w:t>
      </w:r>
    </w:p>
    <w:p w14:paraId="5EF22624" w14:textId="30C681B9" w:rsidR="00ED5460" w:rsidRPr="00ED5460" w:rsidRDefault="00811065" w:rsidP="00A73271">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b</w:t>
      </w:r>
      <w:r w:rsidR="00A73271">
        <w:rPr>
          <w:rFonts w:ascii="Times New Roman" w:eastAsia="Times New Roman" w:hAnsi="Times New Roman" w:cs="Times New Roman"/>
          <w:color w:val="000000"/>
          <w:sz w:val="28"/>
          <w:szCs w:val="28"/>
        </w:rPr>
        <w:t>)</w:t>
      </w:r>
      <w:r w:rsidR="00ED5460" w:rsidRPr="00ED5460">
        <w:rPr>
          <w:rFonts w:ascii="Times New Roman" w:eastAsia="Times New Roman" w:hAnsi="Times New Roman" w:cs="Times New Roman"/>
          <w:color w:val="000000"/>
          <w:sz w:val="28"/>
          <w:szCs w:val="28"/>
        </w:rPr>
        <w:t xml:space="preserve"> Bảo mật thông tin về người tham gia đấu giá, tài khoản truy cập trừ trường hợp pháp luật có quy định khác;</w:t>
      </w:r>
    </w:p>
    <w:p w14:paraId="0AAE268C" w14:textId="1415AC4C" w:rsidR="00ED5460" w:rsidRPr="00ED5460" w:rsidRDefault="00811065" w:rsidP="00A73271">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A73271">
        <w:rPr>
          <w:rFonts w:ascii="Times New Roman" w:eastAsia="Times New Roman" w:hAnsi="Times New Roman" w:cs="Times New Roman"/>
          <w:color w:val="000000"/>
          <w:sz w:val="28"/>
          <w:szCs w:val="28"/>
        </w:rPr>
        <w:t>)</w:t>
      </w:r>
      <w:r w:rsidR="00ED5460" w:rsidRPr="00ED5460">
        <w:rPr>
          <w:rFonts w:ascii="Times New Roman" w:eastAsia="Times New Roman" w:hAnsi="Times New Roman" w:cs="Times New Roman"/>
          <w:color w:val="000000"/>
          <w:sz w:val="28"/>
          <w:szCs w:val="28"/>
        </w:rPr>
        <w:t xml:space="preserve"> Bồi thường thiệt hại do lỗi mà tổ chức gây ra trong quá trình vận hành trang thông tin </w:t>
      </w:r>
      <w:r w:rsidR="00A73271">
        <w:rPr>
          <w:rFonts w:ascii="Times New Roman" w:eastAsia="Times New Roman" w:hAnsi="Times New Roman" w:cs="Times New Roman"/>
          <w:color w:val="000000"/>
          <w:sz w:val="28"/>
          <w:szCs w:val="28"/>
        </w:rPr>
        <w:t>đấu giá trực tuyến</w:t>
      </w:r>
      <w:r w:rsidR="00ED5460" w:rsidRPr="00ED5460">
        <w:rPr>
          <w:rFonts w:ascii="Times New Roman" w:eastAsia="Times New Roman" w:hAnsi="Times New Roman" w:cs="Times New Roman"/>
          <w:color w:val="000000"/>
          <w:sz w:val="28"/>
          <w:szCs w:val="28"/>
        </w:rPr>
        <w:t xml:space="preserve"> theo quy định của pháp luật;</w:t>
      </w:r>
    </w:p>
    <w:p w14:paraId="41EE0990" w14:textId="60116BC6" w:rsidR="006D7EC4" w:rsidRDefault="00811065" w:rsidP="00A73271">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sidR="00A73271">
        <w:rPr>
          <w:rFonts w:ascii="Times New Roman" w:eastAsia="Times New Roman" w:hAnsi="Times New Roman" w:cs="Times New Roman"/>
          <w:color w:val="000000"/>
          <w:sz w:val="28"/>
          <w:szCs w:val="28"/>
        </w:rPr>
        <w:t>)</w:t>
      </w:r>
      <w:r w:rsidR="00ED5460" w:rsidRPr="00ED5460">
        <w:rPr>
          <w:rFonts w:ascii="Times New Roman" w:eastAsia="Times New Roman" w:hAnsi="Times New Roman" w:cs="Times New Roman"/>
          <w:color w:val="000000"/>
          <w:sz w:val="28"/>
          <w:szCs w:val="28"/>
        </w:rPr>
        <w:t xml:space="preserve"> Ban hành, hướng dẫn và công bố trên Trang thông tin đấu giá trực tuyến cách thức đăng ký tài khoản, việc sử dụng tài khoản, cách thức trả giá, phương thức đấu giá, thời điểm bắt đầu tiến hành đấu giá và thời điểm kết thúc đấu giá, bước giá và công bố kết quả đấu giá trên hệ thống đấu giá trực tuyến</w:t>
      </w:r>
      <w:r w:rsidR="006D7EC4">
        <w:rPr>
          <w:rFonts w:ascii="Times New Roman" w:eastAsia="Times New Roman" w:hAnsi="Times New Roman" w:cs="Times New Roman"/>
          <w:color w:val="000000"/>
          <w:sz w:val="28"/>
          <w:szCs w:val="28"/>
        </w:rPr>
        <w:t>;</w:t>
      </w:r>
    </w:p>
    <w:p w14:paraId="47CC4F5C" w14:textId="2DCA6075" w:rsidR="006D7EC4" w:rsidRDefault="0050260B" w:rsidP="00A73271">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w:t>
      </w:r>
      <w:r w:rsidR="006D7EC4">
        <w:rPr>
          <w:rFonts w:ascii="Times New Roman" w:eastAsia="Times New Roman" w:hAnsi="Times New Roman" w:cs="Times New Roman"/>
          <w:color w:val="000000"/>
          <w:sz w:val="28"/>
          <w:szCs w:val="28"/>
        </w:rPr>
        <w:t xml:space="preserve">) Bảo trì, bảo dưỡng, nâng cấp hệ thống đấu giá trực tuyến bảo đảm đáp ứng </w:t>
      </w:r>
      <w:r w:rsidR="009D229D">
        <w:rPr>
          <w:rFonts w:ascii="Times New Roman" w:eastAsia="Times New Roman" w:hAnsi="Times New Roman" w:cs="Times New Roman"/>
          <w:color w:val="000000"/>
          <w:sz w:val="28"/>
          <w:szCs w:val="28"/>
        </w:rPr>
        <w:t xml:space="preserve">điều kiện quy định tại khoản 3 Điều 1 </w:t>
      </w:r>
      <w:r w:rsidR="00F77984">
        <w:rPr>
          <w:rFonts w:ascii="Times New Roman" w:eastAsia="Times New Roman" w:hAnsi="Times New Roman" w:cs="Times New Roman"/>
          <w:color w:val="000000"/>
          <w:sz w:val="28"/>
          <w:szCs w:val="28"/>
        </w:rPr>
        <w:t xml:space="preserve">của </w:t>
      </w:r>
      <w:r w:rsidR="009D229D">
        <w:rPr>
          <w:rFonts w:ascii="Times New Roman" w:eastAsia="Times New Roman" w:hAnsi="Times New Roman" w:cs="Times New Roman"/>
          <w:color w:val="000000"/>
          <w:sz w:val="28"/>
          <w:szCs w:val="28"/>
        </w:rPr>
        <w:t>Nghị định này.”</w:t>
      </w:r>
    </w:p>
    <w:p w14:paraId="2DC94E58" w14:textId="7BD859EF" w:rsidR="00441573" w:rsidRPr="00A73271" w:rsidRDefault="0069087B" w:rsidP="00A73271">
      <w:pPr>
        <w:shd w:val="clear" w:color="auto" w:fill="FFFFFF"/>
        <w:spacing w:before="120" w:after="120" w:line="360" w:lineRule="atLeast"/>
        <w:ind w:firstLine="720"/>
        <w:jc w:val="both"/>
        <w:rPr>
          <w:rFonts w:ascii="Times New Roman" w:hAnsi="Times New Roman" w:cs="Times New Roman"/>
          <w:color w:val="000000"/>
          <w:sz w:val="28"/>
          <w:szCs w:val="28"/>
          <w:shd w:val="clear" w:color="auto" w:fill="FFFFFF"/>
          <w:lang w:val="vi-VN"/>
        </w:rPr>
      </w:pPr>
      <w:r>
        <w:rPr>
          <w:rFonts w:ascii="Times New Roman" w:hAnsi="Times New Roman" w:cs="Times New Roman"/>
          <w:color w:val="000000"/>
          <w:sz w:val="28"/>
          <w:szCs w:val="28"/>
          <w:shd w:val="clear" w:color="auto" w:fill="FFFFFF"/>
        </w:rPr>
        <w:t xml:space="preserve">7. Bổ sung Điều </w:t>
      </w:r>
      <w:r w:rsidR="00441573" w:rsidRPr="00A73271">
        <w:rPr>
          <w:rFonts w:ascii="Times New Roman" w:hAnsi="Times New Roman" w:cs="Times New Roman"/>
          <w:color w:val="000000"/>
          <w:sz w:val="28"/>
          <w:szCs w:val="28"/>
          <w:shd w:val="clear" w:color="auto" w:fill="FFFFFF"/>
          <w:lang w:val="vi-VN"/>
        </w:rPr>
        <w:t>1</w:t>
      </w:r>
      <w:r>
        <w:rPr>
          <w:rFonts w:ascii="Times New Roman" w:hAnsi="Times New Roman" w:cs="Times New Roman"/>
          <w:color w:val="000000"/>
          <w:sz w:val="28"/>
          <w:szCs w:val="28"/>
          <w:shd w:val="clear" w:color="auto" w:fill="FFFFFF"/>
        </w:rPr>
        <w:t>6</w:t>
      </w:r>
      <w:r w:rsidR="00441573" w:rsidRPr="00A73271">
        <w:rPr>
          <w:rFonts w:ascii="Times New Roman" w:hAnsi="Times New Roman" w:cs="Times New Roman"/>
          <w:color w:val="000000"/>
          <w:sz w:val="28"/>
          <w:szCs w:val="28"/>
          <w:shd w:val="clear" w:color="auto" w:fill="FFFFFF"/>
          <w:lang w:val="vi-VN"/>
        </w:rPr>
        <w:t>a, Điều 1</w:t>
      </w:r>
      <w:r>
        <w:rPr>
          <w:rFonts w:ascii="Times New Roman" w:hAnsi="Times New Roman" w:cs="Times New Roman"/>
          <w:color w:val="000000"/>
          <w:sz w:val="28"/>
          <w:szCs w:val="28"/>
          <w:shd w:val="clear" w:color="auto" w:fill="FFFFFF"/>
        </w:rPr>
        <w:t>6</w:t>
      </w:r>
      <w:r w:rsidR="00441573" w:rsidRPr="00A73271">
        <w:rPr>
          <w:rFonts w:ascii="Times New Roman" w:hAnsi="Times New Roman" w:cs="Times New Roman"/>
          <w:color w:val="000000"/>
          <w:sz w:val="28"/>
          <w:szCs w:val="28"/>
          <w:shd w:val="clear" w:color="auto" w:fill="FFFFFF"/>
          <w:lang w:val="vi-VN"/>
        </w:rPr>
        <w:t>b</w:t>
      </w:r>
      <w:r>
        <w:rPr>
          <w:rFonts w:ascii="Times New Roman" w:hAnsi="Times New Roman" w:cs="Times New Roman"/>
          <w:color w:val="000000"/>
          <w:sz w:val="28"/>
          <w:szCs w:val="28"/>
          <w:shd w:val="clear" w:color="auto" w:fill="FFFFFF"/>
        </w:rPr>
        <w:t xml:space="preserve"> </w:t>
      </w:r>
      <w:r w:rsidR="00441573" w:rsidRPr="00A73271">
        <w:rPr>
          <w:rFonts w:ascii="Times New Roman" w:hAnsi="Times New Roman" w:cs="Times New Roman"/>
          <w:color w:val="000000"/>
          <w:sz w:val="28"/>
          <w:szCs w:val="28"/>
          <w:shd w:val="clear" w:color="auto" w:fill="FFFFFF"/>
          <w:lang w:val="vi-VN"/>
        </w:rPr>
        <w:t>sau Điề</w:t>
      </w:r>
      <w:r>
        <w:rPr>
          <w:rFonts w:ascii="Times New Roman" w:hAnsi="Times New Roman" w:cs="Times New Roman"/>
          <w:color w:val="000000"/>
          <w:sz w:val="28"/>
          <w:szCs w:val="28"/>
          <w:shd w:val="clear" w:color="auto" w:fill="FFFFFF"/>
          <w:lang w:val="vi-VN"/>
        </w:rPr>
        <w:t>u 16</w:t>
      </w:r>
      <w:r w:rsidR="00441573" w:rsidRPr="00A73271">
        <w:rPr>
          <w:rFonts w:ascii="Times New Roman" w:hAnsi="Times New Roman" w:cs="Times New Roman"/>
          <w:color w:val="000000"/>
          <w:sz w:val="28"/>
          <w:szCs w:val="28"/>
          <w:shd w:val="clear" w:color="auto" w:fill="FFFFFF"/>
          <w:lang w:val="vi-VN"/>
        </w:rPr>
        <w:t xml:space="preserve"> như sau:</w:t>
      </w:r>
    </w:p>
    <w:p w14:paraId="1ECF474F" w14:textId="18122FEA" w:rsidR="00156CB6" w:rsidRPr="00BB007D" w:rsidRDefault="0069087B" w:rsidP="002F2C01">
      <w:pPr>
        <w:shd w:val="clear" w:color="auto" w:fill="FFFFFF"/>
        <w:spacing w:before="120" w:after="120" w:line="360" w:lineRule="atLeast"/>
        <w:ind w:firstLine="720"/>
        <w:jc w:val="both"/>
        <w:rPr>
          <w:rFonts w:ascii="Times New Roman" w:eastAsia="Times New Roman" w:hAnsi="Times New Roman" w:cs="Times New Roman"/>
          <w:bCs/>
          <w:color w:val="000000"/>
          <w:sz w:val="28"/>
          <w:szCs w:val="28"/>
        </w:rPr>
      </w:pPr>
      <w:bookmarkStart w:id="10" w:name="dieu_79"/>
      <w:bookmarkStart w:id="11" w:name="dieu_16"/>
      <w:r>
        <w:rPr>
          <w:rFonts w:ascii="Times New Roman" w:eastAsia="Times New Roman" w:hAnsi="Times New Roman" w:cs="Times New Roman"/>
          <w:bCs/>
          <w:color w:val="000000"/>
          <w:sz w:val="28"/>
          <w:szCs w:val="28"/>
        </w:rPr>
        <w:t>a) Bổ sung Điều 16</w:t>
      </w:r>
      <w:r w:rsidR="00156CB6" w:rsidRPr="002F2C01">
        <w:rPr>
          <w:rFonts w:ascii="Times New Roman" w:eastAsia="Times New Roman" w:hAnsi="Times New Roman" w:cs="Times New Roman"/>
          <w:bCs/>
          <w:color w:val="000000"/>
          <w:sz w:val="28"/>
          <w:szCs w:val="28"/>
        </w:rPr>
        <w:t>a như sau</w:t>
      </w:r>
      <w:r w:rsidR="00156CB6" w:rsidRPr="00BB007D">
        <w:rPr>
          <w:rFonts w:ascii="Times New Roman" w:eastAsia="Times New Roman" w:hAnsi="Times New Roman" w:cs="Times New Roman"/>
          <w:bCs/>
          <w:color w:val="000000"/>
          <w:sz w:val="28"/>
          <w:szCs w:val="28"/>
        </w:rPr>
        <w:t>:</w:t>
      </w:r>
    </w:p>
    <w:p w14:paraId="10EF642A" w14:textId="72E9E834" w:rsidR="00441573" w:rsidRPr="009C2172" w:rsidRDefault="00441573">
      <w:pPr>
        <w:shd w:val="clear" w:color="auto" w:fill="FFFFFF"/>
        <w:spacing w:before="120" w:after="120" w:line="360" w:lineRule="atLeast"/>
        <w:ind w:firstLine="720"/>
        <w:jc w:val="both"/>
        <w:rPr>
          <w:rFonts w:ascii="Times New Roman" w:eastAsia="Times New Roman" w:hAnsi="Times New Roman" w:cs="Times New Roman"/>
          <w:b/>
          <w:color w:val="000000"/>
          <w:sz w:val="28"/>
          <w:szCs w:val="28"/>
        </w:rPr>
      </w:pPr>
      <w:r w:rsidRPr="00BB007D">
        <w:rPr>
          <w:rFonts w:ascii="Times New Roman" w:eastAsia="Times New Roman" w:hAnsi="Times New Roman" w:cs="Times New Roman"/>
          <w:b/>
          <w:bCs/>
          <w:color w:val="000000"/>
          <w:sz w:val="28"/>
          <w:szCs w:val="28"/>
        </w:rPr>
        <w:t>“Điều 1</w:t>
      </w:r>
      <w:r w:rsidR="0033405B">
        <w:rPr>
          <w:rFonts w:ascii="Times New Roman" w:eastAsia="Times New Roman" w:hAnsi="Times New Roman" w:cs="Times New Roman"/>
          <w:b/>
          <w:bCs/>
          <w:color w:val="000000"/>
          <w:sz w:val="28"/>
          <w:szCs w:val="28"/>
        </w:rPr>
        <w:t>6</w:t>
      </w:r>
      <w:r w:rsidRPr="00BB007D">
        <w:rPr>
          <w:rFonts w:ascii="Times New Roman" w:eastAsia="Times New Roman" w:hAnsi="Times New Roman" w:cs="Times New Roman"/>
          <w:b/>
          <w:bCs/>
          <w:color w:val="000000"/>
          <w:sz w:val="28"/>
          <w:szCs w:val="28"/>
        </w:rPr>
        <w:t xml:space="preserve">a. Trách nhiệm của tổ chức đấu giá tài sản, Hội đồng đấu giá tài sản, </w:t>
      </w:r>
      <w:r w:rsidRPr="00BB007D">
        <w:rPr>
          <w:rFonts w:ascii="Times New Roman" w:hAnsi="Times New Roman" w:cs="Times New Roman"/>
          <w:b/>
          <w:color w:val="000000"/>
          <w:sz w:val="28"/>
          <w:szCs w:val="28"/>
        </w:rPr>
        <w:t>tổ chức mà Nhà nước sở hữu 100% vốn điều lệ do Chính phủ thành lập để xử lý nợ xấu của tổ chức tín dụng</w:t>
      </w:r>
      <w:r w:rsidRPr="00BB007D">
        <w:rPr>
          <w:rFonts w:ascii="Times New Roman" w:eastAsia="Times New Roman" w:hAnsi="Times New Roman" w:cs="Times New Roman"/>
          <w:b/>
          <w:bCs/>
          <w:color w:val="000000"/>
          <w:sz w:val="28"/>
          <w:szCs w:val="28"/>
        </w:rPr>
        <w:t xml:space="preserve"> </w:t>
      </w:r>
      <w:r w:rsidR="0069087B">
        <w:rPr>
          <w:rFonts w:ascii="Times New Roman" w:eastAsia="Times New Roman" w:hAnsi="Times New Roman" w:cs="Times New Roman"/>
          <w:b/>
          <w:bCs/>
          <w:color w:val="000000"/>
          <w:sz w:val="28"/>
          <w:szCs w:val="28"/>
        </w:rPr>
        <w:t>khi sử dụng</w:t>
      </w:r>
      <w:r w:rsidRPr="00BB007D">
        <w:rPr>
          <w:rFonts w:ascii="Times New Roman" w:eastAsia="Times New Roman" w:hAnsi="Times New Roman" w:cs="Times New Roman"/>
          <w:b/>
          <w:bCs/>
          <w:color w:val="000000"/>
          <w:sz w:val="28"/>
          <w:szCs w:val="28"/>
        </w:rPr>
        <w:t xml:space="preserve"> </w:t>
      </w:r>
      <w:bookmarkEnd w:id="10"/>
      <w:r w:rsidR="009C2172" w:rsidRPr="009C2172">
        <w:rPr>
          <w:rFonts w:ascii="Times New Roman" w:hAnsi="Times New Roman" w:cs="Times New Roman"/>
          <w:b/>
          <w:color w:val="000000"/>
          <w:sz w:val="28"/>
          <w:szCs w:val="28"/>
        </w:rPr>
        <w:t xml:space="preserve">Trang thông tin </w:t>
      </w:r>
      <w:r w:rsidR="009C2172" w:rsidRPr="009C2172">
        <w:rPr>
          <w:rFonts w:ascii="Times New Roman" w:hAnsi="Times New Roman" w:cs="Times New Roman"/>
          <w:b/>
          <w:color w:val="000000"/>
          <w:sz w:val="28"/>
          <w:szCs w:val="28"/>
          <w:lang w:val="vi-VN"/>
        </w:rPr>
        <w:t>đấu giá</w:t>
      </w:r>
      <w:r w:rsidR="009C2172" w:rsidRPr="009C2172">
        <w:rPr>
          <w:rFonts w:ascii="Times New Roman" w:hAnsi="Times New Roman" w:cs="Times New Roman"/>
          <w:b/>
          <w:color w:val="000000"/>
          <w:sz w:val="28"/>
          <w:szCs w:val="28"/>
        </w:rPr>
        <w:t xml:space="preserve"> trực tuyến</w:t>
      </w:r>
      <w:r w:rsidR="009C2172" w:rsidRPr="009C2172">
        <w:rPr>
          <w:rFonts w:ascii="Times New Roman" w:hAnsi="Times New Roman" w:cs="Times New Roman"/>
          <w:b/>
          <w:color w:val="000000"/>
          <w:sz w:val="28"/>
          <w:szCs w:val="28"/>
          <w:lang w:val="vi-VN"/>
        </w:rPr>
        <w:t xml:space="preserve"> </w:t>
      </w:r>
    </w:p>
    <w:p w14:paraId="4AE25727" w14:textId="77777777" w:rsidR="002C7CFD" w:rsidRPr="00BB007D" w:rsidRDefault="002C7CFD">
      <w:pPr>
        <w:shd w:val="clear" w:color="auto" w:fill="FFFFFF"/>
        <w:spacing w:before="120" w:after="120" w:line="360" w:lineRule="atLeast"/>
        <w:ind w:firstLine="720"/>
        <w:jc w:val="both"/>
        <w:rPr>
          <w:rFonts w:ascii="Times New Roman" w:hAnsi="Times New Roman" w:cs="Times New Roman"/>
          <w:color w:val="000000"/>
          <w:sz w:val="28"/>
          <w:szCs w:val="28"/>
          <w:shd w:val="clear" w:color="auto" w:fill="FFFFFF"/>
        </w:rPr>
      </w:pPr>
      <w:r w:rsidRPr="00BB007D">
        <w:rPr>
          <w:rFonts w:ascii="Times New Roman" w:hAnsi="Times New Roman" w:cs="Times New Roman"/>
          <w:color w:val="000000"/>
          <w:sz w:val="28"/>
          <w:szCs w:val="28"/>
          <w:shd w:val="clear" w:color="auto" w:fill="FFFFFF"/>
        </w:rPr>
        <w:t xml:space="preserve">1. Trang bị cơ sở hạ tầng về công nghệ thông tin đáp ứng yêu cầu </w:t>
      </w:r>
      <w:r w:rsidR="00CE51A7" w:rsidRPr="00BB007D">
        <w:rPr>
          <w:rFonts w:ascii="Times New Roman" w:hAnsi="Times New Roman" w:cs="Times New Roman"/>
          <w:color w:val="000000"/>
          <w:sz w:val="28"/>
          <w:szCs w:val="28"/>
          <w:shd w:val="clear" w:color="auto" w:fill="FFFFFF"/>
        </w:rPr>
        <w:t xml:space="preserve">tổ chức hình thức </w:t>
      </w:r>
      <w:r w:rsidRPr="00BB007D">
        <w:rPr>
          <w:rFonts w:ascii="Times New Roman" w:hAnsi="Times New Roman" w:cs="Times New Roman"/>
          <w:color w:val="000000"/>
          <w:sz w:val="28"/>
          <w:szCs w:val="28"/>
          <w:shd w:val="clear" w:color="auto" w:fill="FFFFFF"/>
        </w:rPr>
        <w:t xml:space="preserve">đấu giá </w:t>
      </w:r>
      <w:r w:rsidR="00CE51A7" w:rsidRPr="00BB007D">
        <w:rPr>
          <w:rFonts w:ascii="Times New Roman" w:hAnsi="Times New Roman" w:cs="Times New Roman"/>
          <w:color w:val="000000"/>
          <w:sz w:val="28"/>
          <w:szCs w:val="28"/>
          <w:shd w:val="clear" w:color="auto" w:fill="FFFFFF"/>
        </w:rPr>
        <w:t>trực tuyến</w:t>
      </w:r>
      <w:r w:rsidRPr="00BB007D">
        <w:rPr>
          <w:rFonts w:ascii="Times New Roman" w:hAnsi="Times New Roman" w:cs="Times New Roman"/>
          <w:color w:val="000000"/>
          <w:sz w:val="28"/>
          <w:szCs w:val="28"/>
          <w:shd w:val="clear" w:color="auto" w:fill="FFFFFF"/>
        </w:rPr>
        <w:t>.</w:t>
      </w:r>
    </w:p>
    <w:p w14:paraId="68366056" w14:textId="39C68871" w:rsidR="00441573" w:rsidRPr="00BB007D" w:rsidRDefault="002C7CFD">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sidRPr="00BB007D">
        <w:rPr>
          <w:rFonts w:ascii="Times New Roman" w:eastAsia="Times New Roman" w:hAnsi="Times New Roman" w:cs="Times New Roman"/>
          <w:color w:val="000000"/>
          <w:sz w:val="28"/>
          <w:szCs w:val="28"/>
        </w:rPr>
        <w:t>2</w:t>
      </w:r>
      <w:r w:rsidR="00441573" w:rsidRPr="00BB007D">
        <w:rPr>
          <w:rFonts w:ascii="Times New Roman" w:eastAsia="Times New Roman" w:hAnsi="Times New Roman" w:cs="Times New Roman"/>
          <w:color w:val="000000"/>
          <w:sz w:val="28"/>
          <w:szCs w:val="28"/>
        </w:rPr>
        <w:t xml:space="preserve">. Quản lý và </w:t>
      </w:r>
      <w:r w:rsidR="004E4448">
        <w:rPr>
          <w:rFonts w:ascii="Times New Roman" w:eastAsia="Times New Roman" w:hAnsi="Times New Roman" w:cs="Times New Roman"/>
          <w:color w:val="000000"/>
          <w:sz w:val="28"/>
          <w:szCs w:val="28"/>
        </w:rPr>
        <w:t xml:space="preserve">bảo mật </w:t>
      </w:r>
      <w:r w:rsidR="00E62B5D" w:rsidRPr="00BB007D">
        <w:rPr>
          <w:rFonts w:ascii="Times New Roman" w:eastAsia="Times New Roman" w:hAnsi="Times New Roman" w:cs="Times New Roman"/>
          <w:color w:val="000000"/>
          <w:sz w:val="28"/>
          <w:szCs w:val="28"/>
        </w:rPr>
        <w:t>thông tin về người tham gia đấu giá</w:t>
      </w:r>
      <w:r w:rsidR="00E62B5D">
        <w:rPr>
          <w:rFonts w:ascii="Times New Roman" w:eastAsia="Times New Roman" w:hAnsi="Times New Roman" w:cs="Times New Roman"/>
          <w:color w:val="000000"/>
          <w:sz w:val="28"/>
          <w:szCs w:val="28"/>
        </w:rPr>
        <w:t>,</w:t>
      </w:r>
      <w:r w:rsidR="00E62B5D">
        <w:rPr>
          <w:rFonts w:ascii="Times New Roman" w:eastAsia="Times New Roman" w:hAnsi="Times New Roman" w:cs="Times New Roman"/>
          <w:color w:val="000000"/>
          <w:sz w:val="28"/>
          <w:szCs w:val="28"/>
          <w:lang w:val="vi-VN"/>
        </w:rPr>
        <w:t xml:space="preserve"> </w:t>
      </w:r>
      <w:r w:rsidR="008A2F8C">
        <w:rPr>
          <w:rFonts w:ascii="Times New Roman" w:eastAsia="Times New Roman" w:hAnsi="Times New Roman" w:cs="Times New Roman"/>
          <w:color w:val="000000"/>
          <w:sz w:val="28"/>
          <w:szCs w:val="28"/>
          <w:lang w:val="vi-VN"/>
        </w:rPr>
        <w:t>tài khoản</w:t>
      </w:r>
      <w:r w:rsidR="004E4448">
        <w:rPr>
          <w:rFonts w:ascii="Times New Roman" w:eastAsia="Times New Roman" w:hAnsi="Times New Roman" w:cs="Times New Roman"/>
          <w:color w:val="000000"/>
          <w:sz w:val="28"/>
          <w:szCs w:val="28"/>
        </w:rPr>
        <w:t>,</w:t>
      </w:r>
      <w:r w:rsidR="008A2F8C">
        <w:rPr>
          <w:rFonts w:ascii="Times New Roman" w:eastAsia="Times New Roman" w:hAnsi="Times New Roman" w:cs="Times New Roman"/>
          <w:color w:val="000000"/>
          <w:sz w:val="28"/>
          <w:szCs w:val="28"/>
          <w:lang w:val="vi-VN"/>
        </w:rPr>
        <w:t xml:space="preserve"> mật khẩu đ</w:t>
      </w:r>
      <w:r w:rsidR="00441573" w:rsidRPr="00BB007D">
        <w:rPr>
          <w:rFonts w:ascii="Times New Roman" w:eastAsia="Times New Roman" w:hAnsi="Times New Roman" w:cs="Times New Roman"/>
          <w:color w:val="000000"/>
          <w:sz w:val="28"/>
          <w:szCs w:val="28"/>
        </w:rPr>
        <w:t>ược cấp</w:t>
      </w:r>
      <w:r w:rsidR="00E62B5D">
        <w:rPr>
          <w:rFonts w:ascii="Times New Roman" w:eastAsia="Times New Roman" w:hAnsi="Times New Roman" w:cs="Times New Roman"/>
          <w:color w:val="000000"/>
          <w:sz w:val="28"/>
          <w:szCs w:val="28"/>
        </w:rPr>
        <w:t>,</w:t>
      </w:r>
      <w:r w:rsidR="00E62B5D" w:rsidRPr="00E62B5D">
        <w:rPr>
          <w:rFonts w:ascii="Times New Roman" w:eastAsia="Times New Roman" w:hAnsi="Times New Roman" w:cs="Times New Roman"/>
          <w:color w:val="000000"/>
          <w:sz w:val="28"/>
          <w:szCs w:val="28"/>
        </w:rPr>
        <w:t xml:space="preserve"> </w:t>
      </w:r>
      <w:r w:rsidR="00E62B5D" w:rsidRPr="00BB007D">
        <w:rPr>
          <w:rFonts w:ascii="Times New Roman" w:eastAsia="Times New Roman" w:hAnsi="Times New Roman" w:cs="Times New Roman"/>
          <w:color w:val="000000"/>
          <w:sz w:val="28"/>
          <w:szCs w:val="28"/>
        </w:rPr>
        <w:t>trừ trường hợp pháp luật có quy định khác</w:t>
      </w:r>
      <w:r w:rsidR="00E62B5D">
        <w:rPr>
          <w:rFonts w:ascii="Times New Roman" w:eastAsia="Times New Roman" w:hAnsi="Times New Roman" w:cs="Times New Roman"/>
          <w:color w:val="000000"/>
          <w:sz w:val="28"/>
          <w:szCs w:val="28"/>
        </w:rPr>
        <w:t>.</w:t>
      </w:r>
      <w:r w:rsidR="00E62B5D" w:rsidRPr="00BB007D">
        <w:rPr>
          <w:rFonts w:ascii="Times New Roman" w:eastAsia="Times New Roman" w:hAnsi="Times New Roman" w:cs="Times New Roman"/>
          <w:color w:val="000000"/>
          <w:sz w:val="28"/>
          <w:szCs w:val="28"/>
        </w:rPr>
        <w:t xml:space="preserve"> </w:t>
      </w:r>
      <w:r w:rsidR="00441573" w:rsidRPr="00BB007D">
        <w:rPr>
          <w:rFonts w:ascii="Times New Roman" w:eastAsia="Times New Roman" w:hAnsi="Times New Roman" w:cs="Times New Roman"/>
          <w:color w:val="000000"/>
          <w:sz w:val="28"/>
          <w:szCs w:val="28"/>
        </w:rPr>
        <w:t xml:space="preserve">Trường hợp bị </w:t>
      </w:r>
      <w:r w:rsidR="008A2F8C">
        <w:rPr>
          <w:rFonts w:ascii="Times New Roman" w:eastAsia="Times New Roman" w:hAnsi="Times New Roman" w:cs="Times New Roman"/>
          <w:color w:val="000000"/>
          <w:sz w:val="28"/>
          <w:szCs w:val="28"/>
        </w:rPr>
        <w:t>mất</w:t>
      </w:r>
      <w:r w:rsidR="008A2F8C">
        <w:rPr>
          <w:rFonts w:ascii="Times New Roman" w:eastAsia="Times New Roman" w:hAnsi="Times New Roman" w:cs="Times New Roman"/>
          <w:color w:val="000000"/>
          <w:sz w:val="28"/>
          <w:szCs w:val="28"/>
          <w:lang w:val="vi-VN"/>
        </w:rPr>
        <w:t xml:space="preserve"> hoặc </w:t>
      </w:r>
      <w:r w:rsidR="00441573" w:rsidRPr="00BB007D">
        <w:rPr>
          <w:rFonts w:ascii="Times New Roman" w:eastAsia="Times New Roman" w:hAnsi="Times New Roman" w:cs="Times New Roman"/>
          <w:color w:val="000000"/>
          <w:sz w:val="28"/>
          <w:szCs w:val="28"/>
        </w:rPr>
        <w:t xml:space="preserve">phát hiện </w:t>
      </w:r>
      <w:r w:rsidR="008A2F8C">
        <w:rPr>
          <w:rFonts w:ascii="Times New Roman" w:eastAsia="Times New Roman" w:hAnsi="Times New Roman" w:cs="Times New Roman"/>
          <w:color w:val="000000"/>
          <w:sz w:val="28"/>
          <w:szCs w:val="28"/>
        </w:rPr>
        <w:t>tài</w:t>
      </w:r>
      <w:r w:rsidR="008A2F8C">
        <w:rPr>
          <w:rFonts w:ascii="Times New Roman" w:eastAsia="Times New Roman" w:hAnsi="Times New Roman" w:cs="Times New Roman"/>
          <w:color w:val="000000"/>
          <w:sz w:val="28"/>
          <w:szCs w:val="28"/>
          <w:lang w:val="vi-VN"/>
        </w:rPr>
        <w:t xml:space="preserve"> khoản</w:t>
      </w:r>
      <w:r w:rsidR="00B11A15">
        <w:rPr>
          <w:rFonts w:ascii="Times New Roman" w:eastAsia="Times New Roman" w:hAnsi="Times New Roman" w:cs="Times New Roman"/>
          <w:color w:val="000000"/>
          <w:sz w:val="28"/>
          <w:szCs w:val="28"/>
          <w:lang w:val="vi-VN"/>
        </w:rPr>
        <w:t xml:space="preserve"> của mình đang </w:t>
      </w:r>
      <w:r w:rsidR="00441573" w:rsidRPr="00BB007D">
        <w:rPr>
          <w:rFonts w:ascii="Times New Roman" w:eastAsia="Times New Roman" w:hAnsi="Times New Roman" w:cs="Times New Roman"/>
          <w:color w:val="000000"/>
          <w:sz w:val="28"/>
          <w:szCs w:val="28"/>
        </w:rPr>
        <w:t>bị sử dụng trái ph</w:t>
      </w:r>
      <w:r w:rsidR="008A2F8C">
        <w:rPr>
          <w:rFonts w:ascii="Times New Roman" w:eastAsia="Times New Roman" w:hAnsi="Times New Roman" w:cs="Times New Roman"/>
          <w:color w:val="000000"/>
          <w:sz w:val="28"/>
          <w:szCs w:val="28"/>
        </w:rPr>
        <w:t xml:space="preserve">ép thì phải thông báo ngay cho </w:t>
      </w:r>
      <w:r w:rsidR="00E62B5D">
        <w:rPr>
          <w:rFonts w:ascii="Times New Roman" w:eastAsia="Times New Roman" w:hAnsi="Times New Roman" w:cs="Times New Roman"/>
          <w:color w:val="000000"/>
          <w:sz w:val="28"/>
          <w:szCs w:val="28"/>
        </w:rPr>
        <w:t xml:space="preserve">cơ quan, tổ chức </w:t>
      </w:r>
      <w:r w:rsidR="008A2F8C">
        <w:rPr>
          <w:rFonts w:ascii="Times New Roman" w:eastAsia="Times New Roman" w:hAnsi="Times New Roman" w:cs="Times New Roman"/>
          <w:color w:val="000000"/>
          <w:sz w:val="28"/>
          <w:szCs w:val="28"/>
          <w:lang w:val="vi-VN"/>
        </w:rPr>
        <w:t xml:space="preserve">vận hành </w:t>
      </w:r>
      <w:r w:rsidR="00E62B5D">
        <w:rPr>
          <w:rFonts w:ascii="Times New Roman" w:eastAsia="Times New Roman" w:hAnsi="Times New Roman" w:cs="Times New Roman"/>
          <w:color w:val="000000"/>
          <w:sz w:val="28"/>
          <w:szCs w:val="28"/>
        </w:rPr>
        <w:t>Trang thông tin đấu giá trực tuyến</w:t>
      </w:r>
      <w:r w:rsidR="00156CB6" w:rsidRPr="00BB007D">
        <w:rPr>
          <w:rFonts w:ascii="Times New Roman" w:eastAsia="Times New Roman" w:hAnsi="Times New Roman" w:cs="Times New Roman"/>
          <w:color w:val="000000"/>
          <w:sz w:val="28"/>
          <w:szCs w:val="28"/>
        </w:rPr>
        <w:t>.</w:t>
      </w:r>
    </w:p>
    <w:p w14:paraId="091AB609" w14:textId="2C166A1B" w:rsidR="00441573" w:rsidRPr="00BB007D" w:rsidRDefault="00CE51A7">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sidRPr="00BB007D">
        <w:rPr>
          <w:rFonts w:ascii="Times New Roman" w:eastAsia="Times New Roman" w:hAnsi="Times New Roman" w:cs="Times New Roman"/>
          <w:color w:val="000000"/>
          <w:sz w:val="28"/>
          <w:szCs w:val="28"/>
        </w:rPr>
        <w:t>3</w:t>
      </w:r>
      <w:r w:rsidR="00441573" w:rsidRPr="00BB007D">
        <w:rPr>
          <w:rFonts w:ascii="Times New Roman" w:eastAsia="Times New Roman" w:hAnsi="Times New Roman" w:cs="Times New Roman"/>
          <w:color w:val="000000"/>
          <w:sz w:val="28"/>
          <w:szCs w:val="28"/>
        </w:rPr>
        <w:t xml:space="preserve">. Chịu trách nhiệm trước pháp luật về tính chính xác và trung thực của các thông tin đã đăng ký, đăng tải lên </w:t>
      </w:r>
      <w:r w:rsidR="0069087B">
        <w:rPr>
          <w:rFonts w:ascii="Times New Roman" w:eastAsia="Times New Roman" w:hAnsi="Times New Roman" w:cs="Times New Roman"/>
          <w:color w:val="000000"/>
          <w:sz w:val="28"/>
          <w:szCs w:val="28"/>
        </w:rPr>
        <w:t xml:space="preserve">Trang thông tin </w:t>
      </w:r>
      <w:r w:rsidR="00441573" w:rsidRPr="00BB007D">
        <w:rPr>
          <w:rFonts w:ascii="Times New Roman" w:eastAsia="Times New Roman" w:hAnsi="Times New Roman" w:cs="Times New Roman"/>
          <w:color w:val="000000"/>
          <w:sz w:val="28"/>
          <w:szCs w:val="28"/>
        </w:rPr>
        <w:t xml:space="preserve">đấu giá </w:t>
      </w:r>
      <w:r w:rsidR="0069087B">
        <w:rPr>
          <w:rFonts w:ascii="Times New Roman" w:eastAsia="Times New Roman" w:hAnsi="Times New Roman" w:cs="Times New Roman"/>
          <w:color w:val="000000"/>
          <w:sz w:val="28"/>
          <w:szCs w:val="28"/>
        </w:rPr>
        <w:t>trực tuyến</w:t>
      </w:r>
      <w:r w:rsidR="00441573" w:rsidRPr="00BB007D">
        <w:rPr>
          <w:rFonts w:ascii="Times New Roman" w:eastAsia="Times New Roman" w:hAnsi="Times New Roman" w:cs="Times New Roman"/>
          <w:color w:val="000000"/>
          <w:sz w:val="28"/>
          <w:szCs w:val="28"/>
        </w:rPr>
        <w:t xml:space="preserve"> khi đăng </w:t>
      </w:r>
      <w:r w:rsidRPr="00BB007D">
        <w:rPr>
          <w:rFonts w:ascii="Times New Roman" w:eastAsia="Times New Roman" w:hAnsi="Times New Roman" w:cs="Times New Roman"/>
          <w:color w:val="000000"/>
          <w:sz w:val="28"/>
          <w:szCs w:val="28"/>
        </w:rPr>
        <w:t xml:space="preserve">nhập bằng </w:t>
      </w:r>
      <w:r w:rsidR="00DD2D01">
        <w:rPr>
          <w:rFonts w:ascii="Times New Roman" w:eastAsia="Times New Roman" w:hAnsi="Times New Roman" w:cs="Times New Roman"/>
          <w:color w:val="000000"/>
          <w:sz w:val="28"/>
          <w:szCs w:val="28"/>
        </w:rPr>
        <w:t>tài khoản truy cập của mình</w:t>
      </w:r>
      <w:r w:rsidR="00E62B5D">
        <w:rPr>
          <w:rFonts w:ascii="Times New Roman" w:eastAsia="Times New Roman" w:hAnsi="Times New Roman" w:cs="Times New Roman"/>
          <w:color w:val="000000"/>
          <w:sz w:val="28"/>
          <w:szCs w:val="28"/>
        </w:rPr>
        <w:t xml:space="preserve">; </w:t>
      </w:r>
      <w:r w:rsidR="00E62B5D" w:rsidRPr="00BB007D">
        <w:rPr>
          <w:rFonts w:ascii="Times New Roman" w:eastAsia="Times New Roman" w:hAnsi="Times New Roman" w:cs="Times New Roman"/>
          <w:color w:val="000000"/>
          <w:sz w:val="28"/>
          <w:szCs w:val="28"/>
        </w:rPr>
        <w:t>kết quả đấu giá trực tuyến do mình thực hiện.</w:t>
      </w:r>
    </w:p>
    <w:p w14:paraId="2A60BED2" w14:textId="2E118BCB" w:rsidR="00F41263" w:rsidRPr="003407B3" w:rsidRDefault="00E62B5D" w:rsidP="0069087B">
      <w:pPr>
        <w:shd w:val="clear" w:color="auto" w:fill="FFFFFF"/>
        <w:spacing w:before="120" w:after="120" w:line="360" w:lineRule="atLeast"/>
        <w:ind w:firstLine="720"/>
        <w:jc w:val="both"/>
        <w:rPr>
          <w:rFonts w:ascii="Times New Roman" w:eastAsia="Times New Roman" w:hAnsi="Times New Roman" w:cs="Times New Roman"/>
          <w:color w:val="000000"/>
          <w:spacing w:val="-2"/>
          <w:sz w:val="28"/>
          <w:szCs w:val="28"/>
        </w:rPr>
      </w:pPr>
      <w:r w:rsidRPr="003407B3">
        <w:rPr>
          <w:rFonts w:ascii="Times New Roman" w:eastAsia="Times New Roman" w:hAnsi="Times New Roman" w:cs="Times New Roman"/>
          <w:color w:val="000000"/>
          <w:spacing w:val="-2"/>
          <w:sz w:val="28"/>
          <w:szCs w:val="28"/>
        </w:rPr>
        <w:t>4</w:t>
      </w:r>
      <w:r w:rsidR="00441573" w:rsidRPr="003407B3">
        <w:rPr>
          <w:rFonts w:ascii="Times New Roman" w:eastAsia="Times New Roman" w:hAnsi="Times New Roman" w:cs="Times New Roman"/>
          <w:color w:val="000000"/>
          <w:spacing w:val="-2"/>
          <w:sz w:val="28"/>
          <w:szCs w:val="28"/>
        </w:rPr>
        <w:t xml:space="preserve">. </w:t>
      </w:r>
      <w:r w:rsidR="0069087B" w:rsidRPr="003407B3">
        <w:rPr>
          <w:rFonts w:ascii="Times New Roman" w:eastAsia="Times New Roman" w:hAnsi="Times New Roman" w:cs="Times New Roman"/>
          <w:color w:val="000000"/>
          <w:spacing w:val="-2"/>
          <w:sz w:val="28"/>
          <w:szCs w:val="28"/>
        </w:rPr>
        <w:t xml:space="preserve">Dừng </w:t>
      </w:r>
      <w:r w:rsidR="00F41263" w:rsidRPr="003407B3">
        <w:rPr>
          <w:rFonts w:ascii="Times New Roman" w:eastAsia="Times New Roman" w:hAnsi="Times New Roman" w:cs="Times New Roman"/>
          <w:color w:val="000000"/>
          <w:spacing w:val="-2"/>
          <w:sz w:val="28"/>
          <w:szCs w:val="28"/>
        </w:rPr>
        <w:t xml:space="preserve">việc tổ chức đấu giá bằng hình thức đấu giá trực tuyến, dừng </w:t>
      </w:r>
      <w:r w:rsidR="0069087B" w:rsidRPr="003407B3">
        <w:rPr>
          <w:rFonts w:ascii="Times New Roman" w:eastAsia="Times New Roman" w:hAnsi="Times New Roman" w:cs="Times New Roman"/>
          <w:color w:val="000000"/>
          <w:spacing w:val="-2"/>
          <w:sz w:val="28"/>
          <w:szCs w:val="28"/>
        </w:rPr>
        <w:t xml:space="preserve">cuộc đấu giá trực tuyến và thông báo ngay cho người có tài sản quyết định thời gian </w:t>
      </w:r>
      <w:r w:rsidR="00F41263" w:rsidRPr="003407B3">
        <w:rPr>
          <w:rFonts w:ascii="Times New Roman" w:eastAsia="Times New Roman" w:hAnsi="Times New Roman" w:cs="Times New Roman"/>
          <w:color w:val="000000"/>
          <w:spacing w:val="-2"/>
          <w:sz w:val="28"/>
          <w:szCs w:val="28"/>
        </w:rPr>
        <w:t xml:space="preserve">tổ chức </w:t>
      </w:r>
      <w:r w:rsidR="0069087B" w:rsidRPr="003407B3">
        <w:rPr>
          <w:rFonts w:ascii="Times New Roman" w:eastAsia="Times New Roman" w:hAnsi="Times New Roman" w:cs="Times New Roman"/>
          <w:color w:val="000000"/>
          <w:spacing w:val="-2"/>
          <w:sz w:val="28"/>
          <w:szCs w:val="28"/>
        </w:rPr>
        <w:t xml:space="preserve">đấu giá lại trong trường hợp do lỗi kỹ thuật của hệ thống đấu giá trực tuyến khiến cuộc đấu giá không bắt đầu được; </w:t>
      </w:r>
      <w:r w:rsidR="00F41263" w:rsidRPr="003407B3">
        <w:rPr>
          <w:rFonts w:ascii="Times New Roman" w:eastAsia="Times New Roman" w:hAnsi="Times New Roman" w:cs="Times New Roman"/>
          <w:color w:val="000000"/>
          <w:spacing w:val="-2"/>
          <w:sz w:val="28"/>
          <w:szCs w:val="28"/>
        </w:rPr>
        <w:t xml:space="preserve">thông báo cho người có tài sản biết để </w:t>
      </w:r>
      <w:r w:rsidR="0069087B" w:rsidRPr="003407B3">
        <w:rPr>
          <w:rFonts w:ascii="Times New Roman" w:eastAsia="Times New Roman" w:hAnsi="Times New Roman" w:cs="Times New Roman"/>
          <w:color w:val="000000"/>
          <w:spacing w:val="-2"/>
          <w:sz w:val="28"/>
          <w:szCs w:val="28"/>
        </w:rPr>
        <w:t xml:space="preserve">hủy </w:t>
      </w:r>
      <w:r w:rsidR="00F41263" w:rsidRPr="003407B3">
        <w:rPr>
          <w:rFonts w:ascii="Times New Roman" w:eastAsia="Times New Roman" w:hAnsi="Times New Roman" w:cs="Times New Roman"/>
          <w:color w:val="000000"/>
          <w:spacing w:val="-2"/>
          <w:sz w:val="28"/>
          <w:szCs w:val="28"/>
        </w:rPr>
        <w:t xml:space="preserve">kết quả </w:t>
      </w:r>
      <w:r w:rsidR="0069087B" w:rsidRPr="003407B3">
        <w:rPr>
          <w:rFonts w:ascii="Times New Roman" w:eastAsia="Times New Roman" w:hAnsi="Times New Roman" w:cs="Times New Roman"/>
          <w:color w:val="000000"/>
          <w:spacing w:val="-2"/>
          <w:sz w:val="28"/>
          <w:szCs w:val="28"/>
        </w:rPr>
        <w:t xml:space="preserve">đấu giá trực tuyến trong trường hợp do lỗi kỹ thuật của hệ thống đấu giá trực tuyến khiến người tham gia đấu giá không </w:t>
      </w:r>
      <w:r w:rsidR="00F41263" w:rsidRPr="003407B3">
        <w:rPr>
          <w:rFonts w:ascii="Times New Roman" w:eastAsia="Times New Roman" w:hAnsi="Times New Roman" w:cs="Times New Roman"/>
          <w:color w:val="000000"/>
          <w:spacing w:val="-2"/>
          <w:sz w:val="28"/>
          <w:szCs w:val="28"/>
        </w:rPr>
        <w:t xml:space="preserve">thể </w:t>
      </w:r>
      <w:r w:rsidR="0069087B" w:rsidRPr="003407B3">
        <w:rPr>
          <w:rFonts w:ascii="Times New Roman" w:eastAsia="Times New Roman" w:hAnsi="Times New Roman" w:cs="Times New Roman"/>
          <w:color w:val="000000"/>
          <w:spacing w:val="-2"/>
          <w:sz w:val="28"/>
          <w:szCs w:val="28"/>
        </w:rPr>
        <w:t>trả giá</w:t>
      </w:r>
      <w:r w:rsidR="00F41263" w:rsidRPr="003407B3">
        <w:rPr>
          <w:rFonts w:ascii="Times New Roman" w:eastAsia="Times New Roman" w:hAnsi="Times New Roman" w:cs="Times New Roman"/>
          <w:color w:val="000000"/>
          <w:spacing w:val="-2"/>
          <w:sz w:val="28"/>
          <w:szCs w:val="28"/>
        </w:rPr>
        <w:t>, trả giá hợp lệ nhưng không được hệ thống ghi nhận hoặc ghi nhận sai thời gian trả giá.</w:t>
      </w:r>
    </w:p>
    <w:p w14:paraId="0CFE0889" w14:textId="4735F54B" w:rsidR="00441573" w:rsidRPr="00BB007D" w:rsidRDefault="00E62B5D">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441573" w:rsidRPr="00BB007D">
        <w:rPr>
          <w:rFonts w:ascii="Times New Roman" w:eastAsia="Times New Roman" w:hAnsi="Times New Roman" w:cs="Times New Roman"/>
          <w:color w:val="000000"/>
          <w:sz w:val="28"/>
          <w:szCs w:val="28"/>
        </w:rPr>
        <w:t xml:space="preserve">. Tuân thủ quy định của Luật </w:t>
      </w:r>
      <w:r w:rsidR="00CE51A7" w:rsidRPr="00BB007D">
        <w:rPr>
          <w:rFonts w:ascii="Times New Roman" w:eastAsia="Times New Roman" w:hAnsi="Times New Roman" w:cs="Times New Roman"/>
          <w:color w:val="000000"/>
          <w:sz w:val="28"/>
          <w:szCs w:val="28"/>
        </w:rPr>
        <w:t>Đấu giá tài sản</w:t>
      </w:r>
      <w:r w:rsidR="00441573" w:rsidRPr="00BB007D">
        <w:rPr>
          <w:rFonts w:ascii="Times New Roman" w:eastAsia="Times New Roman" w:hAnsi="Times New Roman" w:cs="Times New Roman"/>
          <w:color w:val="000000"/>
          <w:sz w:val="28"/>
          <w:szCs w:val="28"/>
        </w:rPr>
        <w:t xml:space="preserve"> và quy định khác của pháp luật có liên quan.</w:t>
      </w:r>
      <w:r w:rsidR="002C7CFD" w:rsidRPr="00BB007D">
        <w:rPr>
          <w:rFonts w:ascii="Times New Roman" w:eastAsia="Times New Roman" w:hAnsi="Times New Roman" w:cs="Times New Roman"/>
          <w:color w:val="000000"/>
          <w:sz w:val="28"/>
          <w:szCs w:val="28"/>
        </w:rPr>
        <w:t>”</w:t>
      </w:r>
    </w:p>
    <w:p w14:paraId="089A25B9" w14:textId="3ACA26C6" w:rsidR="00156CB6" w:rsidRPr="00BB007D" w:rsidRDefault="00924D26">
      <w:pPr>
        <w:shd w:val="clear" w:color="auto" w:fill="FFFFFF"/>
        <w:spacing w:before="120" w:after="120" w:line="360" w:lineRule="atLeast"/>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b) Bổ sung Điều 16</w:t>
      </w:r>
      <w:r w:rsidR="00156CB6" w:rsidRPr="00BB007D">
        <w:rPr>
          <w:rFonts w:ascii="Times New Roman" w:eastAsia="Times New Roman" w:hAnsi="Times New Roman" w:cs="Times New Roman"/>
          <w:bCs/>
          <w:color w:val="000000"/>
          <w:sz w:val="28"/>
          <w:szCs w:val="28"/>
        </w:rPr>
        <w:t>b như sau:</w:t>
      </w:r>
      <w:r w:rsidR="007501C5">
        <w:rPr>
          <w:rFonts w:ascii="Times New Roman" w:eastAsia="Times New Roman" w:hAnsi="Times New Roman" w:cs="Times New Roman"/>
          <w:bCs/>
          <w:color w:val="000000"/>
          <w:sz w:val="28"/>
          <w:szCs w:val="28"/>
        </w:rPr>
        <w:t xml:space="preserve"> </w:t>
      </w:r>
    </w:p>
    <w:p w14:paraId="672BCD7B" w14:textId="5F18A692" w:rsidR="009C2172" w:rsidRPr="009C2172" w:rsidRDefault="00EE5B26">
      <w:pPr>
        <w:shd w:val="clear" w:color="auto" w:fill="FFFFFF"/>
        <w:spacing w:before="120" w:after="120" w:line="360" w:lineRule="atLeast"/>
        <w:ind w:firstLine="720"/>
        <w:jc w:val="both"/>
        <w:rPr>
          <w:rFonts w:ascii="Times New Roman" w:eastAsia="Times New Roman" w:hAnsi="Times New Roman" w:cs="Times New Roman"/>
          <w:b/>
          <w:color w:val="000000"/>
          <w:sz w:val="28"/>
          <w:szCs w:val="28"/>
        </w:rPr>
      </w:pPr>
      <w:bookmarkStart w:id="12" w:name="dieu_80"/>
      <w:r>
        <w:rPr>
          <w:rFonts w:ascii="Times New Roman" w:eastAsia="Times New Roman" w:hAnsi="Times New Roman" w:cs="Times New Roman"/>
          <w:b/>
          <w:bCs/>
          <w:color w:val="000000"/>
          <w:sz w:val="28"/>
          <w:szCs w:val="28"/>
        </w:rPr>
        <w:lastRenderedPageBreak/>
        <w:t>“Điều 16</w:t>
      </w:r>
      <w:r w:rsidR="002C7CFD" w:rsidRPr="00BB007D">
        <w:rPr>
          <w:rFonts w:ascii="Times New Roman" w:eastAsia="Times New Roman" w:hAnsi="Times New Roman" w:cs="Times New Roman"/>
          <w:b/>
          <w:bCs/>
          <w:color w:val="000000"/>
          <w:sz w:val="28"/>
          <w:szCs w:val="28"/>
        </w:rPr>
        <w:t xml:space="preserve">b. Trách nhiệm của người tham gia đấu giá </w:t>
      </w:r>
      <w:r w:rsidR="00E57743">
        <w:rPr>
          <w:rFonts w:ascii="Times New Roman" w:eastAsia="Times New Roman" w:hAnsi="Times New Roman" w:cs="Times New Roman"/>
          <w:b/>
          <w:bCs/>
          <w:color w:val="000000"/>
          <w:sz w:val="28"/>
          <w:szCs w:val="28"/>
        </w:rPr>
        <w:t>khi</w:t>
      </w:r>
      <w:r w:rsidR="00E57743">
        <w:rPr>
          <w:rFonts w:ascii="Times New Roman" w:eastAsia="Times New Roman" w:hAnsi="Times New Roman" w:cs="Times New Roman"/>
          <w:b/>
          <w:bCs/>
          <w:color w:val="000000"/>
          <w:sz w:val="28"/>
          <w:szCs w:val="28"/>
          <w:lang w:val="vi-VN"/>
        </w:rPr>
        <w:t xml:space="preserve"> </w:t>
      </w:r>
      <w:r w:rsidR="002C7CFD" w:rsidRPr="00BB007D">
        <w:rPr>
          <w:rFonts w:ascii="Times New Roman" w:eastAsia="Times New Roman" w:hAnsi="Times New Roman" w:cs="Times New Roman"/>
          <w:b/>
          <w:bCs/>
          <w:color w:val="000000"/>
          <w:sz w:val="28"/>
          <w:szCs w:val="28"/>
        </w:rPr>
        <w:t xml:space="preserve">tham gia </w:t>
      </w:r>
      <w:bookmarkEnd w:id="12"/>
      <w:r w:rsidR="009C2172" w:rsidRPr="009C2172">
        <w:rPr>
          <w:rFonts w:ascii="Times New Roman" w:hAnsi="Times New Roman" w:cs="Times New Roman"/>
          <w:b/>
          <w:color w:val="000000"/>
          <w:sz w:val="28"/>
          <w:szCs w:val="28"/>
        </w:rPr>
        <w:t xml:space="preserve">Trang thông tin </w:t>
      </w:r>
      <w:r w:rsidR="009C2172" w:rsidRPr="009C2172">
        <w:rPr>
          <w:rFonts w:ascii="Times New Roman" w:hAnsi="Times New Roman" w:cs="Times New Roman"/>
          <w:b/>
          <w:color w:val="000000"/>
          <w:sz w:val="28"/>
          <w:szCs w:val="28"/>
          <w:lang w:val="vi-VN"/>
        </w:rPr>
        <w:t>đấu giá</w:t>
      </w:r>
      <w:r w:rsidR="009C2172" w:rsidRPr="009C2172">
        <w:rPr>
          <w:rFonts w:ascii="Times New Roman" w:hAnsi="Times New Roman" w:cs="Times New Roman"/>
          <w:b/>
          <w:color w:val="000000"/>
          <w:sz w:val="28"/>
          <w:szCs w:val="28"/>
        </w:rPr>
        <w:t xml:space="preserve"> trực tuyến</w:t>
      </w:r>
      <w:r w:rsidR="009C2172" w:rsidRPr="009C2172">
        <w:rPr>
          <w:rFonts w:ascii="Times New Roman" w:hAnsi="Times New Roman" w:cs="Times New Roman"/>
          <w:b/>
          <w:color w:val="000000"/>
          <w:sz w:val="28"/>
          <w:szCs w:val="28"/>
          <w:lang w:val="vi-VN"/>
        </w:rPr>
        <w:t xml:space="preserve"> </w:t>
      </w:r>
    </w:p>
    <w:p w14:paraId="5C242DB3" w14:textId="6F3F1242" w:rsidR="00311E0B" w:rsidRPr="00BB007D" w:rsidRDefault="002C7CFD">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sidRPr="00BB007D">
        <w:rPr>
          <w:rFonts w:ascii="Times New Roman" w:eastAsia="Times New Roman" w:hAnsi="Times New Roman" w:cs="Times New Roman"/>
          <w:color w:val="000000"/>
          <w:sz w:val="28"/>
          <w:szCs w:val="28"/>
        </w:rPr>
        <w:t xml:space="preserve">1. </w:t>
      </w:r>
      <w:r w:rsidR="00311E0B">
        <w:rPr>
          <w:rFonts w:ascii="Times New Roman" w:eastAsia="Times New Roman" w:hAnsi="Times New Roman" w:cs="Times New Roman"/>
          <w:color w:val="000000"/>
          <w:sz w:val="28"/>
          <w:szCs w:val="28"/>
        </w:rPr>
        <w:t>Đảm bảo t</w:t>
      </w:r>
      <w:r w:rsidRPr="00BB007D">
        <w:rPr>
          <w:rFonts w:ascii="Times New Roman" w:eastAsia="Times New Roman" w:hAnsi="Times New Roman" w:cs="Times New Roman"/>
          <w:color w:val="000000"/>
          <w:sz w:val="28"/>
          <w:szCs w:val="28"/>
        </w:rPr>
        <w:t>rang</w:t>
      </w:r>
      <w:r w:rsidR="00311E0B">
        <w:rPr>
          <w:rFonts w:ascii="Times New Roman" w:eastAsia="Times New Roman" w:hAnsi="Times New Roman" w:cs="Times New Roman"/>
          <w:color w:val="000000"/>
          <w:sz w:val="28"/>
          <w:szCs w:val="28"/>
        </w:rPr>
        <w:t xml:space="preserve"> thiết</w:t>
      </w:r>
      <w:r w:rsidRPr="00BB007D">
        <w:rPr>
          <w:rFonts w:ascii="Times New Roman" w:eastAsia="Times New Roman" w:hAnsi="Times New Roman" w:cs="Times New Roman"/>
          <w:color w:val="000000"/>
          <w:sz w:val="28"/>
          <w:szCs w:val="28"/>
        </w:rPr>
        <w:t xml:space="preserve"> bị khi tham gia đấu giá</w:t>
      </w:r>
      <w:r w:rsidR="00872CA1">
        <w:rPr>
          <w:rFonts w:ascii="Times New Roman" w:hAnsi="Times New Roman" w:cs="Times New Roman"/>
          <w:color w:val="000000"/>
          <w:sz w:val="28"/>
          <w:szCs w:val="28"/>
        </w:rPr>
        <w:t>; c</w:t>
      </w:r>
      <w:r w:rsidR="00872CA1" w:rsidRPr="00BB007D">
        <w:rPr>
          <w:rFonts w:ascii="Times New Roman" w:eastAsia="Times New Roman" w:hAnsi="Times New Roman" w:cs="Times New Roman"/>
          <w:color w:val="000000"/>
          <w:sz w:val="28"/>
          <w:szCs w:val="28"/>
        </w:rPr>
        <w:t xml:space="preserve">hịu trách nhiệm trong trường hợp </w:t>
      </w:r>
      <w:r w:rsidR="00872CA1">
        <w:rPr>
          <w:rFonts w:ascii="Times New Roman" w:eastAsia="Times New Roman" w:hAnsi="Times New Roman" w:cs="Times New Roman"/>
          <w:color w:val="000000"/>
          <w:sz w:val="28"/>
          <w:szCs w:val="28"/>
        </w:rPr>
        <w:t>h</w:t>
      </w:r>
      <w:r w:rsidR="00872CA1" w:rsidRPr="003F15E4">
        <w:rPr>
          <w:rFonts w:ascii="Times New Roman" w:eastAsia="Times New Roman" w:hAnsi="Times New Roman" w:cs="Times New Roman"/>
          <w:color w:val="000000"/>
          <w:sz w:val="28"/>
          <w:szCs w:val="28"/>
          <w:lang w:val="vi-VN"/>
        </w:rPr>
        <w:t xml:space="preserve">ệ thống mạng </w:t>
      </w:r>
      <w:r w:rsidR="00872CA1">
        <w:rPr>
          <w:rFonts w:ascii="Times New Roman" w:eastAsia="Times New Roman" w:hAnsi="Times New Roman" w:cs="Times New Roman"/>
          <w:color w:val="000000"/>
          <w:sz w:val="28"/>
          <w:szCs w:val="28"/>
        </w:rPr>
        <w:t xml:space="preserve">của mình </w:t>
      </w:r>
      <w:r w:rsidR="00872CA1" w:rsidRPr="00BB007D">
        <w:rPr>
          <w:rFonts w:ascii="Times New Roman" w:eastAsia="Times New Roman" w:hAnsi="Times New Roman" w:cs="Times New Roman"/>
          <w:color w:val="000000"/>
          <w:sz w:val="28"/>
          <w:szCs w:val="28"/>
        </w:rPr>
        <w:t>gặp sự cố dẫn đến không thể tham gia đấu giá, trả giá</w:t>
      </w:r>
      <w:r w:rsidR="00872CA1" w:rsidRPr="00872CA1">
        <w:rPr>
          <w:rFonts w:ascii="Times New Roman" w:eastAsia="Times New Roman" w:hAnsi="Times New Roman" w:cs="Times New Roman"/>
          <w:color w:val="000000"/>
          <w:sz w:val="28"/>
          <w:szCs w:val="28"/>
        </w:rPr>
        <w:t xml:space="preserve"> </w:t>
      </w:r>
      <w:r w:rsidR="00872CA1">
        <w:rPr>
          <w:rFonts w:ascii="Times New Roman" w:eastAsia="Times New Roman" w:hAnsi="Times New Roman" w:cs="Times New Roman"/>
          <w:color w:val="000000"/>
          <w:sz w:val="28"/>
          <w:szCs w:val="28"/>
        </w:rPr>
        <w:t xml:space="preserve">trên </w:t>
      </w:r>
      <w:r w:rsidR="00872CA1" w:rsidRPr="009C2172">
        <w:rPr>
          <w:rFonts w:ascii="Times New Roman" w:hAnsi="Times New Roman" w:cs="Times New Roman"/>
          <w:color w:val="000000"/>
          <w:sz w:val="28"/>
          <w:szCs w:val="28"/>
        </w:rPr>
        <w:t xml:space="preserve">Trang thông tin </w:t>
      </w:r>
      <w:r w:rsidR="00872CA1" w:rsidRPr="009C2172">
        <w:rPr>
          <w:rFonts w:ascii="Times New Roman" w:hAnsi="Times New Roman" w:cs="Times New Roman"/>
          <w:color w:val="000000"/>
          <w:sz w:val="28"/>
          <w:szCs w:val="28"/>
          <w:lang w:val="vi-VN"/>
        </w:rPr>
        <w:t>đấu giá</w:t>
      </w:r>
      <w:r w:rsidR="00872CA1" w:rsidRPr="009C2172">
        <w:rPr>
          <w:rFonts w:ascii="Times New Roman" w:hAnsi="Times New Roman" w:cs="Times New Roman"/>
          <w:color w:val="000000"/>
          <w:sz w:val="28"/>
          <w:szCs w:val="28"/>
        </w:rPr>
        <w:t xml:space="preserve"> trực tuyến</w:t>
      </w:r>
    </w:p>
    <w:p w14:paraId="5A7C7A85" w14:textId="02629BD6" w:rsidR="00CE51A7" w:rsidRPr="00BB007D" w:rsidRDefault="002C7CFD">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sidRPr="00BB007D">
        <w:rPr>
          <w:rFonts w:ascii="Times New Roman" w:eastAsia="Times New Roman" w:hAnsi="Times New Roman" w:cs="Times New Roman"/>
          <w:color w:val="000000"/>
          <w:sz w:val="28"/>
          <w:szCs w:val="28"/>
        </w:rPr>
        <w:t xml:space="preserve">2. Quản lý và </w:t>
      </w:r>
      <w:r w:rsidR="00E22ED3">
        <w:rPr>
          <w:rFonts w:ascii="Times New Roman" w:eastAsia="Times New Roman" w:hAnsi="Times New Roman" w:cs="Times New Roman"/>
          <w:color w:val="000000"/>
          <w:sz w:val="28"/>
          <w:szCs w:val="28"/>
        </w:rPr>
        <w:t xml:space="preserve">bảo mật </w:t>
      </w:r>
      <w:r w:rsidR="00CE51A7" w:rsidRPr="00BB007D">
        <w:rPr>
          <w:rFonts w:ascii="Times New Roman" w:eastAsia="Times New Roman" w:hAnsi="Times New Roman" w:cs="Times New Roman"/>
          <w:color w:val="000000"/>
          <w:sz w:val="28"/>
          <w:szCs w:val="28"/>
        </w:rPr>
        <w:t xml:space="preserve">tài khoản, mật khẩu </w:t>
      </w:r>
      <w:r w:rsidRPr="00BB007D">
        <w:rPr>
          <w:rFonts w:ascii="Times New Roman" w:eastAsia="Times New Roman" w:hAnsi="Times New Roman" w:cs="Times New Roman"/>
          <w:color w:val="000000"/>
          <w:sz w:val="28"/>
          <w:szCs w:val="28"/>
        </w:rPr>
        <w:t xml:space="preserve">được cấp. Trường hợp bị mất hoặc phát hiện </w:t>
      </w:r>
      <w:r w:rsidR="00CE51A7" w:rsidRPr="00BB007D">
        <w:rPr>
          <w:rFonts w:ascii="Times New Roman" w:eastAsia="Times New Roman" w:hAnsi="Times New Roman" w:cs="Times New Roman"/>
          <w:color w:val="000000"/>
          <w:sz w:val="28"/>
          <w:szCs w:val="28"/>
        </w:rPr>
        <w:t xml:space="preserve">tài khoản </w:t>
      </w:r>
      <w:r w:rsidR="00B11A15">
        <w:rPr>
          <w:rFonts w:ascii="Times New Roman" w:eastAsia="Times New Roman" w:hAnsi="Times New Roman" w:cs="Times New Roman"/>
          <w:color w:val="000000"/>
          <w:sz w:val="28"/>
          <w:szCs w:val="28"/>
        </w:rPr>
        <w:t>của</w:t>
      </w:r>
      <w:r w:rsidR="00B11A15">
        <w:rPr>
          <w:rFonts w:ascii="Times New Roman" w:eastAsia="Times New Roman" w:hAnsi="Times New Roman" w:cs="Times New Roman"/>
          <w:color w:val="000000"/>
          <w:sz w:val="28"/>
          <w:szCs w:val="28"/>
          <w:lang w:val="vi-VN"/>
        </w:rPr>
        <w:t xml:space="preserve"> mình </w:t>
      </w:r>
      <w:r w:rsidR="00B11A15">
        <w:rPr>
          <w:rFonts w:ascii="Times New Roman" w:eastAsia="Times New Roman" w:hAnsi="Times New Roman" w:cs="Times New Roman"/>
          <w:color w:val="000000"/>
          <w:sz w:val="28"/>
          <w:szCs w:val="28"/>
        </w:rPr>
        <w:t>đang</w:t>
      </w:r>
      <w:r w:rsidR="00B11A15">
        <w:rPr>
          <w:rFonts w:ascii="Times New Roman" w:eastAsia="Times New Roman" w:hAnsi="Times New Roman" w:cs="Times New Roman"/>
          <w:color w:val="000000"/>
          <w:sz w:val="28"/>
          <w:szCs w:val="28"/>
          <w:lang w:val="vi-VN"/>
        </w:rPr>
        <w:t xml:space="preserve"> bị sử dụng trái phép </w:t>
      </w:r>
      <w:r w:rsidRPr="00BB007D">
        <w:rPr>
          <w:rFonts w:ascii="Times New Roman" w:eastAsia="Times New Roman" w:hAnsi="Times New Roman" w:cs="Times New Roman"/>
          <w:color w:val="000000"/>
          <w:sz w:val="28"/>
          <w:szCs w:val="28"/>
        </w:rPr>
        <w:t xml:space="preserve">thì phải </w:t>
      </w:r>
      <w:r w:rsidR="00B11A15">
        <w:rPr>
          <w:rFonts w:ascii="Times New Roman" w:eastAsia="Times New Roman" w:hAnsi="Times New Roman" w:cs="Times New Roman"/>
          <w:color w:val="000000"/>
          <w:sz w:val="28"/>
          <w:szCs w:val="28"/>
        </w:rPr>
        <w:t>thông báo</w:t>
      </w:r>
      <w:r w:rsidR="00CE51A7" w:rsidRPr="00BB007D">
        <w:rPr>
          <w:rFonts w:ascii="Times New Roman" w:eastAsia="Times New Roman" w:hAnsi="Times New Roman" w:cs="Times New Roman"/>
          <w:color w:val="000000"/>
          <w:sz w:val="28"/>
          <w:szCs w:val="28"/>
        </w:rPr>
        <w:t xml:space="preserve"> ngay cho tổ chức đấu giá tài sản, </w:t>
      </w:r>
      <w:r w:rsidR="00CE51A7" w:rsidRPr="00BB007D">
        <w:rPr>
          <w:rFonts w:ascii="Times New Roman" w:eastAsia="Times New Roman" w:hAnsi="Times New Roman" w:cs="Times New Roman"/>
          <w:bCs/>
          <w:color w:val="000000"/>
          <w:sz w:val="28"/>
          <w:szCs w:val="28"/>
        </w:rPr>
        <w:t xml:space="preserve">Hội đồng đấu giá tài sản, </w:t>
      </w:r>
      <w:r w:rsidR="00CE51A7" w:rsidRPr="00BB007D">
        <w:rPr>
          <w:rFonts w:ascii="Times New Roman" w:hAnsi="Times New Roman" w:cs="Times New Roman"/>
          <w:color w:val="000000"/>
          <w:sz w:val="28"/>
          <w:szCs w:val="28"/>
        </w:rPr>
        <w:t>tổ chức mà Nhà nước sở hữu 100% vốn điều lệ do Chính phủ thành lập để xử lý nợ xấu của tổ chức tín dụng.</w:t>
      </w:r>
    </w:p>
    <w:p w14:paraId="7475314E" w14:textId="51B2306C" w:rsidR="002C7CFD" w:rsidRPr="00BB007D" w:rsidRDefault="002C7CFD">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sidRPr="00BB007D">
        <w:rPr>
          <w:rFonts w:ascii="Times New Roman" w:eastAsia="Times New Roman" w:hAnsi="Times New Roman" w:cs="Times New Roman"/>
          <w:color w:val="000000"/>
          <w:sz w:val="28"/>
          <w:szCs w:val="28"/>
        </w:rPr>
        <w:t xml:space="preserve">3. Chịu trách nhiệm trước pháp luật về tính chính xác và trung thực của các thông tin đã đăng ký, </w:t>
      </w:r>
      <w:r w:rsidR="00CE51A7" w:rsidRPr="00BB007D">
        <w:rPr>
          <w:rFonts w:ascii="Times New Roman" w:eastAsia="Times New Roman" w:hAnsi="Times New Roman" w:cs="Times New Roman"/>
          <w:color w:val="000000"/>
          <w:sz w:val="28"/>
          <w:szCs w:val="28"/>
        </w:rPr>
        <w:t xml:space="preserve">đăng tải </w:t>
      </w:r>
      <w:r w:rsidRPr="00BB007D">
        <w:rPr>
          <w:rFonts w:ascii="Times New Roman" w:eastAsia="Times New Roman" w:hAnsi="Times New Roman" w:cs="Times New Roman"/>
          <w:color w:val="000000"/>
          <w:sz w:val="28"/>
          <w:szCs w:val="28"/>
        </w:rPr>
        <w:t xml:space="preserve">trên </w:t>
      </w:r>
      <w:r w:rsidR="009C2172" w:rsidRPr="009C2172">
        <w:rPr>
          <w:rFonts w:ascii="Times New Roman" w:hAnsi="Times New Roman" w:cs="Times New Roman"/>
          <w:color w:val="000000"/>
          <w:sz w:val="28"/>
          <w:szCs w:val="28"/>
        </w:rPr>
        <w:t xml:space="preserve">Trang thông tin </w:t>
      </w:r>
      <w:r w:rsidR="009C2172" w:rsidRPr="009C2172">
        <w:rPr>
          <w:rFonts w:ascii="Times New Roman" w:hAnsi="Times New Roman" w:cs="Times New Roman"/>
          <w:color w:val="000000"/>
          <w:sz w:val="28"/>
          <w:szCs w:val="28"/>
          <w:lang w:val="vi-VN"/>
        </w:rPr>
        <w:t>đấu giá</w:t>
      </w:r>
      <w:r w:rsidR="009C2172" w:rsidRPr="009C2172">
        <w:rPr>
          <w:rFonts w:ascii="Times New Roman" w:hAnsi="Times New Roman" w:cs="Times New Roman"/>
          <w:color w:val="000000"/>
          <w:sz w:val="28"/>
          <w:szCs w:val="28"/>
        </w:rPr>
        <w:t xml:space="preserve"> trực tuyến</w:t>
      </w:r>
      <w:r w:rsidR="009C2172" w:rsidRPr="009C2172">
        <w:rPr>
          <w:rFonts w:ascii="Times New Roman" w:hAnsi="Times New Roman" w:cs="Times New Roman"/>
          <w:color w:val="000000"/>
          <w:sz w:val="28"/>
          <w:szCs w:val="28"/>
          <w:lang w:val="vi-VN"/>
        </w:rPr>
        <w:t xml:space="preserve"> </w:t>
      </w:r>
      <w:r w:rsidRPr="00BB007D">
        <w:rPr>
          <w:rFonts w:ascii="Times New Roman" w:eastAsia="Times New Roman" w:hAnsi="Times New Roman" w:cs="Times New Roman"/>
          <w:color w:val="000000"/>
          <w:sz w:val="28"/>
          <w:szCs w:val="28"/>
        </w:rPr>
        <w:t xml:space="preserve">khi đăng nhập bằng </w:t>
      </w:r>
      <w:r w:rsidR="00CE51A7" w:rsidRPr="00BB007D">
        <w:rPr>
          <w:rFonts w:ascii="Times New Roman" w:eastAsia="Times New Roman" w:hAnsi="Times New Roman" w:cs="Times New Roman"/>
          <w:color w:val="000000"/>
          <w:sz w:val="28"/>
          <w:szCs w:val="28"/>
        </w:rPr>
        <w:t>tài khoản được cấp.</w:t>
      </w:r>
    </w:p>
    <w:p w14:paraId="20EB6E92" w14:textId="61AC6D81" w:rsidR="002C7CFD" w:rsidRPr="00BB007D" w:rsidRDefault="002C7CFD" w:rsidP="00872CA1">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sidRPr="00BB007D">
        <w:rPr>
          <w:rFonts w:ascii="Times New Roman" w:eastAsia="Times New Roman" w:hAnsi="Times New Roman" w:cs="Times New Roman"/>
          <w:color w:val="000000"/>
          <w:sz w:val="28"/>
          <w:szCs w:val="28"/>
        </w:rPr>
        <w:t xml:space="preserve">4. Tuân thủ quy định của Luật </w:t>
      </w:r>
      <w:r w:rsidR="00D65FA1" w:rsidRPr="00BB007D">
        <w:rPr>
          <w:rFonts w:ascii="Times New Roman" w:eastAsia="Times New Roman" w:hAnsi="Times New Roman" w:cs="Times New Roman"/>
          <w:color w:val="000000"/>
          <w:sz w:val="28"/>
          <w:szCs w:val="28"/>
        </w:rPr>
        <w:t>Đấu giá tài sản</w:t>
      </w:r>
      <w:r w:rsidR="009A04EC">
        <w:rPr>
          <w:rFonts w:ascii="Times New Roman" w:eastAsia="Times New Roman" w:hAnsi="Times New Roman" w:cs="Times New Roman"/>
          <w:color w:val="000000"/>
          <w:sz w:val="28"/>
          <w:szCs w:val="28"/>
        </w:rPr>
        <w:t xml:space="preserve">, </w:t>
      </w:r>
      <w:r w:rsidRPr="00BB007D">
        <w:rPr>
          <w:rFonts w:ascii="Times New Roman" w:eastAsia="Times New Roman" w:hAnsi="Times New Roman" w:cs="Times New Roman"/>
          <w:color w:val="000000"/>
          <w:sz w:val="28"/>
          <w:szCs w:val="28"/>
        </w:rPr>
        <w:t>quy định khác của pháp luật có liên quan</w:t>
      </w:r>
      <w:r w:rsidR="009A04EC">
        <w:rPr>
          <w:rFonts w:ascii="Times New Roman" w:eastAsia="Times New Roman" w:hAnsi="Times New Roman" w:cs="Times New Roman"/>
          <w:color w:val="000000"/>
          <w:sz w:val="28"/>
          <w:szCs w:val="28"/>
        </w:rPr>
        <w:t xml:space="preserve"> và Quy chế cuộc đấu giá.</w:t>
      </w:r>
      <w:r w:rsidR="00D65FA1" w:rsidRPr="00BB007D">
        <w:rPr>
          <w:rFonts w:ascii="Times New Roman" w:eastAsia="Times New Roman" w:hAnsi="Times New Roman" w:cs="Times New Roman"/>
          <w:color w:val="000000"/>
          <w:sz w:val="28"/>
          <w:szCs w:val="28"/>
        </w:rPr>
        <w:t>”</w:t>
      </w:r>
    </w:p>
    <w:p w14:paraId="7576D4C7" w14:textId="5C9F4FED" w:rsidR="00773A37" w:rsidRPr="00A86509" w:rsidRDefault="008433CF">
      <w:pPr>
        <w:shd w:val="clear" w:color="auto" w:fill="FFFFFF"/>
        <w:spacing w:before="120" w:after="120" w:line="360" w:lineRule="atLeast"/>
        <w:ind w:firstLine="720"/>
        <w:jc w:val="both"/>
        <w:rPr>
          <w:rFonts w:ascii="Times New Roman" w:eastAsia="Times New Roman" w:hAnsi="Times New Roman" w:cs="Times New Roman"/>
          <w:b/>
          <w:bCs/>
          <w:color w:val="000000" w:themeColor="text1"/>
          <w:sz w:val="28"/>
          <w:szCs w:val="28"/>
          <w:lang w:val="vi-VN"/>
        </w:rPr>
      </w:pPr>
      <w:bookmarkStart w:id="13" w:name="dieu_3"/>
      <w:bookmarkEnd w:id="11"/>
      <w:r w:rsidRPr="00A86509">
        <w:rPr>
          <w:rFonts w:ascii="Times New Roman" w:eastAsia="Times New Roman" w:hAnsi="Times New Roman" w:cs="Times New Roman"/>
          <w:b/>
          <w:bCs/>
          <w:color w:val="000000" w:themeColor="text1"/>
          <w:sz w:val="28"/>
          <w:szCs w:val="28"/>
          <w:lang w:val="vi-VN"/>
        </w:rPr>
        <w:t>Điều</w:t>
      </w:r>
      <w:bookmarkEnd w:id="13"/>
      <w:r w:rsidR="007252AB">
        <w:rPr>
          <w:rFonts w:ascii="Times New Roman" w:eastAsia="Times New Roman" w:hAnsi="Times New Roman" w:cs="Times New Roman"/>
          <w:b/>
          <w:bCs/>
          <w:color w:val="000000" w:themeColor="text1"/>
          <w:sz w:val="28"/>
          <w:szCs w:val="28"/>
        </w:rPr>
        <w:t xml:space="preserve"> 2</w:t>
      </w:r>
      <w:r w:rsidR="007252AB" w:rsidRPr="00610668">
        <w:rPr>
          <w:rFonts w:ascii="Times New Roman" w:eastAsia="Times New Roman" w:hAnsi="Times New Roman" w:cs="Times New Roman"/>
          <w:b/>
          <w:color w:val="000000" w:themeColor="text1"/>
          <w:sz w:val="28"/>
          <w:szCs w:val="28"/>
        </w:rPr>
        <w:t xml:space="preserve">. </w:t>
      </w:r>
      <w:r w:rsidR="00773A37" w:rsidRPr="00A86509">
        <w:rPr>
          <w:rFonts w:ascii="Times New Roman" w:eastAsia="Times New Roman" w:hAnsi="Times New Roman" w:cs="Times New Roman"/>
          <w:b/>
          <w:bCs/>
          <w:color w:val="000000" w:themeColor="text1"/>
          <w:sz w:val="28"/>
          <w:szCs w:val="28"/>
          <w:lang w:val="vi-VN"/>
        </w:rPr>
        <w:t>Quy định chuyển tiếp</w:t>
      </w:r>
    </w:p>
    <w:p w14:paraId="6ACDCB41" w14:textId="48518920" w:rsidR="00731FE3" w:rsidRPr="00A86509" w:rsidRDefault="00731FE3">
      <w:pPr>
        <w:shd w:val="clear" w:color="auto" w:fill="FFFFFF"/>
        <w:spacing w:before="120" w:after="120" w:line="360" w:lineRule="atLeast"/>
        <w:ind w:firstLine="720"/>
        <w:jc w:val="both"/>
        <w:rPr>
          <w:rFonts w:ascii="Times New Roman" w:eastAsia="Times New Roman" w:hAnsi="Times New Roman" w:cs="Times New Roman"/>
          <w:bCs/>
          <w:color w:val="000000" w:themeColor="text1"/>
          <w:sz w:val="28"/>
          <w:szCs w:val="28"/>
          <w:lang w:val="vi-VN"/>
        </w:rPr>
      </w:pPr>
      <w:r w:rsidRPr="00A86509">
        <w:rPr>
          <w:rFonts w:ascii="Times New Roman" w:eastAsia="Times New Roman" w:hAnsi="Times New Roman" w:cs="Times New Roman"/>
          <w:bCs/>
          <w:color w:val="000000" w:themeColor="text1"/>
          <w:sz w:val="28"/>
          <w:szCs w:val="28"/>
          <w:lang w:val="vi-VN"/>
        </w:rPr>
        <w:t xml:space="preserve">1. </w:t>
      </w:r>
      <w:r w:rsidR="00E22ED3">
        <w:rPr>
          <w:rFonts w:ascii="Times New Roman" w:eastAsia="Times New Roman" w:hAnsi="Times New Roman" w:cs="Times New Roman"/>
          <w:bCs/>
          <w:color w:val="000000" w:themeColor="text1"/>
          <w:sz w:val="28"/>
          <w:szCs w:val="28"/>
        </w:rPr>
        <w:t xml:space="preserve">Trường hợp </w:t>
      </w:r>
      <w:r w:rsidR="00B11A15">
        <w:rPr>
          <w:rFonts w:ascii="Times New Roman" w:eastAsia="Times New Roman" w:hAnsi="Times New Roman" w:cs="Times New Roman"/>
          <w:bCs/>
          <w:color w:val="000000" w:themeColor="text1"/>
          <w:sz w:val="28"/>
          <w:szCs w:val="28"/>
          <w:lang w:val="vi-VN"/>
        </w:rPr>
        <w:t>t</w:t>
      </w:r>
      <w:r w:rsidR="00B11A15" w:rsidRPr="00A86509">
        <w:rPr>
          <w:rFonts w:ascii="Times New Roman" w:eastAsia="Times New Roman" w:hAnsi="Times New Roman" w:cs="Times New Roman"/>
          <w:bCs/>
          <w:color w:val="000000" w:themeColor="text1"/>
          <w:sz w:val="28"/>
          <w:szCs w:val="28"/>
          <w:lang w:val="vi-VN"/>
        </w:rPr>
        <w:t xml:space="preserve">ổ </w:t>
      </w:r>
      <w:r w:rsidR="00E22ED3">
        <w:rPr>
          <w:rFonts w:ascii="Times New Roman" w:eastAsia="Times New Roman" w:hAnsi="Times New Roman" w:cs="Times New Roman"/>
          <w:bCs/>
          <w:color w:val="000000" w:themeColor="text1"/>
          <w:sz w:val="28"/>
          <w:szCs w:val="28"/>
          <w:lang w:val="vi-VN"/>
        </w:rPr>
        <w:t>chức đấu giá tài sản đã</w:t>
      </w:r>
      <w:r w:rsidR="00B11A15">
        <w:rPr>
          <w:rFonts w:ascii="Times New Roman" w:eastAsia="Times New Roman" w:hAnsi="Times New Roman" w:cs="Times New Roman"/>
          <w:bCs/>
          <w:color w:val="000000" w:themeColor="text1"/>
          <w:sz w:val="28"/>
          <w:szCs w:val="28"/>
          <w:lang w:val="vi-VN"/>
        </w:rPr>
        <w:t xml:space="preserve"> </w:t>
      </w:r>
      <w:r w:rsidR="00B11A15" w:rsidRPr="00A86509">
        <w:rPr>
          <w:rFonts w:ascii="Times New Roman" w:eastAsia="Times New Roman" w:hAnsi="Times New Roman" w:cs="Times New Roman"/>
          <w:bCs/>
          <w:color w:val="000000" w:themeColor="text1"/>
          <w:sz w:val="28"/>
          <w:szCs w:val="28"/>
          <w:lang w:val="vi-VN"/>
        </w:rPr>
        <w:t xml:space="preserve">nộp </w:t>
      </w:r>
      <w:r w:rsidR="00E22ED3" w:rsidRPr="00A86509">
        <w:rPr>
          <w:rFonts w:ascii="Times New Roman" w:eastAsia="Times New Roman" w:hAnsi="Times New Roman" w:cs="Times New Roman"/>
          <w:bCs/>
          <w:color w:val="000000" w:themeColor="text1"/>
          <w:sz w:val="28"/>
          <w:szCs w:val="28"/>
          <w:lang w:val="vi-VN"/>
        </w:rPr>
        <w:t>Đề án thực hiện hình thức đấu giá trực tuyến</w:t>
      </w:r>
      <w:r w:rsidR="00E22ED3">
        <w:rPr>
          <w:rFonts w:ascii="Times New Roman" w:eastAsia="Times New Roman" w:hAnsi="Times New Roman" w:cs="Times New Roman"/>
          <w:bCs/>
          <w:color w:val="000000" w:themeColor="text1"/>
          <w:sz w:val="28"/>
          <w:szCs w:val="28"/>
          <w:lang w:val="vi-VN"/>
        </w:rPr>
        <w:t xml:space="preserve"> </w:t>
      </w:r>
      <w:r w:rsidRPr="00A86509">
        <w:rPr>
          <w:rFonts w:ascii="Times New Roman" w:eastAsia="Times New Roman" w:hAnsi="Times New Roman" w:cs="Times New Roman"/>
          <w:bCs/>
          <w:color w:val="000000" w:themeColor="text1"/>
          <w:sz w:val="28"/>
          <w:szCs w:val="28"/>
          <w:lang w:val="vi-VN"/>
        </w:rPr>
        <w:t xml:space="preserve">hợp lệ </w:t>
      </w:r>
      <w:r w:rsidR="00266615" w:rsidRPr="00A86509">
        <w:rPr>
          <w:rFonts w:ascii="Times New Roman" w:eastAsia="Times New Roman" w:hAnsi="Times New Roman" w:cs="Times New Roman"/>
          <w:bCs/>
          <w:color w:val="000000" w:themeColor="text1"/>
          <w:sz w:val="28"/>
          <w:szCs w:val="28"/>
          <w:lang w:val="vi-VN"/>
        </w:rPr>
        <w:t>theo</w:t>
      </w:r>
      <w:r w:rsidRPr="00A86509">
        <w:rPr>
          <w:rFonts w:ascii="Times New Roman" w:eastAsia="Times New Roman" w:hAnsi="Times New Roman" w:cs="Times New Roman"/>
          <w:bCs/>
          <w:color w:val="000000" w:themeColor="text1"/>
          <w:sz w:val="28"/>
          <w:szCs w:val="28"/>
          <w:lang w:val="vi-VN"/>
        </w:rPr>
        <w:t xml:space="preserve"> quy định </w:t>
      </w:r>
      <w:r w:rsidR="00B11A15" w:rsidRPr="00A86509">
        <w:rPr>
          <w:rFonts w:ascii="Times New Roman" w:eastAsia="Times New Roman" w:hAnsi="Times New Roman" w:cs="Times New Roman"/>
          <w:bCs/>
          <w:color w:val="000000" w:themeColor="text1"/>
          <w:sz w:val="28"/>
          <w:szCs w:val="28"/>
          <w:lang w:val="vi-VN"/>
        </w:rPr>
        <w:t>của</w:t>
      </w:r>
      <w:r w:rsidRPr="00A86509">
        <w:rPr>
          <w:rFonts w:ascii="Times New Roman" w:eastAsia="Times New Roman" w:hAnsi="Times New Roman" w:cs="Times New Roman"/>
          <w:bCs/>
          <w:color w:val="000000" w:themeColor="text1"/>
          <w:sz w:val="28"/>
          <w:szCs w:val="28"/>
          <w:lang w:val="vi-VN"/>
        </w:rPr>
        <w:t xml:space="preserve"> Nghị định số 62/2017/NĐ-CP ngày 16 tháng 5 năm 2017 của Chính phủ quy định chi tiết một số điều và biện pháp thi hành Luật Đấu giá tài sản </w:t>
      </w:r>
      <w:r w:rsidR="00FF3EBE" w:rsidRPr="00A86509">
        <w:rPr>
          <w:rFonts w:ascii="Times New Roman" w:eastAsia="Times New Roman" w:hAnsi="Times New Roman" w:cs="Times New Roman"/>
          <w:bCs/>
          <w:color w:val="000000" w:themeColor="text1"/>
          <w:sz w:val="28"/>
          <w:szCs w:val="28"/>
          <w:lang w:val="vi-VN"/>
        </w:rPr>
        <w:t xml:space="preserve">trước ngày Nghị định này có hiệu lực thi hành </w:t>
      </w:r>
      <w:r w:rsidRPr="00A86509">
        <w:rPr>
          <w:rFonts w:ascii="Times New Roman" w:eastAsia="Times New Roman" w:hAnsi="Times New Roman" w:cs="Times New Roman"/>
          <w:bCs/>
          <w:color w:val="000000" w:themeColor="text1"/>
          <w:sz w:val="28"/>
          <w:szCs w:val="28"/>
          <w:lang w:val="vi-VN"/>
        </w:rPr>
        <w:t xml:space="preserve">thì </w:t>
      </w:r>
      <w:r w:rsidR="00E22ED3">
        <w:rPr>
          <w:rFonts w:ascii="Times New Roman" w:eastAsia="Times New Roman" w:hAnsi="Times New Roman" w:cs="Times New Roman"/>
          <w:bCs/>
          <w:color w:val="000000" w:themeColor="text1"/>
          <w:sz w:val="28"/>
          <w:szCs w:val="28"/>
        </w:rPr>
        <w:t xml:space="preserve">Sở Tư pháp tỉnh, thành phố trực thuộc Trung ương </w:t>
      </w:r>
      <w:r w:rsidR="00266615" w:rsidRPr="00A86509">
        <w:rPr>
          <w:rFonts w:ascii="Times New Roman" w:eastAsia="Times New Roman" w:hAnsi="Times New Roman" w:cs="Times New Roman"/>
          <w:bCs/>
          <w:color w:val="000000" w:themeColor="text1"/>
          <w:sz w:val="28"/>
          <w:szCs w:val="28"/>
          <w:lang w:val="vi-VN"/>
        </w:rPr>
        <w:t>tiếp tục thẩm định điều kiện và phê duyệt đủ điều kiện thực hiện hình thức đấu giá trực tuyến theo quy định của Nghị định số 62/2017/NĐ-CP ngày 16 tháng 5 năm 2017 của Chính phủ quy định chi tiết một số điều và biện pháp thi hành Luật Đấu giá tài sản</w:t>
      </w:r>
      <w:r w:rsidR="001F6CC4" w:rsidRPr="00A86509">
        <w:rPr>
          <w:rFonts w:ascii="Times New Roman" w:eastAsia="Times New Roman" w:hAnsi="Times New Roman" w:cs="Times New Roman"/>
          <w:bCs/>
          <w:color w:val="000000" w:themeColor="text1"/>
          <w:sz w:val="28"/>
          <w:szCs w:val="28"/>
          <w:lang w:val="vi-VN"/>
        </w:rPr>
        <w:t>.</w:t>
      </w:r>
    </w:p>
    <w:p w14:paraId="6F44C5B4" w14:textId="665FA607" w:rsidR="00EC2C0F" w:rsidRDefault="00266615" w:rsidP="00EC2C0F">
      <w:pPr>
        <w:pStyle w:val="NormalWeb"/>
        <w:shd w:val="clear" w:color="auto" w:fill="FFFFFF"/>
        <w:spacing w:before="120" w:beforeAutospacing="0" w:after="120" w:afterAutospacing="0" w:line="360" w:lineRule="atLeast"/>
        <w:ind w:firstLine="720"/>
        <w:jc w:val="both"/>
        <w:rPr>
          <w:bCs/>
          <w:color w:val="000000" w:themeColor="text1"/>
          <w:sz w:val="28"/>
          <w:szCs w:val="28"/>
        </w:rPr>
      </w:pPr>
      <w:r w:rsidRPr="00A86509">
        <w:rPr>
          <w:bCs/>
          <w:color w:val="000000" w:themeColor="text1"/>
          <w:sz w:val="28"/>
          <w:szCs w:val="28"/>
          <w:lang w:val="vi-VN"/>
        </w:rPr>
        <w:t xml:space="preserve">2. </w:t>
      </w:r>
      <w:r w:rsidR="00B11A15">
        <w:rPr>
          <w:bCs/>
          <w:color w:val="000000" w:themeColor="text1"/>
          <w:sz w:val="28"/>
          <w:szCs w:val="28"/>
          <w:lang w:val="vi-VN"/>
        </w:rPr>
        <w:t>T</w:t>
      </w:r>
      <w:r w:rsidR="001F6CC4" w:rsidRPr="00A86509">
        <w:rPr>
          <w:bCs/>
          <w:color w:val="000000" w:themeColor="text1"/>
          <w:sz w:val="28"/>
          <w:szCs w:val="28"/>
          <w:lang w:val="vi-VN"/>
        </w:rPr>
        <w:t>r</w:t>
      </w:r>
      <w:r w:rsidR="003B2619">
        <w:rPr>
          <w:bCs/>
          <w:color w:val="000000" w:themeColor="text1"/>
          <w:sz w:val="28"/>
          <w:szCs w:val="28"/>
        </w:rPr>
        <w:t xml:space="preserve">ong thời hạn 01 năm kể từ ngày Nghị định này có hiệu lực thi hành, </w:t>
      </w:r>
      <w:r w:rsidR="00EC2C0F">
        <w:rPr>
          <w:bCs/>
          <w:color w:val="000000" w:themeColor="text1"/>
          <w:sz w:val="28"/>
          <w:szCs w:val="28"/>
        </w:rPr>
        <w:t>tổ chức đấu giá tài sản có Trang</w:t>
      </w:r>
      <w:r w:rsidR="001F6CC4" w:rsidRPr="00A86509">
        <w:rPr>
          <w:bCs/>
          <w:color w:val="000000" w:themeColor="text1"/>
          <w:sz w:val="28"/>
          <w:szCs w:val="28"/>
          <w:lang w:val="vi-VN"/>
        </w:rPr>
        <w:t xml:space="preserve"> thông tin đấu giá trực tuyến</w:t>
      </w:r>
      <w:r w:rsidR="000274FB" w:rsidRPr="00A86509">
        <w:rPr>
          <w:bCs/>
          <w:color w:val="000000" w:themeColor="text1"/>
          <w:sz w:val="28"/>
          <w:szCs w:val="28"/>
          <w:lang w:val="vi-VN"/>
        </w:rPr>
        <w:t xml:space="preserve"> </w:t>
      </w:r>
      <w:r w:rsidR="00EC2C0F">
        <w:rPr>
          <w:bCs/>
          <w:color w:val="000000" w:themeColor="text1"/>
          <w:sz w:val="28"/>
          <w:szCs w:val="28"/>
        </w:rPr>
        <w:t xml:space="preserve">đã được phê duyệt theo Nghị định số </w:t>
      </w:r>
      <w:r w:rsidR="00EC2C0F" w:rsidRPr="00A86509">
        <w:rPr>
          <w:bCs/>
          <w:color w:val="000000" w:themeColor="text1"/>
          <w:sz w:val="28"/>
          <w:szCs w:val="28"/>
          <w:lang w:val="vi-VN"/>
        </w:rPr>
        <w:t>62/2017/NĐ-CP ngày 16 tháng 5 năm 2017 của Chính phủ quy định chi tiết một số điều và biện pháp thi hành Luật Đấu giá tài sản</w:t>
      </w:r>
      <w:r w:rsidR="00EC2C0F">
        <w:rPr>
          <w:bCs/>
          <w:color w:val="000000" w:themeColor="text1"/>
          <w:sz w:val="28"/>
          <w:szCs w:val="28"/>
          <w:lang w:val="vi-VN"/>
        </w:rPr>
        <w:t xml:space="preserve"> phải </w:t>
      </w:r>
      <w:r w:rsidR="00EC2C0F">
        <w:rPr>
          <w:bCs/>
          <w:color w:val="000000" w:themeColor="text1"/>
          <w:sz w:val="28"/>
          <w:szCs w:val="28"/>
        </w:rPr>
        <w:t xml:space="preserve">bảo trì, bảo dưỡng, nâng cấp hệ thống đấu giá trực tuyến </w:t>
      </w:r>
      <w:r w:rsidR="00EC2C0F">
        <w:rPr>
          <w:bCs/>
          <w:color w:val="000000" w:themeColor="text1"/>
          <w:sz w:val="28"/>
          <w:szCs w:val="28"/>
          <w:lang w:val="vi-VN"/>
        </w:rPr>
        <w:t xml:space="preserve">đáp ứng </w:t>
      </w:r>
      <w:r w:rsidR="00EC2C0F">
        <w:rPr>
          <w:bCs/>
          <w:color w:val="000000" w:themeColor="text1"/>
          <w:sz w:val="28"/>
          <w:szCs w:val="28"/>
        </w:rPr>
        <w:t>điều kiện quy định tại khoản 3 Điều 1 của Nghị định này</w:t>
      </w:r>
      <w:r w:rsidR="00B62090">
        <w:rPr>
          <w:bCs/>
          <w:color w:val="000000" w:themeColor="text1"/>
          <w:sz w:val="28"/>
          <w:szCs w:val="28"/>
        </w:rPr>
        <w:t xml:space="preserve"> và báo cáo kết quả cho </w:t>
      </w:r>
      <w:r w:rsidR="000470D0">
        <w:rPr>
          <w:bCs/>
          <w:color w:val="000000" w:themeColor="text1"/>
          <w:sz w:val="28"/>
          <w:szCs w:val="28"/>
        </w:rPr>
        <w:t xml:space="preserve">Bộ Tư pháp, </w:t>
      </w:r>
      <w:r w:rsidR="00B62090">
        <w:rPr>
          <w:bCs/>
          <w:color w:val="000000" w:themeColor="text1"/>
          <w:sz w:val="28"/>
          <w:szCs w:val="28"/>
        </w:rPr>
        <w:t>Sở Tư pháp tỉnh, thành phố trự</w:t>
      </w:r>
      <w:r w:rsidR="000470D0">
        <w:rPr>
          <w:bCs/>
          <w:color w:val="000000" w:themeColor="text1"/>
          <w:sz w:val="28"/>
          <w:szCs w:val="28"/>
        </w:rPr>
        <w:t>c thuộc Trung ương đã phê duyệt</w:t>
      </w:r>
      <w:r w:rsidR="00EC2C0F">
        <w:rPr>
          <w:bCs/>
          <w:color w:val="000000" w:themeColor="text1"/>
          <w:sz w:val="28"/>
          <w:szCs w:val="28"/>
        </w:rPr>
        <w:t xml:space="preserve">. </w:t>
      </w:r>
    </w:p>
    <w:p w14:paraId="7A04EF80" w14:textId="4163E99B" w:rsidR="008433CF" w:rsidRPr="00A86509" w:rsidRDefault="00773A37" w:rsidP="00610668">
      <w:pPr>
        <w:shd w:val="clear" w:color="auto" w:fill="FFFFFF"/>
        <w:spacing w:before="120" w:after="120" w:line="360" w:lineRule="atLeast"/>
        <w:ind w:firstLine="720"/>
        <w:jc w:val="both"/>
        <w:rPr>
          <w:rFonts w:ascii="Times New Roman" w:eastAsia="Times New Roman" w:hAnsi="Times New Roman" w:cs="Times New Roman"/>
          <w:color w:val="000000" w:themeColor="text1"/>
          <w:sz w:val="28"/>
          <w:szCs w:val="28"/>
          <w:lang w:val="vi-VN"/>
        </w:rPr>
      </w:pPr>
      <w:r w:rsidRPr="00A86509">
        <w:rPr>
          <w:rFonts w:ascii="Times New Roman" w:eastAsia="Times New Roman" w:hAnsi="Times New Roman" w:cs="Times New Roman"/>
          <w:b/>
          <w:bCs/>
          <w:color w:val="000000" w:themeColor="text1"/>
          <w:sz w:val="28"/>
          <w:szCs w:val="28"/>
          <w:lang w:val="vi-VN"/>
        </w:rPr>
        <w:t xml:space="preserve">Điều </w:t>
      </w:r>
      <w:r w:rsidR="00EC2C0F">
        <w:rPr>
          <w:rFonts w:ascii="Times New Roman" w:eastAsia="Times New Roman" w:hAnsi="Times New Roman" w:cs="Times New Roman"/>
          <w:b/>
          <w:bCs/>
          <w:color w:val="000000" w:themeColor="text1"/>
          <w:sz w:val="28"/>
          <w:szCs w:val="28"/>
        </w:rPr>
        <w:t>3</w:t>
      </w:r>
      <w:r w:rsidRPr="00A86509">
        <w:rPr>
          <w:rFonts w:ascii="Times New Roman" w:eastAsia="Times New Roman" w:hAnsi="Times New Roman" w:cs="Times New Roman"/>
          <w:b/>
          <w:bCs/>
          <w:color w:val="000000" w:themeColor="text1"/>
          <w:sz w:val="28"/>
          <w:szCs w:val="28"/>
          <w:lang w:val="vi-VN"/>
        </w:rPr>
        <w:t>.</w:t>
      </w:r>
      <w:r w:rsidR="00C43F11" w:rsidRPr="00BB007D">
        <w:rPr>
          <w:rFonts w:ascii="Times New Roman" w:eastAsia="Times New Roman" w:hAnsi="Times New Roman" w:cs="Times New Roman"/>
          <w:b/>
          <w:bCs/>
          <w:color w:val="000000" w:themeColor="text1"/>
          <w:sz w:val="28"/>
          <w:szCs w:val="28"/>
          <w:lang w:val="vi-VN"/>
        </w:rPr>
        <w:t xml:space="preserve"> </w:t>
      </w:r>
      <w:r w:rsidR="00C43F11" w:rsidRPr="00A86509">
        <w:rPr>
          <w:rFonts w:ascii="Times New Roman" w:eastAsia="Times New Roman" w:hAnsi="Times New Roman" w:cs="Times New Roman"/>
          <w:b/>
          <w:bCs/>
          <w:color w:val="000000" w:themeColor="text1"/>
          <w:sz w:val="28"/>
          <w:szCs w:val="28"/>
          <w:lang w:val="vi-VN"/>
        </w:rPr>
        <w:t>Điều khoản thi hành</w:t>
      </w:r>
    </w:p>
    <w:p w14:paraId="2A64EDFF" w14:textId="417BF83D" w:rsidR="008433CF" w:rsidRPr="00BB007D" w:rsidRDefault="008433CF" w:rsidP="00610668">
      <w:pPr>
        <w:shd w:val="clear" w:color="auto" w:fill="FFFFFF"/>
        <w:spacing w:before="120" w:after="120" w:line="360" w:lineRule="atLeast"/>
        <w:ind w:firstLine="720"/>
        <w:jc w:val="both"/>
        <w:rPr>
          <w:rFonts w:ascii="Times New Roman" w:eastAsia="Times New Roman" w:hAnsi="Times New Roman" w:cs="Times New Roman"/>
          <w:color w:val="000000" w:themeColor="text1"/>
          <w:sz w:val="28"/>
          <w:szCs w:val="28"/>
          <w:lang w:val="vi-VN"/>
        </w:rPr>
      </w:pPr>
      <w:r w:rsidRPr="00A86509">
        <w:rPr>
          <w:rFonts w:ascii="Times New Roman" w:eastAsia="Times New Roman" w:hAnsi="Times New Roman" w:cs="Times New Roman"/>
          <w:color w:val="000000" w:themeColor="text1"/>
          <w:sz w:val="28"/>
          <w:szCs w:val="28"/>
          <w:lang w:val="vi-VN"/>
        </w:rPr>
        <w:t xml:space="preserve">1. Nghị định này có hiệu lực thi hành từ ngày </w:t>
      </w:r>
      <w:r w:rsidR="00410712" w:rsidRPr="00A86509">
        <w:rPr>
          <w:rFonts w:ascii="Times New Roman" w:eastAsia="Times New Roman" w:hAnsi="Times New Roman" w:cs="Times New Roman"/>
          <w:color w:val="000000" w:themeColor="text1"/>
          <w:sz w:val="28"/>
          <w:szCs w:val="28"/>
          <w:lang w:val="vi-VN"/>
        </w:rPr>
        <w:t xml:space="preserve">     </w:t>
      </w:r>
      <w:r w:rsidRPr="00A86509">
        <w:rPr>
          <w:rFonts w:ascii="Times New Roman" w:eastAsia="Times New Roman" w:hAnsi="Times New Roman" w:cs="Times New Roman"/>
          <w:color w:val="000000" w:themeColor="text1"/>
          <w:sz w:val="28"/>
          <w:szCs w:val="28"/>
          <w:lang w:val="vi-VN"/>
        </w:rPr>
        <w:t xml:space="preserve"> tháng </w:t>
      </w:r>
      <w:r w:rsidR="00410712" w:rsidRPr="00A86509">
        <w:rPr>
          <w:rFonts w:ascii="Times New Roman" w:eastAsia="Times New Roman" w:hAnsi="Times New Roman" w:cs="Times New Roman"/>
          <w:color w:val="000000" w:themeColor="text1"/>
          <w:sz w:val="28"/>
          <w:szCs w:val="28"/>
          <w:lang w:val="vi-VN"/>
        </w:rPr>
        <w:t xml:space="preserve">   </w:t>
      </w:r>
      <w:r w:rsidRPr="00A86509">
        <w:rPr>
          <w:rFonts w:ascii="Times New Roman" w:eastAsia="Times New Roman" w:hAnsi="Times New Roman" w:cs="Times New Roman"/>
          <w:color w:val="000000" w:themeColor="text1"/>
          <w:sz w:val="28"/>
          <w:szCs w:val="28"/>
          <w:lang w:val="vi-VN"/>
        </w:rPr>
        <w:t xml:space="preserve"> năm 202</w:t>
      </w:r>
      <w:r w:rsidR="00EC7A24">
        <w:rPr>
          <w:rFonts w:ascii="Times New Roman" w:eastAsia="Times New Roman" w:hAnsi="Times New Roman" w:cs="Times New Roman"/>
          <w:color w:val="000000" w:themeColor="text1"/>
          <w:sz w:val="28"/>
          <w:szCs w:val="28"/>
          <w:lang w:val="vi-VN"/>
        </w:rPr>
        <w:t>3</w:t>
      </w:r>
      <w:r w:rsidRPr="00A86509">
        <w:rPr>
          <w:rFonts w:ascii="Times New Roman" w:eastAsia="Times New Roman" w:hAnsi="Times New Roman" w:cs="Times New Roman"/>
          <w:color w:val="000000" w:themeColor="text1"/>
          <w:sz w:val="28"/>
          <w:szCs w:val="28"/>
          <w:lang w:val="vi-VN"/>
        </w:rPr>
        <w:t>.</w:t>
      </w:r>
    </w:p>
    <w:p w14:paraId="7D0B2A12" w14:textId="77777777" w:rsidR="008433CF" w:rsidRPr="00A86509" w:rsidRDefault="00C43F11" w:rsidP="00610668">
      <w:pPr>
        <w:shd w:val="clear" w:color="auto" w:fill="FFFFFF"/>
        <w:spacing w:before="120" w:after="120" w:line="360" w:lineRule="atLeast"/>
        <w:ind w:firstLine="720"/>
        <w:jc w:val="both"/>
        <w:rPr>
          <w:rFonts w:ascii="Times New Roman" w:eastAsia="Times New Roman" w:hAnsi="Times New Roman" w:cs="Times New Roman"/>
          <w:color w:val="000000" w:themeColor="text1"/>
          <w:sz w:val="28"/>
          <w:szCs w:val="28"/>
          <w:lang w:val="vi-VN"/>
        </w:rPr>
      </w:pPr>
      <w:r w:rsidRPr="00A86509">
        <w:rPr>
          <w:rFonts w:ascii="Times New Roman" w:eastAsia="Times New Roman" w:hAnsi="Times New Roman" w:cs="Times New Roman"/>
          <w:color w:val="000000" w:themeColor="text1"/>
          <w:sz w:val="28"/>
          <w:szCs w:val="28"/>
          <w:lang w:val="vi-VN"/>
        </w:rPr>
        <w:t>2</w:t>
      </w:r>
      <w:r w:rsidR="008433CF" w:rsidRPr="00A86509">
        <w:rPr>
          <w:rFonts w:ascii="Times New Roman" w:eastAsia="Times New Roman" w:hAnsi="Times New Roman" w:cs="Times New Roman"/>
          <w:color w:val="000000" w:themeColor="text1"/>
          <w:sz w:val="28"/>
          <w:szCs w:val="28"/>
          <w:lang w:val="vi-VN"/>
        </w:rPr>
        <w:t>. Bộ trưởng Bộ Tư pháp chịu trách nhiệm chỉ đạo, hướng dẫn, kiểm tra việc thi hành Nghị định này.</w:t>
      </w:r>
    </w:p>
    <w:p w14:paraId="3059FDF5" w14:textId="77777777" w:rsidR="008433CF" w:rsidRPr="00A86509" w:rsidRDefault="00C43F11" w:rsidP="00610668">
      <w:pPr>
        <w:shd w:val="clear" w:color="auto" w:fill="FFFFFF"/>
        <w:spacing w:before="120" w:after="120" w:line="360" w:lineRule="atLeast"/>
        <w:ind w:firstLine="720"/>
        <w:jc w:val="both"/>
        <w:rPr>
          <w:rFonts w:ascii="Times New Roman" w:eastAsia="Times New Roman" w:hAnsi="Times New Roman" w:cs="Times New Roman"/>
          <w:color w:val="000000"/>
          <w:sz w:val="28"/>
          <w:szCs w:val="28"/>
          <w:lang w:val="vi-VN"/>
        </w:rPr>
      </w:pPr>
      <w:r w:rsidRPr="00A86509">
        <w:rPr>
          <w:rFonts w:ascii="Times New Roman" w:eastAsia="Times New Roman" w:hAnsi="Times New Roman" w:cs="Times New Roman"/>
          <w:color w:val="000000" w:themeColor="text1"/>
          <w:sz w:val="28"/>
          <w:szCs w:val="28"/>
          <w:lang w:val="vi-VN"/>
        </w:rPr>
        <w:lastRenderedPageBreak/>
        <w:t>3</w:t>
      </w:r>
      <w:r w:rsidR="008433CF" w:rsidRPr="00A86509">
        <w:rPr>
          <w:rFonts w:ascii="Times New Roman" w:eastAsia="Times New Roman" w:hAnsi="Times New Roman" w:cs="Times New Roman"/>
          <w:color w:val="000000" w:themeColor="text1"/>
          <w:sz w:val="28"/>
          <w:szCs w:val="28"/>
          <w:lang w:val="vi-VN"/>
        </w:rPr>
        <w:t xml:space="preserve">. Bộ trưởng, Thủ </w:t>
      </w:r>
      <w:r w:rsidR="008433CF" w:rsidRPr="00A86509">
        <w:rPr>
          <w:rFonts w:ascii="Times New Roman" w:eastAsia="Times New Roman" w:hAnsi="Times New Roman" w:cs="Times New Roman"/>
          <w:color w:val="000000"/>
          <w:sz w:val="28"/>
          <w:szCs w:val="28"/>
          <w:lang w:val="vi-VN"/>
        </w:rPr>
        <w:t>trưởng cơ quan ngang bộ, Thủ trưởng cơ quan thuộc Chính phủ, Chủ tịch Ủy ban nhân dân các cấp và các tổ chức, cá nhân có liên quan chịu trách nhiệm thi hành Nghị định này./.</w:t>
      </w:r>
    </w:p>
    <w:tbl>
      <w:tblPr>
        <w:tblW w:w="8931" w:type="dxa"/>
        <w:tblCellSpacing w:w="0" w:type="dxa"/>
        <w:shd w:val="clear" w:color="auto" w:fill="FFFFFF"/>
        <w:tblCellMar>
          <w:left w:w="0" w:type="dxa"/>
          <w:right w:w="0" w:type="dxa"/>
        </w:tblCellMar>
        <w:tblLook w:val="04A0" w:firstRow="1" w:lastRow="0" w:firstColumn="1" w:lastColumn="0" w:noHBand="0" w:noVBand="1"/>
      </w:tblPr>
      <w:tblGrid>
        <w:gridCol w:w="5812"/>
        <w:gridCol w:w="3119"/>
      </w:tblGrid>
      <w:tr w:rsidR="008433CF" w:rsidRPr="00773A37" w14:paraId="47DDAA9C" w14:textId="77777777" w:rsidTr="00410712">
        <w:trPr>
          <w:tblCellSpacing w:w="0" w:type="dxa"/>
        </w:trPr>
        <w:tc>
          <w:tcPr>
            <w:tcW w:w="5812" w:type="dxa"/>
            <w:shd w:val="clear" w:color="auto" w:fill="FFFFFF"/>
            <w:tcMar>
              <w:top w:w="0" w:type="dxa"/>
              <w:left w:w="108" w:type="dxa"/>
              <w:bottom w:w="0" w:type="dxa"/>
              <w:right w:w="108" w:type="dxa"/>
            </w:tcMar>
            <w:hideMark/>
          </w:tcPr>
          <w:p w14:paraId="07707EF1" w14:textId="0CDFBEB0" w:rsidR="008433CF" w:rsidRPr="00A86509" w:rsidRDefault="008433CF" w:rsidP="00B04988">
            <w:pPr>
              <w:spacing w:before="120" w:after="120" w:line="234" w:lineRule="atLeast"/>
              <w:rPr>
                <w:rFonts w:ascii="Times New Roman" w:eastAsia="Times New Roman" w:hAnsi="Times New Roman" w:cs="Times New Roman"/>
                <w:color w:val="000000"/>
                <w:sz w:val="24"/>
                <w:szCs w:val="24"/>
                <w:lang w:val="vi-VN"/>
              </w:rPr>
            </w:pPr>
            <w:r w:rsidRPr="00A86509">
              <w:rPr>
                <w:rFonts w:ascii="Times New Roman" w:eastAsia="Times New Roman" w:hAnsi="Times New Roman" w:cs="Times New Roman"/>
                <w:b/>
                <w:bCs/>
                <w:i/>
                <w:iCs/>
                <w:color w:val="000000"/>
                <w:sz w:val="24"/>
                <w:szCs w:val="24"/>
                <w:lang w:val="vi-VN"/>
              </w:rPr>
              <w:t>Nơi nhận:</w:t>
            </w:r>
            <w:r w:rsidRPr="00A86509">
              <w:rPr>
                <w:rFonts w:ascii="Times New Roman" w:eastAsia="Times New Roman" w:hAnsi="Times New Roman" w:cs="Times New Roman"/>
                <w:b/>
                <w:bCs/>
                <w:i/>
                <w:iCs/>
                <w:color w:val="000000"/>
                <w:sz w:val="24"/>
                <w:szCs w:val="24"/>
                <w:lang w:val="vi-VN"/>
              </w:rPr>
              <w:br/>
            </w:r>
            <w:r w:rsidRPr="00610668">
              <w:rPr>
                <w:rFonts w:ascii="Times New Roman" w:eastAsia="Times New Roman" w:hAnsi="Times New Roman" w:cs="Times New Roman"/>
                <w:color w:val="000000"/>
                <w:szCs w:val="24"/>
                <w:lang w:val="vi-VN"/>
              </w:rPr>
              <w:t>- Ban Bí thư Trung ương Đảng;</w:t>
            </w:r>
            <w:r w:rsidRPr="00610668">
              <w:rPr>
                <w:rFonts w:ascii="Times New Roman" w:eastAsia="Times New Roman" w:hAnsi="Times New Roman" w:cs="Times New Roman"/>
                <w:color w:val="000000"/>
                <w:szCs w:val="24"/>
                <w:lang w:val="vi-VN"/>
              </w:rPr>
              <w:br/>
              <w:t>- Thủ tướng, các Phó Thủ tướng Chính phủ;</w:t>
            </w:r>
            <w:r w:rsidRPr="00610668">
              <w:rPr>
                <w:rFonts w:ascii="Times New Roman" w:eastAsia="Times New Roman" w:hAnsi="Times New Roman" w:cs="Times New Roman"/>
                <w:color w:val="000000"/>
                <w:szCs w:val="24"/>
                <w:lang w:val="vi-VN"/>
              </w:rPr>
              <w:br/>
              <w:t>- Các bộ, cơ quan ngang bộ, cơ quan thuộc Chính phủ;</w:t>
            </w:r>
            <w:r w:rsidRPr="00610668">
              <w:rPr>
                <w:rFonts w:ascii="Times New Roman" w:eastAsia="Times New Roman" w:hAnsi="Times New Roman" w:cs="Times New Roman"/>
                <w:color w:val="000000"/>
                <w:szCs w:val="24"/>
                <w:lang w:val="vi-VN"/>
              </w:rPr>
              <w:br/>
              <w:t xml:space="preserve">- HĐND, UBND các tỉnh, thành phố trực thuộc </w:t>
            </w:r>
            <w:r w:rsidR="00B04988" w:rsidRPr="00610668">
              <w:rPr>
                <w:rFonts w:ascii="Times New Roman" w:eastAsia="Times New Roman" w:hAnsi="Times New Roman" w:cs="Times New Roman"/>
                <w:color w:val="000000"/>
                <w:szCs w:val="24"/>
                <w:lang w:val="vi-VN"/>
              </w:rPr>
              <w:t>TW</w:t>
            </w:r>
            <w:r w:rsidRPr="00610668">
              <w:rPr>
                <w:rFonts w:ascii="Times New Roman" w:eastAsia="Times New Roman" w:hAnsi="Times New Roman" w:cs="Times New Roman"/>
                <w:color w:val="000000"/>
                <w:szCs w:val="24"/>
                <w:lang w:val="vi-VN"/>
              </w:rPr>
              <w:t>;</w:t>
            </w:r>
            <w:r w:rsidRPr="00610668">
              <w:rPr>
                <w:rFonts w:ascii="Times New Roman" w:eastAsia="Times New Roman" w:hAnsi="Times New Roman" w:cs="Times New Roman"/>
                <w:color w:val="000000"/>
                <w:szCs w:val="24"/>
                <w:lang w:val="vi-VN"/>
              </w:rPr>
              <w:br/>
              <w:t>- Văn phòng Trung ương và các Ban của Đảng;</w:t>
            </w:r>
            <w:r w:rsidRPr="00610668">
              <w:rPr>
                <w:rFonts w:ascii="Times New Roman" w:eastAsia="Times New Roman" w:hAnsi="Times New Roman" w:cs="Times New Roman"/>
                <w:color w:val="000000"/>
                <w:szCs w:val="24"/>
                <w:lang w:val="vi-VN"/>
              </w:rPr>
              <w:br/>
              <w:t>- Văn phòng Tổng Bí thư;</w:t>
            </w:r>
            <w:r w:rsidRPr="00610668">
              <w:rPr>
                <w:rFonts w:ascii="Times New Roman" w:eastAsia="Times New Roman" w:hAnsi="Times New Roman" w:cs="Times New Roman"/>
                <w:color w:val="000000"/>
                <w:szCs w:val="24"/>
                <w:lang w:val="vi-VN"/>
              </w:rPr>
              <w:br/>
              <w:t>- Văn phòng Chủ tịch nước;</w:t>
            </w:r>
            <w:r w:rsidRPr="00610668">
              <w:rPr>
                <w:rFonts w:ascii="Times New Roman" w:eastAsia="Times New Roman" w:hAnsi="Times New Roman" w:cs="Times New Roman"/>
                <w:color w:val="000000"/>
                <w:szCs w:val="24"/>
                <w:lang w:val="vi-VN"/>
              </w:rPr>
              <w:br/>
              <w:t>- Hội đồng Dân tộc và các Ủy ban của Quốc hội;</w:t>
            </w:r>
            <w:r w:rsidRPr="00610668">
              <w:rPr>
                <w:rFonts w:ascii="Times New Roman" w:eastAsia="Times New Roman" w:hAnsi="Times New Roman" w:cs="Times New Roman"/>
                <w:color w:val="000000"/>
                <w:szCs w:val="24"/>
                <w:lang w:val="vi-VN"/>
              </w:rPr>
              <w:br/>
              <w:t>- Văn phòng Quốc hội;</w:t>
            </w:r>
            <w:r w:rsidRPr="00610668">
              <w:rPr>
                <w:rFonts w:ascii="Times New Roman" w:eastAsia="Times New Roman" w:hAnsi="Times New Roman" w:cs="Times New Roman"/>
                <w:color w:val="000000"/>
                <w:szCs w:val="24"/>
                <w:lang w:val="vi-VN"/>
              </w:rPr>
              <w:br/>
              <w:t>- Tòa án nhân dân tối cao;</w:t>
            </w:r>
            <w:r w:rsidRPr="00610668">
              <w:rPr>
                <w:rFonts w:ascii="Times New Roman" w:eastAsia="Times New Roman" w:hAnsi="Times New Roman" w:cs="Times New Roman"/>
                <w:color w:val="000000"/>
                <w:szCs w:val="24"/>
                <w:lang w:val="vi-VN"/>
              </w:rPr>
              <w:br/>
              <w:t>- Viện kiểm sát nhân dân tối cao;</w:t>
            </w:r>
            <w:r w:rsidRPr="00610668">
              <w:rPr>
                <w:rFonts w:ascii="Times New Roman" w:eastAsia="Times New Roman" w:hAnsi="Times New Roman" w:cs="Times New Roman"/>
                <w:color w:val="000000"/>
                <w:szCs w:val="24"/>
                <w:lang w:val="vi-VN"/>
              </w:rPr>
              <w:br/>
              <w:t>- Kiểm toán Nhà nước;</w:t>
            </w:r>
            <w:r w:rsidRPr="00610668">
              <w:rPr>
                <w:rFonts w:ascii="Times New Roman" w:eastAsia="Times New Roman" w:hAnsi="Times New Roman" w:cs="Times New Roman"/>
                <w:color w:val="000000"/>
                <w:szCs w:val="24"/>
                <w:lang w:val="vi-VN"/>
              </w:rPr>
              <w:br/>
              <w:t>- Ủy ban Giám sát tài chính Quốc gia;</w:t>
            </w:r>
            <w:r w:rsidRPr="00610668">
              <w:rPr>
                <w:rFonts w:ascii="Times New Roman" w:eastAsia="Times New Roman" w:hAnsi="Times New Roman" w:cs="Times New Roman"/>
                <w:color w:val="000000"/>
                <w:szCs w:val="24"/>
                <w:lang w:val="vi-VN"/>
              </w:rPr>
              <w:br/>
              <w:t>- Ngân hàng Chính sách xã hội;</w:t>
            </w:r>
            <w:r w:rsidRPr="00610668">
              <w:rPr>
                <w:rFonts w:ascii="Times New Roman" w:eastAsia="Times New Roman" w:hAnsi="Times New Roman" w:cs="Times New Roman"/>
                <w:color w:val="000000"/>
                <w:szCs w:val="24"/>
                <w:lang w:val="vi-VN"/>
              </w:rPr>
              <w:br/>
              <w:t>- Ngân hàng Phát triển Việt Nam;</w:t>
            </w:r>
            <w:r w:rsidRPr="00610668">
              <w:rPr>
                <w:rFonts w:ascii="Times New Roman" w:eastAsia="Times New Roman" w:hAnsi="Times New Roman" w:cs="Times New Roman"/>
                <w:color w:val="000000"/>
                <w:szCs w:val="24"/>
                <w:lang w:val="vi-VN"/>
              </w:rPr>
              <w:br/>
              <w:t>- Ủy ban Trung ương Mặt trận Tổ quốc Việt Nam;</w:t>
            </w:r>
            <w:r w:rsidRPr="00610668">
              <w:rPr>
                <w:rFonts w:ascii="Times New Roman" w:eastAsia="Times New Roman" w:hAnsi="Times New Roman" w:cs="Times New Roman"/>
                <w:color w:val="000000"/>
                <w:szCs w:val="24"/>
                <w:lang w:val="vi-VN"/>
              </w:rPr>
              <w:br/>
              <w:t>- Cơ quan trung ương của các đoàn thể;</w:t>
            </w:r>
            <w:r w:rsidRPr="00610668">
              <w:rPr>
                <w:rFonts w:ascii="Times New Roman" w:eastAsia="Times New Roman" w:hAnsi="Times New Roman" w:cs="Times New Roman"/>
                <w:color w:val="000000"/>
                <w:szCs w:val="24"/>
                <w:lang w:val="vi-VN"/>
              </w:rPr>
              <w:br/>
              <w:t>- VPCP: BTCN, các PCN, Trợ lý TTg, TGĐ Cổng TTĐT các Vụ, Cục, đơn vị trực thuộc, Công báo;</w:t>
            </w:r>
            <w:r w:rsidRPr="00610668">
              <w:rPr>
                <w:rFonts w:ascii="Times New Roman" w:eastAsia="Times New Roman" w:hAnsi="Times New Roman" w:cs="Times New Roman"/>
                <w:color w:val="000000"/>
                <w:szCs w:val="24"/>
                <w:lang w:val="vi-VN"/>
              </w:rPr>
              <w:br/>
              <w:t>- Lưu: VT, PL (2b).</w:t>
            </w:r>
          </w:p>
        </w:tc>
        <w:tc>
          <w:tcPr>
            <w:tcW w:w="3119" w:type="dxa"/>
            <w:shd w:val="clear" w:color="auto" w:fill="FFFFFF"/>
            <w:tcMar>
              <w:top w:w="0" w:type="dxa"/>
              <w:left w:w="108" w:type="dxa"/>
              <w:bottom w:w="0" w:type="dxa"/>
              <w:right w:w="108" w:type="dxa"/>
            </w:tcMar>
            <w:hideMark/>
          </w:tcPr>
          <w:p w14:paraId="01C29C5A" w14:textId="77777777" w:rsidR="00B04988" w:rsidRPr="00A86509" w:rsidRDefault="008433CF" w:rsidP="008433CF">
            <w:pPr>
              <w:spacing w:before="120" w:after="120" w:line="234" w:lineRule="atLeast"/>
              <w:jc w:val="center"/>
              <w:rPr>
                <w:rFonts w:ascii="Times New Roman" w:eastAsia="Times New Roman" w:hAnsi="Times New Roman" w:cs="Times New Roman"/>
                <w:b/>
                <w:bCs/>
                <w:color w:val="000000"/>
                <w:sz w:val="28"/>
                <w:szCs w:val="28"/>
                <w:lang w:val="vi-VN"/>
              </w:rPr>
            </w:pPr>
            <w:r w:rsidRPr="00A86509">
              <w:rPr>
                <w:rFonts w:ascii="Times New Roman" w:eastAsia="Times New Roman" w:hAnsi="Times New Roman" w:cs="Times New Roman"/>
                <w:b/>
                <w:bCs/>
                <w:color w:val="000000"/>
                <w:sz w:val="28"/>
                <w:szCs w:val="28"/>
                <w:lang w:val="vi-VN"/>
              </w:rPr>
              <w:t>TM. CHÍNH PHỦ</w:t>
            </w:r>
            <w:r w:rsidRPr="00A86509">
              <w:rPr>
                <w:rFonts w:ascii="Times New Roman" w:eastAsia="Times New Roman" w:hAnsi="Times New Roman" w:cs="Times New Roman"/>
                <w:b/>
                <w:bCs/>
                <w:color w:val="000000"/>
                <w:sz w:val="28"/>
                <w:szCs w:val="28"/>
                <w:lang w:val="vi-VN"/>
              </w:rPr>
              <w:br/>
              <w:t>THỦ TƯỚNG</w:t>
            </w:r>
            <w:r w:rsidRPr="00A86509">
              <w:rPr>
                <w:rFonts w:ascii="Times New Roman" w:eastAsia="Times New Roman" w:hAnsi="Times New Roman" w:cs="Times New Roman"/>
                <w:b/>
                <w:bCs/>
                <w:color w:val="000000"/>
                <w:sz w:val="28"/>
                <w:szCs w:val="28"/>
                <w:lang w:val="vi-VN"/>
              </w:rPr>
              <w:br/>
            </w:r>
            <w:r w:rsidRPr="00A86509">
              <w:rPr>
                <w:rFonts w:ascii="Times New Roman" w:eastAsia="Times New Roman" w:hAnsi="Times New Roman" w:cs="Times New Roman"/>
                <w:b/>
                <w:bCs/>
                <w:color w:val="000000"/>
                <w:sz w:val="28"/>
                <w:szCs w:val="28"/>
                <w:lang w:val="vi-VN"/>
              </w:rPr>
              <w:br/>
            </w:r>
            <w:r w:rsidRPr="00A86509">
              <w:rPr>
                <w:rFonts w:ascii="Times New Roman" w:eastAsia="Times New Roman" w:hAnsi="Times New Roman" w:cs="Times New Roman"/>
                <w:b/>
                <w:bCs/>
                <w:color w:val="000000"/>
                <w:sz w:val="28"/>
                <w:szCs w:val="28"/>
                <w:lang w:val="vi-VN"/>
              </w:rPr>
              <w:br/>
            </w:r>
          </w:p>
          <w:p w14:paraId="21F4D009" w14:textId="77777777" w:rsidR="008433CF" w:rsidRPr="00773A37" w:rsidRDefault="008433CF" w:rsidP="00B04988">
            <w:pPr>
              <w:spacing w:before="120" w:after="120" w:line="234" w:lineRule="atLeast"/>
              <w:jc w:val="center"/>
              <w:rPr>
                <w:rFonts w:ascii="Times New Roman" w:eastAsia="Times New Roman" w:hAnsi="Times New Roman" w:cs="Times New Roman"/>
                <w:color w:val="000000"/>
                <w:sz w:val="28"/>
                <w:szCs w:val="28"/>
              </w:rPr>
            </w:pPr>
            <w:r w:rsidRPr="00A86509">
              <w:rPr>
                <w:rFonts w:ascii="Times New Roman" w:eastAsia="Times New Roman" w:hAnsi="Times New Roman" w:cs="Times New Roman"/>
                <w:b/>
                <w:bCs/>
                <w:color w:val="000000"/>
                <w:sz w:val="28"/>
                <w:szCs w:val="28"/>
                <w:lang w:val="vi-VN"/>
              </w:rPr>
              <w:br/>
            </w:r>
            <w:r w:rsidRPr="00A86509">
              <w:rPr>
                <w:rFonts w:ascii="Times New Roman" w:eastAsia="Times New Roman" w:hAnsi="Times New Roman" w:cs="Times New Roman"/>
                <w:b/>
                <w:bCs/>
                <w:color w:val="000000"/>
                <w:sz w:val="28"/>
                <w:szCs w:val="28"/>
                <w:lang w:val="vi-VN"/>
              </w:rPr>
              <w:br/>
            </w:r>
            <w:r w:rsidR="00B04988" w:rsidRPr="00773A37">
              <w:rPr>
                <w:rFonts w:ascii="Times New Roman" w:eastAsia="Times New Roman" w:hAnsi="Times New Roman" w:cs="Times New Roman"/>
                <w:b/>
                <w:bCs/>
                <w:color w:val="000000"/>
                <w:sz w:val="28"/>
                <w:szCs w:val="28"/>
              </w:rPr>
              <w:t>Phạm Minh Chính</w:t>
            </w:r>
          </w:p>
        </w:tc>
      </w:tr>
    </w:tbl>
    <w:p w14:paraId="1DE6FC23" w14:textId="77777777" w:rsidR="00527134" w:rsidRPr="00773A37" w:rsidRDefault="00527134">
      <w:pPr>
        <w:rPr>
          <w:rFonts w:ascii="Times New Roman" w:hAnsi="Times New Roman" w:cs="Times New Roman"/>
          <w:sz w:val="28"/>
          <w:szCs w:val="28"/>
        </w:rPr>
      </w:pPr>
    </w:p>
    <w:sectPr w:rsidR="00527134" w:rsidRPr="00773A37" w:rsidSect="003407B3">
      <w:headerReference w:type="default" r:id="rId10"/>
      <w:pgSz w:w="11907" w:h="16840"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0C72C" w14:textId="77777777" w:rsidR="00002D87" w:rsidRDefault="00002D87" w:rsidP="00410712">
      <w:pPr>
        <w:spacing w:after="0" w:line="240" w:lineRule="auto"/>
      </w:pPr>
      <w:r>
        <w:separator/>
      </w:r>
    </w:p>
  </w:endnote>
  <w:endnote w:type="continuationSeparator" w:id="0">
    <w:p w14:paraId="20D577DF" w14:textId="77777777" w:rsidR="00002D87" w:rsidRDefault="00002D87" w:rsidP="00410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C7B60" w14:textId="77777777" w:rsidR="00002D87" w:rsidRDefault="00002D87" w:rsidP="00410712">
      <w:pPr>
        <w:spacing w:after="0" w:line="240" w:lineRule="auto"/>
      </w:pPr>
      <w:r>
        <w:separator/>
      </w:r>
    </w:p>
  </w:footnote>
  <w:footnote w:type="continuationSeparator" w:id="0">
    <w:p w14:paraId="7E55A032" w14:textId="77777777" w:rsidR="00002D87" w:rsidRDefault="00002D87" w:rsidP="00410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588115"/>
      <w:docPartObj>
        <w:docPartGallery w:val="Page Numbers (Top of Page)"/>
        <w:docPartUnique/>
      </w:docPartObj>
    </w:sdtPr>
    <w:sdtEndPr>
      <w:rPr>
        <w:noProof/>
      </w:rPr>
    </w:sdtEndPr>
    <w:sdtContent>
      <w:p w14:paraId="2D3D991A" w14:textId="77777777" w:rsidR="00410712" w:rsidRDefault="00410712">
        <w:pPr>
          <w:pStyle w:val="Header"/>
          <w:jc w:val="center"/>
        </w:pPr>
        <w:r w:rsidRPr="00410712">
          <w:rPr>
            <w:rFonts w:ascii="Times New Roman" w:hAnsi="Times New Roman" w:cs="Times New Roman"/>
            <w:sz w:val="26"/>
            <w:szCs w:val="26"/>
          </w:rPr>
          <w:fldChar w:fldCharType="begin"/>
        </w:r>
        <w:r w:rsidRPr="00410712">
          <w:rPr>
            <w:rFonts w:ascii="Times New Roman" w:hAnsi="Times New Roman" w:cs="Times New Roman"/>
            <w:sz w:val="26"/>
            <w:szCs w:val="26"/>
          </w:rPr>
          <w:instrText xml:space="preserve"> PAGE   \* MERGEFORMAT </w:instrText>
        </w:r>
        <w:r w:rsidRPr="00410712">
          <w:rPr>
            <w:rFonts w:ascii="Times New Roman" w:hAnsi="Times New Roman" w:cs="Times New Roman"/>
            <w:sz w:val="26"/>
            <w:szCs w:val="26"/>
          </w:rPr>
          <w:fldChar w:fldCharType="separate"/>
        </w:r>
        <w:r w:rsidR="00CA55F8">
          <w:rPr>
            <w:rFonts w:ascii="Times New Roman" w:hAnsi="Times New Roman" w:cs="Times New Roman"/>
            <w:noProof/>
            <w:sz w:val="26"/>
            <w:szCs w:val="26"/>
          </w:rPr>
          <w:t>8</w:t>
        </w:r>
        <w:r w:rsidRPr="00410712">
          <w:rPr>
            <w:rFonts w:ascii="Times New Roman" w:hAnsi="Times New Roman" w:cs="Times New Roman"/>
            <w:noProof/>
            <w:sz w:val="26"/>
            <w:szCs w:val="26"/>
          </w:rPr>
          <w:fldChar w:fldCharType="end"/>
        </w:r>
      </w:p>
    </w:sdtContent>
  </w:sdt>
  <w:p w14:paraId="2F273F75" w14:textId="77777777" w:rsidR="00410712" w:rsidRDefault="00410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F7199"/>
    <w:multiLevelType w:val="hybridMultilevel"/>
    <w:tmpl w:val="20D4BF18"/>
    <w:lvl w:ilvl="0" w:tplc="24509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CF"/>
    <w:rsid w:val="00002D87"/>
    <w:rsid w:val="000274FB"/>
    <w:rsid w:val="000470D0"/>
    <w:rsid w:val="00092C12"/>
    <w:rsid w:val="000A5E15"/>
    <w:rsid w:val="000B18E4"/>
    <w:rsid w:val="000B6064"/>
    <w:rsid w:val="000C162D"/>
    <w:rsid w:val="000D2AAD"/>
    <w:rsid w:val="000F136F"/>
    <w:rsid w:val="000F2ED3"/>
    <w:rsid w:val="00121432"/>
    <w:rsid w:val="0014168B"/>
    <w:rsid w:val="00156CB6"/>
    <w:rsid w:val="00184D11"/>
    <w:rsid w:val="001903FC"/>
    <w:rsid w:val="001908C5"/>
    <w:rsid w:val="00190EEA"/>
    <w:rsid w:val="001911D4"/>
    <w:rsid w:val="001A0CCD"/>
    <w:rsid w:val="001B60C4"/>
    <w:rsid w:val="001C623E"/>
    <w:rsid w:val="001C767D"/>
    <w:rsid w:val="001D02F5"/>
    <w:rsid w:val="001E64D8"/>
    <w:rsid w:val="001F6CC4"/>
    <w:rsid w:val="00205388"/>
    <w:rsid w:val="00212C77"/>
    <w:rsid w:val="002300EC"/>
    <w:rsid w:val="00237134"/>
    <w:rsid w:val="00241E52"/>
    <w:rsid w:val="00250081"/>
    <w:rsid w:val="00260721"/>
    <w:rsid w:val="0026315E"/>
    <w:rsid w:val="00266615"/>
    <w:rsid w:val="00291534"/>
    <w:rsid w:val="00293F90"/>
    <w:rsid w:val="002A095C"/>
    <w:rsid w:val="002C7CFD"/>
    <w:rsid w:val="002D137C"/>
    <w:rsid w:val="002D1D32"/>
    <w:rsid w:val="002F2C01"/>
    <w:rsid w:val="003050B4"/>
    <w:rsid w:val="00311E0B"/>
    <w:rsid w:val="00325EB7"/>
    <w:rsid w:val="0033405B"/>
    <w:rsid w:val="003407B3"/>
    <w:rsid w:val="00360E24"/>
    <w:rsid w:val="0036275B"/>
    <w:rsid w:val="003743E1"/>
    <w:rsid w:val="00384BEB"/>
    <w:rsid w:val="00387870"/>
    <w:rsid w:val="003B2619"/>
    <w:rsid w:val="003D39B3"/>
    <w:rsid w:val="003E2161"/>
    <w:rsid w:val="003F15E4"/>
    <w:rsid w:val="00410712"/>
    <w:rsid w:val="004138A3"/>
    <w:rsid w:val="0042584E"/>
    <w:rsid w:val="00425C79"/>
    <w:rsid w:val="00430D76"/>
    <w:rsid w:val="00433339"/>
    <w:rsid w:val="00441573"/>
    <w:rsid w:val="004911A9"/>
    <w:rsid w:val="004B3BF9"/>
    <w:rsid w:val="004E1405"/>
    <w:rsid w:val="004E2263"/>
    <w:rsid w:val="004E4448"/>
    <w:rsid w:val="004E67D8"/>
    <w:rsid w:val="004F2AC1"/>
    <w:rsid w:val="004F651E"/>
    <w:rsid w:val="0050260B"/>
    <w:rsid w:val="005042E1"/>
    <w:rsid w:val="00527134"/>
    <w:rsid w:val="005277A2"/>
    <w:rsid w:val="00551A73"/>
    <w:rsid w:val="0056682F"/>
    <w:rsid w:val="005750B0"/>
    <w:rsid w:val="00581450"/>
    <w:rsid w:val="005A03E1"/>
    <w:rsid w:val="005E04A9"/>
    <w:rsid w:val="005E66CE"/>
    <w:rsid w:val="005F377E"/>
    <w:rsid w:val="005F68FF"/>
    <w:rsid w:val="00604F77"/>
    <w:rsid w:val="00610668"/>
    <w:rsid w:val="0062696C"/>
    <w:rsid w:val="00635134"/>
    <w:rsid w:val="00642A29"/>
    <w:rsid w:val="006446A3"/>
    <w:rsid w:val="006446D9"/>
    <w:rsid w:val="006449A5"/>
    <w:rsid w:val="00650282"/>
    <w:rsid w:val="00665F3A"/>
    <w:rsid w:val="006749B8"/>
    <w:rsid w:val="00684A55"/>
    <w:rsid w:val="0069087B"/>
    <w:rsid w:val="006D0CF7"/>
    <w:rsid w:val="006D5C03"/>
    <w:rsid w:val="006D7EC4"/>
    <w:rsid w:val="006F0777"/>
    <w:rsid w:val="006F71F8"/>
    <w:rsid w:val="007125D8"/>
    <w:rsid w:val="0072196D"/>
    <w:rsid w:val="007252AB"/>
    <w:rsid w:val="00731FE3"/>
    <w:rsid w:val="007326DB"/>
    <w:rsid w:val="00747774"/>
    <w:rsid w:val="007501C5"/>
    <w:rsid w:val="00753FD5"/>
    <w:rsid w:val="00773A37"/>
    <w:rsid w:val="007767A8"/>
    <w:rsid w:val="007A5D2E"/>
    <w:rsid w:val="007B33BA"/>
    <w:rsid w:val="007B7F5C"/>
    <w:rsid w:val="007C3272"/>
    <w:rsid w:val="007D007F"/>
    <w:rsid w:val="007D15E5"/>
    <w:rsid w:val="007D1689"/>
    <w:rsid w:val="007E2EDD"/>
    <w:rsid w:val="00811065"/>
    <w:rsid w:val="00824BE3"/>
    <w:rsid w:val="008433CF"/>
    <w:rsid w:val="008609C7"/>
    <w:rsid w:val="00863D35"/>
    <w:rsid w:val="00866403"/>
    <w:rsid w:val="00872CA1"/>
    <w:rsid w:val="00876DB2"/>
    <w:rsid w:val="008812BC"/>
    <w:rsid w:val="008A0C97"/>
    <w:rsid w:val="008A2F8C"/>
    <w:rsid w:val="008A7543"/>
    <w:rsid w:val="008B2170"/>
    <w:rsid w:val="008D083C"/>
    <w:rsid w:val="008D7360"/>
    <w:rsid w:val="008E5DE3"/>
    <w:rsid w:val="008E5F27"/>
    <w:rsid w:val="00911936"/>
    <w:rsid w:val="0092130A"/>
    <w:rsid w:val="00924D26"/>
    <w:rsid w:val="00957AE6"/>
    <w:rsid w:val="00973A5C"/>
    <w:rsid w:val="009841D8"/>
    <w:rsid w:val="00995BEB"/>
    <w:rsid w:val="009A04EC"/>
    <w:rsid w:val="009A7B33"/>
    <w:rsid w:val="009B5F6A"/>
    <w:rsid w:val="009B7EE3"/>
    <w:rsid w:val="009C1892"/>
    <w:rsid w:val="009C2172"/>
    <w:rsid w:val="009D0F71"/>
    <w:rsid w:val="009D229D"/>
    <w:rsid w:val="00A014A7"/>
    <w:rsid w:val="00A12925"/>
    <w:rsid w:val="00A224D3"/>
    <w:rsid w:val="00A33461"/>
    <w:rsid w:val="00A45ED1"/>
    <w:rsid w:val="00A5385A"/>
    <w:rsid w:val="00A564A2"/>
    <w:rsid w:val="00A73271"/>
    <w:rsid w:val="00A86509"/>
    <w:rsid w:val="00A86B06"/>
    <w:rsid w:val="00A9426F"/>
    <w:rsid w:val="00A942D2"/>
    <w:rsid w:val="00A97D94"/>
    <w:rsid w:val="00AA13A5"/>
    <w:rsid w:val="00AA2703"/>
    <w:rsid w:val="00AC4665"/>
    <w:rsid w:val="00AD7CBE"/>
    <w:rsid w:val="00B04988"/>
    <w:rsid w:val="00B11A15"/>
    <w:rsid w:val="00B1296C"/>
    <w:rsid w:val="00B36548"/>
    <w:rsid w:val="00B430CC"/>
    <w:rsid w:val="00B46D20"/>
    <w:rsid w:val="00B60EA3"/>
    <w:rsid w:val="00B62090"/>
    <w:rsid w:val="00B65619"/>
    <w:rsid w:val="00B70084"/>
    <w:rsid w:val="00B76FC5"/>
    <w:rsid w:val="00B80120"/>
    <w:rsid w:val="00BA5B81"/>
    <w:rsid w:val="00BA5DB6"/>
    <w:rsid w:val="00BA7E4C"/>
    <w:rsid w:val="00BB007D"/>
    <w:rsid w:val="00BB4360"/>
    <w:rsid w:val="00BD4360"/>
    <w:rsid w:val="00BF4277"/>
    <w:rsid w:val="00C156F4"/>
    <w:rsid w:val="00C207EF"/>
    <w:rsid w:val="00C227DD"/>
    <w:rsid w:val="00C23D8A"/>
    <w:rsid w:val="00C31D52"/>
    <w:rsid w:val="00C36817"/>
    <w:rsid w:val="00C43F11"/>
    <w:rsid w:val="00C532AB"/>
    <w:rsid w:val="00C70AC5"/>
    <w:rsid w:val="00C73766"/>
    <w:rsid w:val="00C80B68"/>
    <w:rsid w:val="00C85346"/>
    <w:rsid w:val="00C866F2"/>
    <w:rsid w:val="00CA0D61"/>
    <w:rsid w:val="00CA2337"/>
    <w:rsid w:val="00CA4590"/>
    <w:rsid w:val="00CA55F8"/>
    <w:rsid w:val="00CB1DFB"/>
    <w:rsid w:val="00CC5FA6"/>
    <w:rsid w:val="00CD2226"/>
    <w:rsid w:val="00CE51A7"/>
    <w:rsid w:val="00D10E50"/>
    <w:rsid w:val="00D33764"/>
    <w:rsid w:val="00D3645E"/>
    <w:rsid w:val="00D65FA1"/>
    <w:rsid w:val="00D87641"/>
    <w:rsid w:val="00D95F84"/>
    <w:rsid w:val="00DA1AA8"/>
    <w:rsid w:val="00DC6413"/>
    <w:rsid w:val="00DC766B"/>
    <w:rsid w:val="00DD2D01"/>
    <w:rsid w:val="00DD768A"/>
    <w:rsid w:val="00E22ED3"/>
    <w:rsid w:val="00E27FD3"/>
    <w:rsid w:val="00E32255"/>
    <w:rsid w:val="00E5348C"/>
    <w:rsid w:val="00E57743"/>
    <w:rsid w:val="00E62B5D"/>
    <w:rsid w:val="00E85F4E"/>
    <w:rsid w:val="00E95329"/>
    <w:rsid w:val="00EA0662"/>
    <w:rsid w:val="00EC2C0F"/>
    <w:rsid w:val="00EC7A24"/>
    <w:rsid w:val="00ED4A8E"/>
    <w:rsid w:val="00ED4A9B"/>
    <w:rsid w:val="00ED5460"/>
    <w:rsid w:val="00EE515E"/>
    <w:rsid w:val="00EE5B26"/>
    <w:rsid w:val="00EF007E"/>
    <w:rsid w:val="00EF46F6"/>
    <w:rsid w:val="00EF5946"/>
    <w:rsid w:val="00F16EC9"/>
    <w:rsid w:val="00F32F5D"/>
    <w:rsid w:val="00F3384E"/>
    <w:rsid w:val="00F41263"/>
    <w:rsid w:val="00F57699"/>
    <w:rsid w:val="00F77984"/>
    <w:rsid w:val="00FE74A1"/>
    <w:rsid w:val="00FF1408"/>
    <w:rsid w:val="00FF3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BC37"/>
  <w15:docId w15:val="{43B877EC-401A-428A-9964-AE9EDFF6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33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33CF"/>
    <w:rPr>
      <w:color w:val="0000FF"/>
      <w:u w:val="single"/>
    </w:rPr>
  </w:style>
  <w:style w:type="paragraph" w:styleId="BalloonText">
    <w:name w:val="Balloon Text"/>
    <w:basedOn w:val="Normal"/>
    <w:link w:val="BalloonTextChar"/>
    <w:uiPriority w:val="99"/>
    <w:semiHidden/>
    <w:unhideWhenUsed/>
    <w:rsid w:val="00141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68B"/>
    <w:rPr>
      <w:rFonts w:ascii="Segoe UI" w:hAnsi="Segoe UI" w:cs="Segoe UI"/>
      <w:sz w:val="18"/>
      <w:szCs w:val="18"/>
    </w:rPr>
  </w:style>
  <w:style w:type="paragraph" w:styleId="Header">
    <w:name w:val="header"/>
    <w:basedOn w:val="Normal"/>
    <w:link w:val="HeaderChar"/>
    <w:uiPriority w:val="99"/>
    <w:unhideWhenUsed/>
    <w:rsid w:val="00410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712"/>
  </w:style>
  <w:style w:type="paragraph" w:styleId="Footer">
    <w:name w:val="footer"/>
    <w:basedOn w:val="Normal"/>
    <w:link w:val="FooterChar"/>
    <w:uiPriority w:val="99"/>
    <w:unhideWhenUsed/>
    <w:rsid w:val="00410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712"/>
  </w:style>
  <w:style w:type="paragraph" w:styleId="ListParagraph">
    <w:name w:val="List Paragraph"/>
    <w:basedOn w:val="Normal"/>
    <w:uiPriority w:val="34"/>
    <w:qFormat/>
    <w:rsid w:val="00441573"/>
    <w:pPr>
      <w:ind w:left="720"/>
      <w:contextualSpacing/>
    </w:pPr>
  </w:style>
  <w:style w:type="paragraph" w:styleId="FootnoteText">
    <w:name w:val="footnote text"/>
    <w:basedOn w:val="Normal"/>
    <w:link w:val="FootnoteTextChar"/>
    <w:uiPriority w:val="99"/>
    <w:semiHidden/>
    <w:unhideWhenUsed/>
    <w:rsid w:val="00866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403"/>
    <w:rPr>
      <w:sz w:val="20"/>
      <w:szCs w:val="20"/>
    </w:rPr>
  </w:style>
  <w:style w:type="character" w:styleId="FootnoteReference">
    <w:name w:val="footnote reference"/>
    <w:basedOn w:val="DefaultParagraphFont"/>
    <w:uiPriority w:val="99"/>
    <w:semiHidden/>
    <w:unhideWhenUsed/>
    <w:rsid w:val="008664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2649">
      <w:bodyDiv w:val="1"/>
      <w:marLeft w:val="0"/>
      <w:marRight w:val="0"/>
      <w:marTop w:val="0"/>
      <w:marBottom w:val="0"/>
      <w:divBdr>
        <w:top w:val="none" w:sz="0" w:space="0" w:color="auto"/>
        <w:left w:val="none" w:sz="0" w:space="0" w:color="auto"/>
        <w:bottom w:val="none" w:sz="0" w:space="0" w:color="auto"/>
        <w:right w:val="none" w:sz="0" w:space="0" w:color="auto"/>
      </w:divBdr>
    </w:div>
    <w:div w:id="437408672">
      <w:bodyDiv w:val="1"/>
      <w:marLeft w:val="0"/>
      <w:marRight w:val="0"/>
      <w:marTop w:val="0"/>
      <w:marBottom w:val="0"/>
      <w:divBdr>
        <w:top w:val="none" w:sz="0" w:space="0" w:color="auto"/>
        <w:left w:val="none" w:sz="0" w:space="0" w:color="auto"/>
        <w:bottom w:val="none" w:sz="0" w:space="0" w:color="auto"/>
        <w:right w:val="none" w:sz="0" w:space="0" w:color="auto"/>
      </w:divBdr>
    </w:div>
    <w:div w:id="449934952">
      <w:bodyDiv w:val="1"/>
      <w:marLeft w:val="0"/>
      <w:marRight w:val="0"/>
      <w:marTop w:val="0"/>
      <w:marBottom w:val="0"/>
      <w:divBdr>
        <w:top w:val="none" w:sz="0" w:space="0" w:color="auto"/>
        <w:left w:val="none" w:sz="0" w:space="0" w:color="auto"/>
        <w:bottom w:val="none" w:sz="0" w:space="0" w:color="auto"/>
        <w:right w:val="none" w:sz="0" w:space="0" w:color="auto"/>
      </w:divBdr>
    </w:div>
    <w:div w:id="490488291">
      <w:bodyDiv w:val="1"/>
      <w:marLeft w:val="0"/>
      <w:marRight w:val="0"/>
      <w:marTop w:val="0"/>
      <w:marBottom w:val="0"/>
      <w:divBdr>
        <w:top w:val="none" w:sz="0" w:space="0" w:color="auto"/>
        <w:left w:val="none" w:sz="0" w:space="0" w:color="auto"/>
        <w:bottom w:val="none" w:sz="0" w:space="0" w:color="auto"/>
        <w:right w:val="none" w:sz="0" w:space="0" w:color="auto"/>
      </w:divBdr>
    </w:div>
    <w:div w:id="594676342">
      <w:bodyDiv w:val="1"/>
      <w:marLeft w:val="0"/>
      <w:marRight w:val="0"/>
      <w:marTop w:val="0"/>
      <w:marBottom w:val="0"/>
      <w:divBdr>
        <w:top w:val="none" w:sz="0" w:space="0" w:color="auto"/>
        <w:left w:val="none" w:sz="0" w:space="0" w:color="auto"/>
        <w:bottom w:val="none" w:sz="0" w:space="0" w:color="auto"/>
        <w:right w:val="none" w:sz="0" w:space="0" w:color="auto"/>
      </w:divBdr>
    </w:div>
    <w:div w:id="832452582">
      <w:bodyDiv w:val="1"/>
      <w:marLeft w:val="0"/>
      <w:marRight w:val="0"/>
      <w:marTop w:val="0"/>
      <w:marBottom w:val="0"/>
      <w:divBdr>
        <w:top w:val="none" w:sz="0" w:space="0" w:color="auto"/>
        <w:left w:val="none" w:sz="0" w:space="0" w:color="auto"/>
        <w:bottom w:val="none" w:sz="0" w:space="0" w:color="auto"/>
        <w:right w:val="none" w:sz="0" w:space="0" w:color="auto"/>
      </w:divBdr>
    </w:div>
    <w:div w:id="877472461">
      <w:bodyDiv w:val="1"/>
      <w:marLeft w:val="0"/>
      <w:marRight w:val="0"/>
      <w:marTop w:val="0"/>
      <w:marBottom w:val="0"/>
      <w:divBdr>
        <w:top w:val="none" w:sz="0" w:space="0" w:color="auto"/>
        <w:left w:val="none" w:sz="0" w:space="0" w:color="auto"/>
        <w:bottom w:val="none" w:sz="0" w:space="0" w:color="auto"/>
        <w:right w:val="none" w:sz="0" w:space="0" w:color="auto"/>
      </w:divBdr>
    </w:div>
    <w:div w:id="1118916214">
      <w:bodyDiv w:val="1"/>
      <w:marLeft w:val="0"/>
      <w:marRight w:val="0"/>
      <w:marTop w:val="0"/>
      <w:marBottom w:val="0"/>
      <w:divBdr>
        <w:top w:val="none" w:sz="0" w:space="0" w:color="auto"/>
        <w:left w:val="none" w:sz="0" w:space="0" w:color="auto"/>
        <w:bottom w:val="none" w:sz="0" w:space="0" w:color="auto"/>
        <w:right w:val="none" w:sz="0" w:space="0" w:color="auto"/>
      </w:divBdr>
    </w:div>
    <w:div w:id="1289704325">
      <w:bodyDiv w:val="1"/>
      <w:marLeft w:val="0"/>
      <w:marRight w:val="0"/>
      <w:marTop w:val="0"/>
      <w:marBottom w:val="0"/>
      <w:divBdr>
        <w:top w:val="none" w:sz="0" w:space="0" w:color="auto"/>
        <w:left w:val="none" w:sz="0" w:space="0" w:color="auto"/>
        <w:bottom w:val="none" w:sz="0" w:space="0" w:color="auto"/>
        <w:right w:val="none" w:sz="0" w:space="0" w:color="auto"/>
      </w:divBdr>
    </w:div>
    <w:div w:id="1549605796">
      <w:bodyDiv w:val="1"/>
      <w:marLeft w:val="0"/>
      <w:marRight w:val="0"/>
      <w:marTop w:val="0"/>
      <w:marBottom w:val="0"/>
      <w:divBdr>
        <w:top w:val="none" w:sz="0" w:space="0" w:color="auto"/>
        <w:left w:val="none" w:sz="0" w:space="0" w:color="auto"/>
        <w:bottom w:val="none" w:sz="0" w:space="0" w:color="auto"/>
        <w:right w:val="none" w:sz="0" w:space="0" w:color="auto"/>
      </w:divBdr>
    </w:div>
    <w:div w:id="1938980434">
      <w:bodyDiv w:val="1"/>
      <w:marLeft w:val="0"/>
      <w:marRight w:val="0"/>
      <w:marTop w:val="0"/>
      <w:marBottom w:val="0"/>
      <w:divBdr>
        <w:top w:val="none" w:sz="0" w:space="0" w:color="auto"/>
        <w:left w:val="none" w:sz="0" w:space="0" w:color="auto"/>
        <w:bottom w:val="none" w:sz="0" w:space="0" w:color="auto"/>
        <w:right w:val="none" w:sz="0" w:space="0" w:color="auto"/>
      </w:divBdr>
    </w:div>
    <w:div w:id="2012752793">
      <w:bodyDiv w:val="1"/>
      <w:marLeft w:val="0"/>
      <w:marRight w:val="0"/>
      <w:marTop w:val="0"/>
      <w:marBottom w:val="0"/>
      <w:divBdr>
        <w:top w:val="none" w:sz="0" w:space="0" w:color="auto"/>
        <w:left w:val="none" w:sz="0" w:space="0" w:color="auto"/>
        <w:bottom w:val="none" w:sz="0" w:space="0" w:color="auto"/>
        <w:right w:val="none" w:sz="0" w:space="0" w:color="auto"/>
      </w:divBdr>
    </w:div>
    <w:div w:id="2077511916">
      <w:bodyDiv w:val="1"/>
      <w:marLeft w:val="0"/>
      <w:marRight w:val="0"/>
      <w:marTop w:val="0"/>
      <w:marBottom w:val="0"/>
      <w:divBdr>
        <w:top w:val="none" w:sz="0" w:space="0" w:color="auto"/>
        <w:left w:val="none" w:sz="0" w:space="0" w:color="auto"/>
        <w:bottom w:val="none" w:sz="0" w:space="0" w:color="auto"/>
        <w:right w:val="none" w:sz="0" w:space="0" w:color="auto"/>
      </w:divBdr>
    </w:div>
    <w:div w:id="212136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nghi-dinh-59-2012-nd-cp-theo-doi-tinh-hinh-thi-hanh-phap-luat-144158.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linh-vuc-khac/nghi-dinh-59-2012-nd-cp-theo-doi-tinh-hinh-thi-hanh-phap-luat-14415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05B55-CCDB-414D-B890-AF8856B7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letuan_609</dc:creator>
  <cp:keywords/>
  <dc:description/>
  <cp:lastModifiedBy>letuan_609</cp:lastModifiedBy>
  <cp:revision>3</cp:revision>
  <cp:lastPrinted>2022-11-14T08:36:00Z</cp:lastPrinted>
  <dcterms:created xsi:type="dcterms:W3CDTF">2022-11-14T23:54:00Z</dcterms:created>
  <dcterms:modified xsi:type="dcterms:W3CDTF">2023-02-08T07:53:00Z</dcterms:modified>
</cp:coreProperties>
</file>