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6A" w:rsidRPr="00B9196A" w:rsidRDefault="00B9196A" w:rsidP="00B9196A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b/>
          <w:bCs/>
          <w:color w:val="000000"/>
          <w:sz w:val="22"/>
          <w:lang w:val="vi-VN"/>
        </w:rPr>
        <w:t>PHỤ LỤC 2</w:t>
      </w:r>
    </w:p>
    <w:p w:rsidR="00B9196A" w:rsidRPr="00B9196A" w:rsidRDefault="00B9196A" w:rsidP="00B9196A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  <w:lang w:val="vi-VN"/>
        </w:rPr>
        <w:t>HƯỚNG DẪN VỀ ĐỀ THI SÁT HẠCH CẤP CHỨNG CHỈ HÀNH NGHỀ MÔI GIỚI BẤT ĐỘNG SẢN</w:t>
      </w:r>
      <w:r w:rsidRPr="00B9196A">
        <w:rPr>
          <w:rFonts w:eastAsia="Times New Roman" w:cs="Times New Roman"/>
          <w:color w:val="000000"/>
          <w:sz w:val="22"/>
          <w:lang w:val="vi-VN"/>
        </w:rPr>
        <w:br/>
      </w:r>
      <w:r w:rsidRPr="00B9196A">
        <w:rPr>
          <w:rFonts w:eastAsia="Times New Roman" w:cs="Times New Roman"/>
          <w:i/>
          <w:iCs/>
          <w:color w:val="000000"/>
          <w:sz w:val="22"/>
          <w:lang w:val="vi-VN"/>
        </w:rPr>
        <w:t xml:space="preserve">(Ban hành kèm theo Thông tư số </w:t>
      </w:r>
      <w:r w:rsidRPr="00B9196A">
        <w:rPr>
          <w:rFonts w:eastAsia="Times New Roman" w:cs="Times New Roman"/>
          <w:i/>
          <w:iCs/>
          <w:color w:val="000000"/>
          <w:sz w:val="22"/>
        </w:rPr>
        <w:t>11</w:t>
      </w:r>
      <w:r w:rsidRPr="00B9196A">
        <w:rPr>
          <w:rFonts w:eastAsia="Times New Roman" w:cs="Times New Roman"/>
          <w:i/>
          <w:iCs/>
          <w:color w:val="000000"/>
          <w:sz w:val="22"/>
          <w:lang w:val="vi-VN"/>
        </w:rPr>
        <w:t>/2015/TT-BXD ngày 30/</w:t>
      </w:r>
      <w:r w:rsidRPr="00B9196A">
        <w:rPr>
          <w:rFonts w:eastAsia="Times New Roman" w:cs="Times New Roman"/>
          <w:i/>
          <w:iCs/>
          <w:color w:val="000000"/>
          <w:sz w:val="22"/>
        </w:rPr>
        <w:t>1</w:t>
      </w:r>
      <w:r w:rsidRPr="00B9196A">
        <w:rPr>
          <w:rFonts w:eastAsia="Times New Roman" w:cs="Times New Roman"/>
          <w:i/>
          <w:iCs/>
          <w:color w:val="000000"/>
          <w:sz w:val="22"/>
          <w:lang w:val="vi-VN"/>
        </w:rPr>
        <w:t xml:space="preserve">2/2015 của Bộ Xây dựng Quy định việc cấp chứng chỉ hành nghề môi giới bất động sản; hướng dẫn việc đào tạo, bồi dưỡng kiến thức hành nghề môi giới bất động sản, điều hành sàn giao dịch </w:t>
      </w:r>
      <w:r w:rsidRPr="00B9196A">
        <w:rPr>
          <w:rFonts w:eastAsia="Times New Roman" w:cs="Times New Roman"/>
          <w:i/>
          <w:iCs/>
          <w:color w:val="000000"/>
          <w:sz w:val="22"/>
        </w:rPr>
        <w:t>bấ</w:t>
      </w:r>
      <w:r w:rsidRPr="00B9196A">
        <w:rPr>
          <w:rFonts w:eastAsia="Times New Roman" w:cs="Times New Roman"/>
          <w:i/>
          <w:iCs/>
          <w:color w:val="000000"/>
          <w:sz w:val="22"/>
          <w:lang w:val="vi-VN"/>
        </w:rPr>
        <w:t>t động sản; quy định việc thành lập và t</w:t>
      </w:r>
      <w:r w:rsidRPr="00B9196A">
        <w:rPr>
          <w:rFonts w:eastAsia="Times New Roman" w:cs="Times New Roman"/>
          <w:i/>
          <w:iCs/>
          <w:color w:val="000000"/>
          <w:sz w:val="22"/>
        </w:rPr>
        <w:t>ổ</w:t>
      </w:r>
      <w:r w:rsidRPr="00B9196A">
        <w:rPr>
          <w:rFonts w:eastAsia="Times New Roman" w:cs="Times New Roman"/>
          <w:i/>
          <w:iCs/>
          <w:color w:val="000000"/>
          <w:sz w:val="22"/>
          <w:lang w:val="vi-VN"/>
        </w:rPr>
        <w:t xml:space="preserve"> chức hoạt động của sàn giao dịch bất động sản)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b/>
          <w:bCs/>
          <w:color w:val="000000"/>
          <w:sz w:val="22"/>
          <w:lang w:val="vi-VN"/>
        </w:rPr>
        <w:t xml:space="preserve">I. Phần kiến thức </w:t>
      </w:r>
      <w:r w:rsidRPr="00B9196A">
        <w:rPr>
          <w:rFonts w:eastAsia="Times New Roman" w:cs="Times New Roman"/>
          <w:b/>
          <w:bCs/>
          <w:color w:val="000000"/>
          <w:sz w:val="22"/>
        </w:rPr>
        <w:t>cơ</w:t>
      </w:r>
      <w:r w:rsidRPr="00B9196A">
        <w:rPr>
          <w:rFonts w:eastAsia="Times New Roman" w:cs="Times New Roman"/>
          <w:b/>
          <w:bCs/>
          <w:color w:val="000000"/>
          <w:sz w:val="22"/>
          <w:lang w:val="vi-VN"/>
        </w:rPr>
        <w:t xml:space="preserve"> sở (100 điểm):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  <w:lang w:val="vi-VN"/>
        </w:rPr>
        <w:t>Thi theo hình thức thi viết, thi trắc nghiệm (số lượng từ 30-50 câu hỏi) hoặc kết hợp hai hình thức trên; thời gian làm bài 120 phút. Đề thi gồm các nội dung sau: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b/>
          <w:bCs/>
          <w:color w:val="000000"/>
          <w:sz w:val="22"/>
        </w:rPr>
        <w:t xml:space="preserve">1. </w:t>
      </w:r>
      <w:r w:rsidRPr="00B9196A">
        <w:rPr>
          <w:rFonts w:eastAsia="Times New Roman" w:cs="Times New Roman"/>
          <w:b/>
          <w:bCs/>
          <w:color w:val="000000"/>
          <w:sz w:val="22"/>
          <w:lang w:val="vi-VN"/>
        </w:rPr>
        <w:t>Quy định pháp luật liên quan đến kinh doanh, giao dịch bất động sản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a) </w:t>
      </w:r>
      <w:r w:rsidRPr="00B9196A">
        <w:rPr>
          <w:rFonts w:eastAsia="Times New Roman" w:cs="Times New Roman"/>
          <w:color w:val="000000"/>
          <w:sz w:val="22"/>
          <w:lang w:val="vi-VN"/>
        </w:rPr>
        <w:t>Pháp luật về kinh doanh bất động sản tại Luật Kinh doanh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b) </w:t>
      </w:r>
      <w:r w:rsidRPr="00B9196A">
        <w:rPr>
          <w:rFonts w:eastAsia="Times New Roman" w:cs="Times New Roman"/>
          <w:color w:val="000000"/>
          <w:sz w:val="22"/>
          <w:lang w:val="vi-VN"/>
        </w:rPr>
        <w:t xml:space="preserve">Các quy định liên quan đến giao dịch bất động sản tại Luật Đất </w:t>
      </w:r>
      <w:proofErr w:type="gramStart"/>
      <w:r w:rsidRPr="00B9196A">
        <w:rPr>
          <w:rFonts w:eastAsia="Times New Roman" w:cs="Times New Roman"/>
          <w:color w:val="000000"/>
          <w:sz w:val="22"/>
          <w:lang w:val="vi-VN"/>
        </w:rPr>
        <w:t>đai</w:t>
      </w:r>
      <w:proofErr w:type="gramEnd"/>
      <w:r w:rsidRPr="00B9196A">
        <w:rPr>
          <w:rFonts w:eastAsia="Times New Roman" w:cs="Times New Roman"/>
          <w:color w:val="000000"/>
          <w:sz w:val="22"/>
          <w:lang w:val="vi-VN"/>
        </w:rPr>
        <w:t xml:space="preserve"> và các văn bản hướng dẫn thi hành;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c) </w:t>
      </w:r>
      <w:r w:rsidRPr="00B9196A">
        <w:rPr>
          <w:rFonts w:eastAsia="Times New Roman" w:cs="Times New Roman"/>
          <w:color w:val="000000"/>
          <w:sz w:val="22"/>
          <w:lang w:val="vi-VN"/>
        </w:rPr>
        <w:t>Các quy định liên quan đến giao dịch bất động sản tại Luật Nhà ở và các văn bản hướng dẫn thi hành;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d) </w:t>
      </w:r>
      <w:r w:rsidRPr="00B9196A">
        <w:rPr>
          <w:rFonts w:eastAsia="Times New Roman" w:cs="Times New Roman"/>
          <w:color w:val="000000"/>
          <w:sz w:val="22"/>
          <w:lang w:val="vi-VN"/>
        </w:rPr>
        <w:t>Các quy định liên quan đến giao dịch bất động sản tại Luật Dân sự;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  <w:lang w:val="vi-VN"/>
        </w:rPr>
        <w:t>đ) Các quy định về thuế, phí trong giao dịch bất động sản trong Pháp luật về thuế, phí.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b/>
          <w:bCs/>
          <w:color w:val="000000"/>
          <w:sz w:val="22"/>
        </w:rPr>
        <w:t xml:space="preserve">2. </w:t>
      </w:r>
      <w:r w:rsidRPr="00B9196A">
        <w:rPr>
          <w:rFonts w:eastAsia="Times New Roman" w:cs="Times New Roman"/>
          <w:b/>
          <w:bCs/>
          <w:color w:val="000000"/>
          <w:sz w:val="22"/>
          <w:lang w:val="vi-VN"/>
        </w:rPr>
        <w:t>Thị trường bất động sản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a) </w:t>
      </w:r>
      <w:r w:rsidRPr="00B9196A">
        <w:rPr>
          <w:rFonts w:eastAsia="Times New Roman" w:cs="Times New Roman"/>
          <w:color w:val="000000"/>
          <w:sz w:val="22"/>
          <w:lang w:val="vi-VN"/>
        </w:rPr>
        <w:t>Tổng quan về bất động sản và thị trường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b) </w:t>
      </w:r>
      <w:r w:rsidRPr="00B9196A">
        <w:rPr>
          <w:rFonts w:eastAsia="Times New Roman" w:cs="Times New Roman"/>
          <w:color w:val="000000"/>
          <w:sz w:val="22"/>
          <w:lang w:val="vi-VN"/>
        </w:rPr>
        <w:t>Phân loại thị trường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c) </w:t>
      </w:r>
      <w:r w:rsidRPr="00B9196A">
        <w:rPr>
          <w:rFonts w:eastAsia="Times New Roman" w:cs="Times New Roman"/>
          <w:color w:val="000000"/>
          <w:sz w:val="22"/>
          <w:lang w:val="vi-VN"/>
        </w:rPr>
        <w:t>Các yếu tố của thị trường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d) </w:t>
      </w:r>
      <w:r w:rsidRPr="00B9196A">
        <w:rPr>
          <w:rFonts w:eastAsia="Times New Roman" w:cs="Times New Roman"/>
          <w:color w:val="000000"/>
          <w:sz w:val="22"/>
          <w:lang w:val="vi-VN"/>
        </w:rPr>
        <w:t>Xu hướng phát triển của thị trường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  <w:lang w:val="vi-VN"/>
        </w:rPr>
        <w:t>đ) Vai trò của Nhà nước đối với thị trường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e) </w:t>
      </w:r>
      <w:r w:rsidRPr="00B9196A">
        <w:rPr>
          <w:rFonts w:eastAsia="Times New Roman" w:cs="Times New Roman"/>
          <w:color w:val="000000"/>
          <w:sz w:val="22"/>
          <w:lang w:val="vi-VN"/>
        </w:rPr>
        <w:t>Giá trị và giá cả bất động sản.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b/>
          <w:bCs/>
          <w:color w:val="000000"/>
          <w:sz w:val="22"/>
        </w:rPr>
        <w:t xml:space="preserve">3. </w:t>
      </w:r>
      <w:r w:rsidRPr="00B9196A">
        <w:rPr>
          <w:rFonts w:eastAsia="Times New Roman" w:cs="Times New Roman"/>
          <w:b/>
          <w:bCs/>
          <w:color w:val="000000"/>
          <w:sz w:val="22"/>
          <w:lang w:val="vi-VN"/>
        </w:rPr>
        <w:t>Đầu tư kinh doanh bất động sản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a) </w:t>
      </w:r>
      <w:r w:rsidRPr="00B9196A">
        <w:rPr>
          <w:rFonts w:eastAsia="Times New Roman" w:cs="Times New Roman"/>
          <w:color w:val="000000"/>
          <w:sz w:val="22"/>
          <w:lang w:val="vi-VN"/>
        </w:rPr>
        <w:t>Những vấn đề cơ bản về đầu tư kinh doanh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b) </w:t>
      </w:r>
      <w:r w:rsidRPr="00B9196A">
        <w:rPr>
          <w:rFonts w:eastAsia="Times New Roman" w:cs="Times New Roman"/>
          <w:color w:val="000000"/>
          <w:sz w:val="22"/>
          <w:lang w:val="vi-VN"/>
        </w:rPr>
        <w:t xml:space="preserve">Trình tự, thủ tục thực hiện một dự </w:t>
      </w:r>
      <w:proofErr w:type="gramStart"/>
      <w:r w:rsidRPr="00B9196A">
        <w:rPr>
          <w:rFonts w:eastAsia="Times New Roman" w:cs="Times New Roman"/>
          <w:color w:val="000000"/>
          <w:sz w:val="22"/>
          <w:lang w:val="vi-VN"/>
        </w:rPr>
        <w:t>án</w:t>
      </w:r>
      <w:proofErr w:type="gramEnd"/>
      <w:r w:rsidRPr="00B9196A">
        <w:rPr>
          <w:rFonts w:eastAsia="Times New Roman" w:cs="Times New Roman"/>
          <w:color w:val="000000"/>
          <w:sz w:val="22"/>
          <w:lang w:val="vi-VN"/>
        </w:rPr>
        <w:t xml:space="preserve"> đầu tư kinh doanh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c) </w:t>
      </w:r>
      <w:r w:rsidRPr="00B9196A">
        <w:rPr>
          <w:rFonts w:eastAsia="Times New Roman" w:cs="Times New Roman"/>
          <w:color w:val="000000"/>
          <w:sz w:val="22"/>
          <w:lang w:val="vi-VN"/>
        </w:rPr>
        <w:t xml:space="preserve">Nội dung các dự </w:t>
      </w:r>
      <w:proofErr w:type="gramStart"/>
      <w:r w:rsidRPr="00B9196A">
        <w:rPr>
          <w:rFonts w:eastAsia="Times New Roman" w:cs="Times New Roman"/>
          <w:color w:val="000000"/>
          <w:sz w:val="22"/>
          <w:lang w:val="vi-VN"/>
        </w:rPr>
        <w:t>án</w:t>
      </w:r>
      <w:proofErr w:type="gramEnd"/>
      <w:r w:rsidRPr="00B9196A">
        <w:rPr>
          <w:rFonts w:eastAsia="Times New Roman" w:cs="Times New Roman"/>
          <w:color w:val="000000"/>
          <w:sz w:val="22"/>
          <w:lang w:val="vi-VN"/>
        </w:rPr>
        <w:t xml:space="preserve"> đầu tư kinh doanh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d) </w:t>
      </w:r>
      <w:r w:rsidRPr="00B9196A">
        <w:rPr>
          <w:rFonts w:eastAsia="Times New Roman" w:cs="Times New Roman"/>
          <w:color w:val="000000"/>
          <w:sz w:val="22"/>
          <w:lang w:val="vi-VN"/>
        </w:rPr>
        <w:t>Hợp đồng trong hoạt động kinh doanh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  <w:lang w:val="vi-VN"/>
        </w:rPr>
        <w:t>đ) Thông tin và hồ sơ bất động sản.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b/>
          <w:bCs/>
          <w:color w:val="000000"/>
          <w:sz w:val="22"/>
        </w:rPr>
        <w:t xml:space="preserve">4. </w:t>
      </w:r>
      <w:r w:rsidRPr="00B9196A">
        <w:rPr>
          <w:rFonts w:eastAsia="Times New Roman" w:cs="Times New Roman"/>
          <w:b/>
          <w:bCs/>
          <w:color w:val="000000"/>
          <w:sz w:val="22"/>
          <w:lang w:val="vi-VN"/>
        </w:rPr>
        <w:t>Phòng chống rửa tiền trong kinh doanh bất động sản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a) </w:t>
      </w:r>
      <w:r w:rsidRPr="00B9196A">
        <w:rPr>
          <w:rFonts w:eastAsia="Times New Roman" w:cs="Times New Roman"/>
          <w:color w:val="000000"/>
          <w:sz w:val="22"/>
          <w:lang w:val="vi-VN"/>
        </w:rPr>
        <w:t>Các quy định của pháp luật về phòng, chống rửa tiền trong lĩnh vực kinh doanh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b) </w:t>
      </w:r>
      <w:r w:rsidRPr="00B9196A">
        <w:rPr>
          <w:rFonts w:eastAsia="Times New Roman" w:cs="Times New Roman"/>
          <w:color w:val="000000"/>
          <w:sz w:val="22"/>
          <w:lang w:val="vi-VN"/>
        </w:rPr>
        <w:t>Các phương thức, thủ đoạn rửa tiền thường gặp trong lĩnh vực kinh doanh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c) </w:t>
      </w:r>
      <w:r w:rsidRPr="00B9196A">
        <w:rPr>
          <w:rFonts w:eastAsia="Times New Roman" w:cs="Times New Roman"/>
          <w:color w:val="000000"/>
          <w:sz w:val="22"/>
          <w:lang w:val="vi-VN"/>
        </w:rPr>
        <w:t>Các biện pháp phòng, chống rửa tiền trong lĩnh vực kinh doanh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d) </w:t>
      </w:r>
      <w:r w:rsidRPr="00B9196A">
        <w:rPr>
          <w:rFonts w:eastAsia="Times New Roman" w:cs="Times New Roman"/>
          <w:color w:val="000000"/>
          <w:sz w:val="22"/>
          <w:lang w:val="vi-VN"/>
        </w:rPr>
        <w:t>Các giao dịch đáng ngờ và cách nhận biết giao dịch đáng ngờ trong lĩnh vực kinh doanh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  <w:lang w:val="vi-VN"/>
        </w:rPr>
        <w:t>đ) Hướng dẫn về báo cáo, cung cấp và lưu trữ thông tin.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b/>
          <w:bCs/>
          <w:color w:val="000000"/>
          <w:sz w:val="22"/>
        </w:rPr>
        <w:t xml:space="preserve">II. </w:t>
      </w:r>
      <w:r w:rsidRPr="00B9196A">
        <w:rPr>
          <w:rFonts w:eastAsia="Times New Roman" w:cs="Times New Roman"/>
          <w:b/>
          <w:bCs/>
          <w:color w:val="000000"/>
          <w:sz w:val="22"/>
          <w:lang w:val="vi-VN"/>
        </w:rPr>
        <w:t>Phần k</w:t>
      </w:r>
      <w:r w:rsidRPr="00B9196A">
        <w:rPr>
          <w:rFonts w:eastAsia="Times New Roman" w:cs="Times New Roman"/>
          <w:b/>
          <w:bCs/>
          <w:color w:val="000000"/>
          <w:sz w:val="22"/>
        </w:rPr>
        <w:t>i</w:t>
      </w:r>
      <w:r w:rsidRPr="00B9196A">
        <w:rPr>
          <w:rFonts w:eastAsia="Times New Roman" w:cs="Times New Roman"/>
          <w:b/>
          <w:bCs/>
          <w:color w:val="000000"/>
          <w:sz w:val="22"/>
          <w:lang w:val="vi-VN"/>
        </w:rPr>
        <w:t>ến thức chuyên môn (100 điểm):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  <w:lang w:val="vi-VN"/>
        </w:rPr>
        <w:lastRenderedPageBreak/>
        <w:t>Thi về kiến thức chuyên môn có thể thi viết, thi trắc nghiệm (số lượng từ 30-50 câu hỏi) hoặc kết hợp hai hình thức trên. Thời gian làm bài 120 phút. Nội dung đề thi gồm các nội dung sau: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b/>
          <w:bCs/>
          <w:color w:val="000000"/>
          <w:sz w:val="22"/>
        </w:rPr>
        <w:t xml:space="preserve">1. </w:t>
      </w:r>
      <w:r w:rsidRPr="00B9196A">
        <w:rPr>
          <w:rFonts w:eastAsia="Times New Roman" w:cs="Times New Roman"/>
          <w:b/>
          <w:bCs/>
          <w:color w:val="000000"/>
          <w:sz w:val="22"/>
          <w:lang w:val="vi-VN"/>
        </w:rPr>
        <w:t>Tổng quan về dịch vụ môi giới bất động sản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a) </w:t>
      </w:r>
      <w:r w:rsidRPr="00B9196A">
        <w:rPr>
          <w:rFonts w:eastAsia="Times New Roman" w:cs="Times New Roman"/>
          <w:color w:val="000000"/>
          <w:sz w:val="22"/>
          <w:lang w:val="vi-VN"/>
        </w:rPr>
        <w:t>Giới thiệu về dịch vụ môi giới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b) </w:t>
      </w:r>
      <w:r w:rsidRPr="00B9196A">
        <w:rPr>
          <w:rFonts w:eastAsia="Times New Roman" w:cs="Times New Roman"/>
          <w:color w:val="000000"/>
          <w:sz w:val="22"/>
          <w:lang w:val="vi-VN"/>
        </w:rPr>
        <w:t>Vai trò của môi giới bất động sản trong thị trường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c) </w:t>
      </w:r>
      <w:r w:rsidRPr="00B9196A">
        <w:rPr>
          <w:rFonts w:eastAsia="Times New Roman" w:cs="Times New Roman"/>
          <w:color w:val="000000"/>
          <w:sz w:val="22"/>
          <w:lang w:val="vi-VN"/>
        </w:rPr>
        <w:t>Nguyên tắc hoạt động môi giới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d) </w:t>
      </w:r>
      <w:r w:rsidRPr="00B9196A">
        <w:rPr>
          <w:rFonts w:eastAsia="Times New Roman" w:cs="Times New Roman"/>
          <w:color w:val="000000"/>
          <w:sz w:val="22"/>
          <w:lang w:val="vi-VN"/>
        </w:rPr>
        <w:t>Điều kiện kinh doanh dịch vụ môi giới và yêu cầu chuyên môn của nhà m</w:t>
      </w:r>
      <w:r w:rsidRPr="00B9196A">
        <w:rPr>
          <w:rFonts w:eastAsia="Times New Roman" w:cs="Times New Roman"/>
          <w:color w:val="000000"/>
          <w:sz w:val="22"/>
        </w:rPr>
        <w:t>ô</w:t>
      </w:r>
      <w:r w:rsidRPr="00B9196A">
        <w:rPr>
          <w:rFonts w:eastAsia="Times New Roman" w:cs="Times New Roman"/>
          <w:color w:val="000000"/>
          <w:sz w:val="22"/>
          <w:lang w:val="vi-VN"/>
        </w:rPr>
        <w:t>i giới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  <w:lang w:val="vi-VN"/>
        </w:rPr>
        <w:t>đ) Những yếu tố ảnh hưởng đến sự phát triển nghề môi giới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e) </w:t>
      </w:r>
      <w:r w:rsidRPr="00B9196A">
        <w:rPr>
          <w:rFonts w:eastAsia="Times New Roman" w:cs="Times New Roman"/>
          <w:color w:val="000000"/>
          <w:sz w:val="22"/>
          <w:lang w:val="vi-VN"/>
        </w:rPr>
        <w:t>Đạo đức nghề nghiệp của nhà môi giới bất động sản.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b/>
          <w:bCs/>
          <w:color w:val="000000"/>
          <w:sz w:val="22"/>
        </w:rPr>
        <w:t xml:space="preserve">2. </w:t>
      </w:r>
      <w:r w:rsidRPr="00B9196A">
        <w:rPr>
          <w:rFonts w:eastAsia="Times New Roman" w:cs="Times New Roman"/>
          <w:b/>
          <w:bCs/>
          <w:color w:val="000000"/>
          <w:sz w:val="22"/>
          <w:lang w:val="vi-VN"/>
        </w:rPr>
        <w:t>Quy trình và kỹ năng môi giới bất động sản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a) </w:t>
      </w:r>
      <w:r w:rsidRPr="00B9196A">
        <w:rPr>
          <w:rFonts w:eastAsia="Times New Roman" w:cs="Times New Roman"/>
          <w:color w:val="000000"/>
          <w:sz w:val="22"/>
          <w:lang w:val="vi-VN"/>
        </w:rPr>
        <w:t>Thu thập thông tin về cung, cầu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b) </w:t>
      </w:r>
      <w:r w:rsidRPr="00B9196A">
        <w:rPr>
          <w:rFonts w:eastAsia="Times New Roman" w:cs="Times New Roman"/>
          <w:color w:val="000000"/>
          <w:sz w:val="22"/>
          <w:lang w:val="vi-VN"/>
        </w:rPr>
        <w:t>Xác định đối tượng và các bên tham gia thương vụ môi giới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c) </w:t>
      </w:r>
      <w:r w:rsidRPr="00B9196A">
        <w:rPr>
          <w:rFonts w:eastAsia="Times New Roman" w:cs="Times New Roman"/>
          <w:color w:val="000000"/>
          <w:sz w:val="22"/>
          <w:lang w:val="vi-VN"/>
        </w:rPr>
        <w:t>Lập hồ sơ thương vụ môi giới;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d) </w:t>
      </w:r>
      <w:r w:rsidRPr="00B9196A">
        <w:rPr>
          <w:rFonts w:eastAsia="Times New Roman" w:cs="Times New Roman"/>
          <w:color w:val="000000"/>
          <w:sz w:val="22"/>
          <w:lang w:val="vi-VN"/>
        </w:rPr>
        <w:t>Những bước thực hiện thương vụ môi giới;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  <w:lang w:val="vi-VN"/>
        </w:rPr>
        <w:t>đ) Kỹ năng môi giới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e) </w:t>
      </w:r>
      <w:r w:rsidRPr="00B9196A">
        <w:rPr>
          <w:rFonts w:eastAsia="Times New Roman" w:cs="Times New Roman"/>
          <w:color w:val="000000"/>
          <w:sz w:val="22"/>
          <w:lang w:val="vi-VN"/>
        </w:rPr>
        <w:t>Marketing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g) </w:t>
      </w:r>
      <w:r w:rsidRPr="00B9196A">
        <w:rPr>
          <w:rFonts w:eastAsia="Times New Roman" w:cs="Times New Roman"/>
          <w:color w:val="000000"/>
          <w:sz w:val="22"/>
          <w:lang w:val="vi-VN"/>
        </w:rPr>
        <w:t>Kỹ năng giao tiếp và đàm phán trong giao dịch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h) </w:t>
      </w:r>
      <w:r w:rsidRPr="00B9196A">
        <w:rPr>
          <w:rFonts w:eastAsia="Times New Roman" w:cs="Times New Roman"/>
          <w:color w:val="000000"/>
          <w:sz w:val="22"/>
          <w:lang w:val="vi-VN"/>
        </w:rPr>
        <w:t>T</w:t>
      </w:r>
      <w:r w:rsidRPr="00B9196A">
        <w:rPr>
          <w:rFonts w:eastAsia="Times New Roman" w:cs="Times New Roman"/>
          <w:color w:val="000000"/>
          <w:sz w:val="22"/>
        </w:rPr>
        <w:t>ổ</w:t>
      </w:r>
      <w:r w:rsidRPr="00B9196A">
        <w:rPr>
          <w:rFonts w:eastAsia="Times New Roman" w:cs="Times New Roman"/>
          <w:color w:val="000000"/>
          <w:sz w:val="22"/>
          <w:lang w:val="vi-VN"/>
        </w:rPr>
        <w:t xml:space="preserve"> chức và quản lý văn phòng môi giới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 xml:space="preserve">i) </w:t>
      </w:r>
      <w:r w:rsidRPr="00B9196A">
        <w:rPr>
          <w:rFonts w:eastAsia="Times New Roman" w:cs="Times New Roman"/>
          <w:color w:val="000000"/>
          <w:sz w:val="22"/>
          <w:lang w:val="vi-VN"/>
        </w:rPr>
        <w:t>Kỹ năng soạn thảo hợp đồng g</w:t>
      </w:r>
      <w:r w:rsidRPr="00B9196A">
        <w:rPr>
          <w:rFonts w:eastAsia="Times New Roman" w:cs="Times New Roman"/>
          <w:color w:val="000000"/>
          <w:sz w:val="22"/>
        </w:rPr>
        <w:t>i</w:t>
      </w:r>
      <w:r w:rsidRPr="00B9196A">
        <w:rPr>
          <w:rFonts w:eastAsia="Times New Roman" w:cs="Times New Roman"/>
          <w:color w:val="000000"/>
          <w:sz w:val="22"/>
          <w:lang w:val="vi-VN"/>
        </w:rPr>
        <w:t>ao dịch bất động sản;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  <w:lang w:val="vi-VN"/>
        </w:rPr>
        <w:t>k) Kỹ năng tiếp thị bất động sản.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b/>
          <w:bCs/>
          <w:color w:val="000000"/>
          <w:sz w:val="22"/>
        </w:rPr>
        <w:t xml:space="preserve">3. </w:t>
      </w:r>
      <w:r w:rsidRPr="00B9196A">
        <w:rPr>
          <w:rFonts w:eastAsia="Times New Roman" w:cs="Times New Roman"/>
          <w:b/>
          <w:bCs/>
          <w:color w:val="000000"/>
          <w:sz w:val="22"/>
          <w:lang w:val="vi-VN"/>
        </w:rPr>
        <w:t>Giải quyết 1-2 tình huống thực tế</w:t>
      </w:r>
    </w:p>
    <w:p w:rsidR="00B9196A" w:rsidRPr="00B9196A" w:rsidRDefault="00B9196A" w:rsidP="00B9196A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B9196A">
        <w:rPr>
          <w:rFonts w:eastAsia="Times New Roman" w:cs="Times New Roman"/>
          <w:color w:val="000000"/>
          <w:sz w:val="22"/>
        </w:rPr>
        <w:t> </w:t>
      </w:r>
    </w:p>
    <w:p w:rsidR="00945DAA" w:rsidRPr="00B9196A" w:rsidRDefault="00945DAA">
      <w:pPr>
        <w:rPr>
          <w:rFonts w:cs="Times New Roman"/>
          <w:sz w:val="22"/>
        </w:rPr>
      </w:pPr>
    </w:p>
    <w:sectPr w:rsidR="00945DAA" w:rsidRPr="00B9196A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B9196A"/>
    <w:rsid w:val="00286D56"/>
    <w:rsid w:val="003755B3"/>
    <w:rsid w:val="00547A51"/>
    <w:rsid w:val="00613202"/>
    <w:rsid w:val="00702F5D"/>
    <w:rsid w:val="00945DAA"/>
    <w:rsid w:val="00B6423D"/>
    <w:rsid w:val="00B9196A"/>
    <w:rsid w:val="00C772C8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2920</Characters>
  <Application>Microsoft Office Word</Application>
  <DocSecurity>0</DocSecurity>
  <Lines>24</Lines>
  <Paragraphs>6</Paragraphs>
  <ScaleCrop>false</ScaleCrop>
  <Company>Grizli777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2019-06-29T06:58:00Z</dcterms:created>
  <dcterms:modified xsi:type="dcterms:W3CDTF">2019-06-29T06:59:00Z</dcterms:modified>
</cp:coreProperties>
</file>