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F7A" w:rsidRPr="00BA4F7A" w:rsidRDefault="00BA4F7A" w:rsidP="00BA4F7A">
      <w:pPr>
        <w:pStyle w:val="NormalWeb"/>
        <w:shd w:val="clear" w:color="auto" w:fill="FFFFFF"/>
        <w:spacing w:before="0" w:beforeAutospacing="0"/>
        <w:rPr>
          <w:color w:val="212529"/>
          <w:sz w:val="26"/>
          <w:szCs w:val="26"/>
        </w:rPr>
      </w:pPr>
      <w:r w:rsidRPr="00BA4F7A">
        <w:rPr>
          <w:color w:val="212529"/>
          <w:sz w:val="26"/>
          <w:szCs w:val="26"/>
        </w:rPr>
        <w:t>Để xác nhận nhập học đại học năm 2023 thí sinh cần làm theo các bước dưới đây:</w:t>
      </w:r>
    </w:p>
    <w:p w:rsidR="00BA4F7A" w:rsidRPr="00BA4F7A" w:rsidRDefault="00BA4F7A" w:rsidP="00BA4F7A">
      <w:pPr>
        <w:pStyle w:val="NormalWeb"/>
        <w:shd w:val="clear" w:color="auto" w:fill="FFFFFF"/>
        <w:spacing w:before="0" w:beforeAutospacing="0"/>
        <w:rPr>
          <w:color w:val="212529"/>
          <w:sz w:val="26"/>
          <w:szCs w:val="26"/>
        </w:rPr>
      </w:pPr>
      <w:r w:rsidRPr="00BA4F7A">
        <w:rPr>
          <w:rStyle w:val="Emphasis"/>
          <w:b/>
          <w:bCs/>
          <w:color w:val="212529"/>
          <w:sz w:val="26"/>
          <w:szCs w:val="26"/>
        </w:rPr>
        <w:t>Bước 1: Truy cập vào cổng thông tin của Bộ Giáo dục và Đào tạo</w:t>
      </w:r>
    </w:p>
    <w:p w:rsidR="00BA4F7A" w:rsidRPr="00BA4F7A" w:rsidRDefault="00BA4F7A" w:rsidP="00BA4F7A">
      <w:pPr>
        <w:pStyle w:val="NormalWeb"/>
        <w:shd w:val="clear" w:color="auto" w:fill="FFFFFF"/>
        <w:spacing w:before="0" w:beforeAutospacing="0"/>
        <w:rPr>
          <w:color w:val="212529"/>
          <w:sz w:val="26"/>
          <w:szCs w:val="26"/>
        </w:rPr>
      </w:pPr>
      <w:r w:rsidRPr="00BA4F7A">
        <w:rPr>
          <w:color w:val="212529"/>
          <w:sz w:val="26"/>
          <w:szCs w:val="26"/>
        </w:rPr>
        <w:t>Để xác nhận nhập học đại học, thí sinh truy cập vào cổng thông tin của Bộ Giáo dục và đào tạo theo địa chỉ http://thisinh.thitotnghiepthpt.edu.vn</w:t>
      </w:r>
    </w:p>
    <w:p w:rsidR="00BA4F7A" w:rsidRPr="00BA4F7A" w:rsidRDefault="00BA4F7A" w:rsidP="00BA4F7A">
      <w:pPr>
        <w:pStyle w:val="NormalWeb"/>
        <w:shd w:val="clear" w:color="auto" w:fill="FFFFFF"/>
        <w:spacing w:before="0" w:beforeAutospacing="0"/>
        <w:rPr>
          <w:color w:val="212529"/>
          <w:sz w:val="26"/>
          <w:szCs w:val="26"/>
        </w:rPr>
      </w:pPr>
      <w:r w:rsidRPr="00BA4F7A">
        <w:rPr>
          <w:noProof/>
          <w:sz w:val="26"/>
          <w:szCs w:val="26"/>
        </w:rPr>
        <w:drawing>
          <wp:inline distT="0" distB="0" distL="0" distR="0">
            <wp:extent cx="5943600" cy="4356032"/>
            <wp:effectExtent l="0" t="0" r="0" b="6985"/>
            <wp:docPr id="13" name="Picture 13" descr="https://cdn.thuvienphapluat.vn/phap-luat/2022-2/NHPT/xn-ho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cdn.thuvienphapluat.vn/phap-luat/2022-2/NHPT/xn-hoc-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356032"/>
                    </a:xfrm>
                    <a:prstGeom prst="rect">
                      <a:avLst/>
                    </a:prstGeom>
                    <a:noFill/>
                    <a:ln>
                      <a:noFill/>
                    </a:ln>
                  </pic:spPr>
                </pic:pic>
              </a:graphicData>
            </a:graphic>
          </wp:inline>
        </w:drawing>
      </w:r>
    </w:p>
    <w:p w:rsidR="00BA4F7A" w:rsidRPr="00BA4F7A" w:rsidRDefault="00BA4F7A" w:rsidP="00BA4F7A">
      <w:pPr>
        <w:pStyle w:val="NormalWeb"/>
        <w:shd w:val="clear" w:color="auto" w:fill="FFFFFF"/>
        <w:spacing w:before="0" w:beforeAutospacing="0"/>
        <w:rPr>
          <w:color w:val="212529"/>
          <w:sz w:val="26"/>
          <w:szCs w:val="26"/>
        </w:rPr>
      </w:pPr>
      <w:r w:rsidRPr="00BA4F7A">
        <w:rPr>
          <w:rStyle w:val="Emphasis"/>
          <w:b/>
          <w:bCs/>
          <w:color w:val="212529"/>
          <w:sz w:val="26"/>
          <w:szCs w:val="26"/>
        </w:rPr>
        <w:t>Bước 2: Đăng nhập</w:t>
      </w:r>
    </w:p>
    <w:p w:rsidR="00BA4F7A" w:rsidRPr="00BA4F7A" w:rsidRDefault="00BA4F7A" w:rsidP="00BA4F7A">
      <w:pPr>
        <w:pStyle w:val="NormalWeb"/>
        <w:shd w:val="clear" w:color="auto" w:fill="FFFFFF"/>
        <w:spacing w:before="0" w:beforeAutospacing="0"/>
        <w:rPr>
          <w:color w:val="212529"/>
          <w:sz w:val="26"/>
          <w:szCs w:val="26"/>
        </w:rPr>
      </w:pPr>
      <w:r w:rsidRPr="00BA4F7A">
        <w:rPr>
          <w:color w:val="212529"/>
          <w:sz w:val="26"/>
          <w:szCs w:val="26"/>
        </w:rPr>
        <w:t>Thí sinh điền đầy đủ thông tin để đăng nhập bao gồm:</w:t>
      </w:r>
    </w:p>
    <w:p w:rsidR="00BA4F7A" w:rsidRPr="00BA4F7A" w:rsidRDefault="00BA4F7A" w:rsidP="00BA4F7A">
      <w:pPr>
        <w:pStyle w:val="NormalWeb"/>
        <w:shd w:val="clear" w:color="auto" w:fill="FFFFFF"/>
        <w:spacing w:before="0" w:beforeAutospacing="0"/>
        <w:rPr>
          <w:color w:val="212529"/>
          <w:sz w:val="26"/>
          <w:szCs w:val="26"/>
        </w:rPr>
      </w:pPr>
      <w:r w:rsidRPr="00BA4F7A">
        <w:rPr>
          <w:rStyle w:val="Emphasis"/>
          <w:color w:val="212529"/>
          <w:sz w:val="26"/>
          <w:szCs w:val="26"/>
        </w:rPr>
        <w:t>-</w:t>
      </w:r>
      <w:r w:rsidRPr="00BA4F7A">
        <w:rPr>
          <w:color w:val="212529"/>
          <w:sz w:val="26"/>
          <w:szCs w:val="26"/>
        </w:rPr>
        <w:t> Số CCCD/CMND/ĐDCD</w:t>
      </w:r>
    </w:p>
    <w:p w:rsidR="00BA4F7A" w:rsidRPr="00BA4F7A" w:rsidRDefault="00BA4F7A" w:rsidP="00BA4F7A">
      <w:pPr>
        <w:pStyle w:val="NormalWeb"/>
        <w:shd w:val="clear" w:color="auto" w:fill="FFFFFF"/>
        <w:spacing w:before="0" w:beforeAutospacing="0"/>
        <w:rPr>
          <w:color w:val="212529"/>
          <w:sz w:val="26"/>
          <w:szCs w:val="26"/>
        </w:rPr>
      </w:pPr>
      <w:r w:rsidRPr="00BA4F7A">
        <w:rPr>
          <w:color w:val="212529"/>
          <w:sz w:val="26"/>
          <w:szCs w:val="26"/>
        </w:rPr>
        <w:t>- Mã đăng nhập</w:t>
      </w:r>
    </w:p>
    <w:p w:rsidR="00BA4F7A" w:rsidRPr="00BA4F7A" w:rsidRDefault="00BA4F7A" w:rsidP="00BA4F7A">
      <w:pPr>
        <w:pStyle w:val="NormalWeb"/>
        <w:shd w:val="clear" w:color="auto" w:fill="FFFFFF"/>
        <w:spacing w:before="0" w:beforeAutospacing="0"/>
        <w:rPr>
          <w:color w:val="212529"/>
          <w:sz w:val="26"/>
          <w:szCs w:val="26"/>
        </w:rPr>
      </w:pPr>
      <w:r w:rsidRPr="00BA4F7A">
        <w:rPr>
          <w:color w:val="212529"/>
          <w:sz w:val="26"/>
          <w:szCs w:val="26"/>
        </w:rPr>
        <w:t>- Mã xác nhận</w:t>
      </w:r>
    </w:p>
    <w:p w:rsidR="00BA4F7A" w:rsidRPr="00BA4F7A" w:rsidRDefault="00BA4F7A" w:rsidP="00BA4F7A">
      <w:pPr>
        <w:pStyle w:val="NormalWeb"/>
        <w:shd w:val="clear" w:color="auto" w:fill="FFFFFF"/>
        <w:spacing w:before="0" w:beforeAutospacing="0"/>
        <w:rPr>
          <w:color w:val="212529"/>
          <w:sz w:val="26"/>
          <w:szCs w:val="26"/>
        </w:rPr>
      </w:pPr>
      <w:r w:rsidRPr="00BA4F7A">
        <w:rPr>
          <w:color w:val="212529"/>
          <w:sz w:val="26"/>
          <w:szCs w:val="26"/>
        </w:rPr>
        <w:t>Sau đó bấm đăng nhập</w:t>
      </w:r>
    </w:p>
    <w:p w:rsidR="00BA4F7A" w:rsidRPr="00BA4F7A" w:rsidRDefault="00BA4F7A" w:rsidP="00BA4F7A">
      <w:pPr>
        <w:pStyle w:val="NormalWeb"/>
        <w:shd w:val="clear" w:color="auto" w:fill="FFFFFF"/>
        <w:spacing w:before="0" w:beforeAutospacing="0"/>
        <w:rPr>
          <w:color w:val="212529"/>
          <w:sz w:val="26"/>
          <w:szCs w:val="26"/>
        </w:rPr>
      </w:pPr>
      <w:r w:rsidRPr="00BA4F7A">
        <w:rPr>
          <w:rStyle w:val="Emphasis"/>
          <w:b/>
          <w:bCs/>
          <w:color w:val="212529"/>
          <w:sz w:val="26"/>
          <w:szCs w:val="26"/>
        </w:rPr>
        <w:t>Bước 3: Tra cứu kết quả tuyển sinh</w:t>
      </w:r>
    </w:p>
    <w:p w:rsidR="00BA4F7A" w:rsidRPr="00BA4F7A" w:rsidRDefault="00BA4F7A" w:rsidP="00BA4F7A">
      <w:pPr>
        <w:pStyle w:val="NormalWeb"/>
        <w:shd w:val="clear" w:color="auto" w:fill="FFFFFF"/>
        <w:spacing w:before="0" w:beforeAutospacing="0"/>
        <w:rPr>
          <w:color w:val="212529"/>
          <w:sz w:val="26"/>
          <w:szCs w:val="26"/>
        </w:rPr>
      </w:pPr>
      <w:r w:rsidRPr="00BA4F7A">
        <w:rPr>
          <w:color w:val="212529"/>
          <w:sz w:val="26"/>
          <w:szCs w:val="26"/>
        </w:rPr>
        <w:lastRenderedPageBreak/>
        <w:t>Chọn chức năng Tra cứu kết quả xét tuyển sinh tại menu Tra cứu</w:t>
      </w:r>
    </w:p>
    <w:p w:rsidR="00BA4F7A" w:rsidRPr="00BA4F7A" w:rsidRDefault="00BA4F7A" w:rsidP="00BA4F7A">
      <w:pPr>
        <w:pStyle w:val="NormalWeb"/>
        <w:shd w:val="clear" w:color="auto" w:fill="FFFFFF"/>
        <w:spacing w:before="0" w:beforeAutospacing="0"/>
        <w:rPr>
          <w:color w:val="212529"/>
          <w:sz w:val="26"/>
          <w:szCs w:val="26"/>
        </w:rPr>
      </w:pPr>
      <w:r w:rsidRPr="00BA4F7A">
        <w:rPr>
          <w:noProof/>
          <w:sz w:val="26"/>
          <w:szCs w:val="26"/>
        </w:rPr>
        <w:drawing>
          <wp:inline distT="0" distB="0" distL="0" distR="0">
            <wp:extent cx="5943600" cy="2446148"/>
            <wp:effectExtent l="0" t="0" r="0" b="0"/>
            <wp:docPr id="14" name="Picture 14" descr="https://cdn.thuvienphapluat.vn/phap-luat/2022-2/NHPT/xn-nh-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cdn.thuvienphapluat.vn/phap-luat/2022-2/NHPT/xn-nh-i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446148"/>
                    </a:xfrm>
                    <a:prstGeom prst="rect">
                      <a:avLst/>
                    </a:prstGeom>
                    <a:noFill/>
                    <a:ln>
                      <a:noFill/>
                    </a:ln>
                  </pic:spPr>
                </pic:pic>
              </a:graphicData>
            </a:graphic>
          </wp:inline>
        </w:drawing>
      </w:r>
    </w:p>
    <w:p w:rsidR="00BA4F7A" w:rsidRPr="00BA4F7A" w:rsidRDefault="00BA4F7A" w:rsidP="00BA4F7A">
      <w:pPr>
        <w:pStyle w:val="NormalWeb"/>
        <w:shd w:val="clear" w:color="auto" w:fill="FFFFFF"/>
        <w:spacing w:before="0" w:beforeAutospacing="0"/>
        <w:rPr>
          <w:color w:val="212529"/>
          <w:sz w:val="26"/>
          <w:szCs w:val="26"/>
        </w:rPr>
      </w:pPr>
      <w:r w:rsidRPr="00BA4F7A">
        <w:rPr>
          <w:rStyle w:val="Emphasis"/>
          <w:b/>
          <w:bCs/>
          <w:color w:val="212529"/>
          <w:sz w:val="26"/>
          <w:szCs w:val="26"/>
        </w:rPr>
        <w:t>Bước 4: Kiểm tra kết quả xét tuyển</w:t>
      </w:r>
    </w:p>
    <w:p w:rsidR="00BA4F7A" w:rsidRPr="00BA4F7A" w:rsidRDefault="00BA4F7A" w:rsidP="00BA4F7A">
      <w:pPr>
        <w:pStyle w:val="NormalWeb"/>
        <w:shd w:val="clear" w:color="auto" w:fill="FFFFFF"/>
        <w:spacing w:before="0" w:beforeAutospacing="0"/>
        <w:rPr>
          <w:color w:val="212529"/>
          <w:sz w:val="26"/>
          <w:szCs w:val="26"/>
        </w:rPr>
      </w:pPr>
      <w:r w:rsidRPr="00BA4F7A">
        <w:rPr>
          <w:color w:val="212529"/>
          <w:sz w:val="26"/>
          <w:szCs w:val="26"/>
        </w:rPr>
        <w:t>Mỗi trường mà thí sinh đăng ký xét tuyển chỉ có duy nhất 1 kết quả là Đỗ hoặc Trượt.</w:t>
      </w:r>
    </w:p>
    <w:p w:rsidR="00BA4F7A" w:rsidRPr="00BA4F7A" w:rsidRDefault="00BA4F7A" w:rsidP="00BA4F7A">
      <w:pPr>
        <w:pStyle w:val="NormalWeb"/>
        <w:shd w:val="clear" w:color="auto" w:fill="FFFFFF"/>
        <w:spacing w:before="0" w:beforeAutospacing="0"/>
        <w:rPr>
          <w:color w:val="212529"/>
          <w:sz w:val="26"/>
          <w:szCs w:val="26"/>
        </w:rPr>
      </w:pPr>
      <w:r w:rsidRPr="00BA4F7A">
        <w:rPr>
          <w:color w:val="212529"/>
          <w:sz w:val="26"/>
          <w:szCs w:val="26"/>
        </w:rPr>
        <w:t>Nếu kết quả là Trượt có nghĩa là thí sinh trượt tất cả các nguyện vọng đã đăng ký vào Trường.</w:t>
      </w:r>
    </w:p>
    <w:p w:rsidR="00BA4F7A" w:rsidRPr="00BA4F7A" w:rsidRDefault="00BA4F7A" w:rsidP="00BA4F7A">
      <w:pPr>
        <w:pStyle w:val="NormalWeb"/>
        <w:shd w:val="clear" w:color="auto" w:fill="FFFFFF"/>
        <w:spacing w:before="0" w:beforeAutospacing="0"/>
        <w:rPr>
          <w:color w:val="212529"/>
          <w:sz w:val="26"/>
          <w:szCs w:val="26"/>
        </w:rPr>
      </w:pPr>
      <w:r w:rsidRPr="00BA4F7A">
        <w:rPr>
          <w:noProof/>
          <w:sz w:val="26"/>
          <w:szCs w:val="26"/>
        </w:rPr>
        <w:drawing>
          <wp:inline distT="0" distB="0" distL="0" distR="0">
            <wp:extent cx="5943600" cy="1747588"/>
            <wp:effectExtent l="0" t="0" r="0" b="5080"/>
            <wp:docPr id="15" name="Picture 15" descr="https://cdn.thuvienphapluat.vn/phap-luat/2022-2/NHPT/xn-nh-i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cdn.thuvienphapluat.vn/phap-luat/2022-2/NHPT/xn-nh-ii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747588"/>
                    </a:xfrm>
                    <a:prstGeom prst="rect">
                      <a:avLst/>
                    </a:prstGeom>
                    <a:noFill/>
                    <a:ln>
                      <a:noFill/>
                    </a:ln>
                  </pic:spPr>
                </pic:pic>
              </a:graphicData>
            </a:graphic>
          </wp:inline>
        </w:drawing>
      </w:r>
    </w:p>
    <w:p w:rsidR="00BA4F7A" w:rsidRPr="00BA4F7A" w:rsidRDefault="00BA4F7A" w:rsidP="00BA4F7A">
      <w:pPr>
        <w:pStyle w:val="NormalWeb"/>
        <w:shd w:val="clear" w:color="auto" w:fill="FFFFFF"/>
        <w:spacing w:before="0" w:beforeAutospacing="0"/>
        <w:rPr>
          <w:color w:val="212529"/>
          <w:sz w:val="26"/>
          <w:szCs w:val="26"/>
        </w:rPr>
      </w:pPr>
      <w:r w:rsidRPr="00BA4F7A">
        <w:rPr>
          <w:rStyle w:val="Emphasis"/>
          <w:b/>
          <w:bCs/>
          <w:color w:val="212529"/>
          <w:sz w:val="26"/>
          <w:szCs w:val="26"/>
        </w:rPr>
        <w:t>Bước 5: Xác nhận nhập học</w:t>
      </w:r>
    </w:p>
    <w:p w:rsidR="00BA4F7A" w:rsidRPr="00BA4F7A" w:rsidRDefault="00BA4F7A" w:rsidP="00BA4F7A">
      <w:pPr>
        <w:pStyle w:val="NormalWeb"/>
        <w:shd w:val="clear" w:color="auto" w:fill="FFFFFF"/>
        <w:spacing w:before="0" w:beforeAutospacing="0"/>
        <w:rPr>
          <w:color w:val="212529"/>
          <w:sz w:val="26"/>
          <w:szCs w:val="26"/>
        </w:rPr>
      </w:pPr>
      <w:r w:rsidRPr="00BA4F7A">
        <w:rPr>
          <w:color w:val="212529"/>
          <w:sz w:val="26"/>
          <w:szCs w:val="26"/>
        </w:rPr>
        <w:t>Đối với nguyện vọng đỗ, thí sinh có quyền xác nhận nhập học.</w:t>
      </w:r>
    </w:p>
    <w:p w:rsidR="00BA4F7A" w:rsidRPr="00BA4F7A" w:rsidRDefault="00BA4F7A" w:rsidP="00BA4F7A">
      <w:pPr>
        <w:pStyle w:val="NormalWeb"/>
        <w:shd w:val="clear" w:color="auto" w:fill="FFFFFF"/>
        <w:spacing w:before="0" w:beforeAutospacing="0"/>
        <w:rPr>
          <w:color w:val="212529"/>
          <w:sz w:val="26"/>
          <w:szCs w:val="26"/>
        </w:rPr>
      </w:pPr>
      <w:r w:rsidRPr="00BA4F7A">
        <w:rPr>
          <w:color w:val="212529"/>
          <w:sz w:val="26"/>
          <w:szCs w:val="26"/>
        </w:rPr>
        <w:t>Để xác nhận nhập học thí sinh nhấn nút Xác nhận nhận nhập học.</w:t>
      </w:r>
    </w:p>
    <w:p w:rsidR="00BA4F7A" w:rsidRPr="00BA4F7A" w:rsidRDefault="00BA4F7A" w:rsidP="00BA4F7A">
      <w:pPr>
        <w:pStyle w:val="NormalWeb"/>
        <w:shd w:val="clear" w:color="auto" w:fill="FFFFFF"/>
        <w:spacing w:before="0" w:beforeAutospacing="0"/>
        <w:rPr>
          <w:color w:val="212529"/>
          <w:sz w:val="26"/>
          <w:szCs w:val="26"/>
        </w:rPr>
      </w:pPr>
      <w:r w:rsidRPr="00BA4F7A">
        <w:rPr>
          <w:noProof/>
          <w:sz w:val="26"/>
          <w:szCs w:val="26"/>
        </w:rPr>
        <w:lastRenderedPageBreak/>
        <w:drawing>
          <wp:inline distT="0" distB="0" distL="0" distR="0">
            <wp:extent cx="5943600" cy="1747588"/>
            <wp:effectExtent l="0" t="0" r="0" b="5080"/>
            <wp:docPr id="16" name="Picture 16" descr="https://cdn.thuvienphapluat.vn/phap-luat/2022-2/NHPT/xn-nh-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cdn.thuvienphapluat.vn/phap-luat/2022-2/NHPT/xn-nh-iv.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747588"/>
                    </a:xfrm>
                    <a:prstGeom prst="rect">
                      <a:avLst/>
                    </a:prstGeom>
                    <a:noFill/>
                    <a:ln>
                      <a:noFill/>
                    </a:ln>
                  </pic:spPr>
                </pic:pic>
              </a:graphicData>
            </a:graphic>
          </wp:inline>
        </w:drawing>
      </w:r>
    </w:p>
    <w:p w:rsidR="00BA4F7A" w:rsidRPr="00BA4F7A" w:rsidRDefault="00BA4F7A" w:rsidP="00BA4F7A">
      <w:pPr>
        <w:pStyle w:val="NormalWeb"/>
        <w:shd w:val="clear" w:color="auto" w:fill="FFFFFF"/>
        <w:spacing w:before="0" w:beforeAutospacing="0"/>
        <w:rPr>
          <w:color w:val="212529"/>
          <w:sz w:val="26"/>
          <w:szCs w:val="26"/>
        </w:rPr>
      </w:pPr>
      <w:r w:rsidRPr="00BA4F7A">
        <w:rPr>
          <w:rStyle w:val="Emphasis"/>
          <w:b/>
          <w:bCs/>
          <w:color w:val="212529"/>
          <w:sz w:val="26"/>
          <w:szCs w:val="26"/>
        </w:rPr>
        <w:t>Bước 6: Xác nhận lại lần nữa</w:t>
      </w:r>
    </w:p>
    <w:p w:rsidR="00BA4F7A" w:rsidRPr="00BA4F7A" w:rsidRDefault="00BA4F7A" w:rsidP="00BA4F7A">
      <w:pPr>
        <w:pStyle w:val="NormalWeb"/>
        <w:shd w:val="clear" w:color="auto" w:fill="FFFFFF"/>
        <w:spacing w:before="0" w:beforeAutospacing="0"/>
        <w:rPr>
          <w:color w:val="212529"/>
          <w:sz w:val="26"/>
          <w:szCs w:val="26"/>
        </w:rPr>
      </w:pPr>
      <w:r w:rsidRPr="00BA4F7A">
        <w:rPr>
          <w:color w:val="212529"/>
          <w:sz w:val="26"/>
          <w:szCs w:val="26"/>
        </w:rPr>
        <w:t>Nhấn Đồng ý để hoàn thành việc xác nhận nhập học</w:t>
      </w:r>
    </w:p>
    <w:p w:rsidR="00BA4F7A" w:rsidRPr="00BA4F7A" w:rsidRDefault="00BA4F7A" w:rsidP="00BA4F7A">
      <w:pPr>
        <w:pStyle w:val="NormalWeb"/>
        <w:shd w:val="clear" w:color="auto" w:fill="FFFFFF"/>
        <w:spacing w:before="0" w:beforeAutospacing="0"/>
        <w:rPr>
          <w:color w:val="212529"/>
          <w:sz w:val="26"/>
          <w:szCs w:val="26"/>
        </w:rPr>
      </w:pPr>
      <w:r w:rsidRPr="00BA4F7A">
        <w:rPr>
          <w:noProof/>
          <w:sz w:val="26"/>
          <w:szCs w:val="26"/>
        </w:rPr>
        <w:drawing>
          <wp:inline distT="0" distB="0" distL="0" distR="0">
            <wp:extent cx="5943600" cy="1442163"/>
            <wp:effectExtent l="0" t="0" r="0" b="5715"/>
            <wp:docPr id="17" name="Picture 17" descr="https://cdn.thuvienphapluat.vn/phap-luat/2022-2/NHPT/nx-nh-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cdn.thuvienphapluat.vn/phap-luat/2022-2/NHPT/nx-nh-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42163"/>
                    </a:xfrm>
                    <a:prstGeom prst="rect">
                      <a:avLst/>
                    </a:prstGeom>
                    <a:noFill/>
                    <a:ln>
                      <a:noFill/>
                    </a:ln>
                  </pic:spPr>
                </pic:pic>
              </a:graphicData>
            </a:graphic>
          </wp:inline>
        </w:drawing>
      </w:r>
    </w:p>
    <w:p w:rsidR="00BA4F7A" w:rsidRPr="00BA4F7A" w:rsidRDefault="00BA4F7A" w:rsidP="00BA4F7A">
      <w:pPr>
        <w:pStyle w:val="NormalWeb"/>
        <w:shd w:val="clear" w:color="auto" w:fill="FFFFFF"/>
        <w:spacing w:before="0" w:beforeAutospacing="0"/>
        <w:rPr>
          <w:color w:val="212529"/>
          <w:sz w:val="26"/>
          <w:szCs w:val="26"/>
        </w:rPr>
      </w:pPr>
      <w:r w:rsidRPr="00BA4F7A">
        <w:rPr>
          <w:rStyle w:val="Emphasis"/>
          <w:b/>
          <w:bCs/>
          <w:color w:val="212529"/>
          <w:sz w:val="26"/>
          <w:szCs w:val="26"/>
        </w:rPr>
        <w:t>Bước 7: Kiểm tra lại trạng thái Đã nhập học</w:t>
      </w:r>
    </w:p>
    <w:p w:rsidR="00BA4F7A" w:rsidRPr="00BA4F7A" w:rsidRDefault="00BA4F7A" w:rsidP="00BA4F7A">
      <w:pPr>
        <w:pStyle w:val="NormalWeb"/>
        <w:shd w:val="clear" w:color="auto" w:fill="FFFFFF"/>
        <w:spacing w:before="0" w:beforeAutospacing="0"/>
        <w:rPr>
          <w:color w:val="212529"/>
          <w:sz w:val="26"/>
          <w:szCs w:val="26"/>
        </w:rPr>
      </w:pPr>
      <w:r w:rsidRPr="00BA4F7A">
        <w:rPr>
          <w:color w:val="212529"/>
          <w:sz w:val="26"/>
          <w:szCs w:val="26"/>
        </w:rPr>
        <w:t>Để kiểm tra xem đã xác nhận nhập học thành công hay chưa thí sinh bấm vào mục tra cứu kết quả</w:t>
      </w:r>
    </w:p>
    <w:p w:rsidR="00BA4F7A" w:rsidRPr="00BA4F7A" w:rsidRDefault="00BA4F7A" w:rsidP="00BA4F7A">
      <w:pPr>
        <w:pStyle w:val="NormalWeb"/>
        <w:shd w:val="clear" w:color="auto" w:fill="FFFFFF"/>
        <w:spacing w:before="0" w:beforeAutospacing="0"/>
        <w:rPr>
          <w:color w:val="212529"/>
          <w:sz w:val="26"/>
          <w:szCs w:val="26"/>
        </w:rPr>
      </w:pPr>
      <w:r w:rsidRPr="00BA4F7A">
        <w:rPr>
          <w:color w:val="212529"/>
          <w:sz w:val="26"/>
          <w:szCs w:val="26"/>
        </w:rPr>
        <w:t>Xem trạng thái thông tin của thí sinh "Đã nhập học" nghĩa là thí sinh đã xác nhận nhập học thành công và trường Đại học đã nhận được thông tin xác nhận nhập học của thí sinh.</w:t>
      </w:r>
    </w:p>
    <w:p w:rsidR="00BA4F7A" w:rsidRPr="00BA4F7A" w:rsidRDefault="00BA4F7A" w:rsidP="00BA4F7A">
      <w:pPr>
        <w:pStyle w:val="NormalWeb"/>
        <w:shd w:val="clear" w:color="auto" w:fill="FFFFFF"/>
        <w:spacing w:before="0" w:beforeAutospacing="0"/>
        <w:rPr>
          <w:color w:val="212529"/>
          <w:sz w:val="26"/>
          <w:szCs w:val="26"/>
        </w:rPr>
      </w:pPr>
      <w:r w:rsidRPr="00BA4F7A">
        <w:rPr>
          <w:noProof/>
          <w:sz w:val="26"/>
          <w:szCs w:val="26"/>
        </w:rPr>
        <w:drawing>
          <wp:inline distT="0" distB="0" distL="0" distR="0">
            <wp:extent cx="5943600" cy="1722794"/>
            <wp:effectExtent l="0" t="0" r="0" b="0"/>
            <wp:docPr id="18" name="Picture 18" descr="https://cdn.thuvienphapluat.vn/phap-luat/2022-2/NHPT/xn-nh-n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cdn.thuvienphapluat.vn/phap-luat/2022-2/NHPT/xn-nh-nu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22794"/>
                    </a:xfrm>
                    <a:prstGeom prst="rect">
                      <a:avLst/>
                    </a:prstGeom>
                    <a:noFill/>
                    <a:ln>
                      <a:noFill/>
                    </a:ln>
                  </pic:spPr>
                </pic:pic>
              </a:graphicData>
            </a:graphic>
          </wp:inline>
        </w:drawing>
      </w:r>
    </w:p>
    <w:p w:rsidR="00AB5A3E" w:rsidRPr="00BA4F7A" w:rsidRDefault="00BA4F7A" w:rsidP="00BA4F7A">
      <w:pPr>
        <w:pStyle w:val="NormalWeb"/>
        <w:shd w:val="clear" w:color="auto" w:fill="FFFFFF"/>
        <w:spacing w:before="0" w:beforeAutospacing="0"/>
        <w:rPr>
          <w:color w:val="212529"/>
          <w:sz w:val="26"/>
          <w:szCs w:val="26"/>
        </w:rPr>
      </w:pPr>
      <w:r w:rsidRPr="00BA4F7A">
        <w:rPr>
          <w:color w:val="212529"/>
          <w:sz w:val="26"/>
          <w:szCs w:val="26"/>
        </w:rPr>
        <w:t>Lưu ý: Khi đã xác nhận nhập học xong, thí sinh sẽ không được Hủy xác nhận nhập học nếu muốn Hủy xác nhận nhập học phải liên hệ với trường Đại học đó để giải quyết.</w:t>
      </w:r>
      <w:bookmarkStart w:id="0" w:name="_GoBack"/>
      <w:bookmarkEnd w:id="0"/>
    </w:p>
    <w:sectPr w:rsidR="00AB5A3E" w:rsidRPr="00BA4F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7A"/>
    <w:rsid w:val="00AB5A3E"/>
    <w:rsid w:val="00BA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07561-165C-4B5F-811E-C5652447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4F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4F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411007">
      <w:bodyDiv w:val="1"/>
      <w:marLeft w:val="0"/>
      <w:marRight w:val="0"/>
      <w:marTop w:val="0"/>
      <w:marBottom w:val="0"/>
      <w:divBdr>
        <w:top w:val="none" w:sz="0" w:space="0" w:color="auto"/>
        <w:left w:val="none" w:sz="0" w:space="0" w:color="auto"/>
        <w:bottom w:val="none" w:sz="0" w:space="0" w:color="auto"/>
        <w:right w:val="none" w:sz="0" w:space="0" w:color="auto"/>
      </w:divBdr>
    </w:div>
    <w:div w:id="182708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2023-08-23T10:14:00Z</dcterms:created>
  <dcterms:modified xsi:type="dcterms:W3CDTF">2023-08-23T10:16:00Z</dcterms:modified>
</cp:coreProperties>
</file>