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70" w:rsidRPr="00A26061" w:rsidRDefault="00727670" w:rsidP="00727670">
      <w:pPr>
        <w:shd w:val="clear" w:color="auto" w:fill="FFFFFF"/>
        <w:spacing w:after="0" w:line="234" w:lineRule="atLeast"/>
        <w:jc w:val="right"/>
        <w:rPr>
          <w:rFonts w:ascii="Times New Roman" w:eastAsia="Times New Roman" w:hAnsi="Times New Roman" w:cs="Times New Roman"/>
          <w:color w:val="000000" w:themeColor="text1"/>
        </w:rPr>
      </w:pPr>
      <w:bookmarkStart w:id="0" w:name="chuong_pl_5a"/>
      <w:bookmarkStart w:id="1" w:name="_GoBack"/>
      <w:r w:rsidRPr="00A26061">
        <w:rPr>
          <w:rFonts w:ascii="Times New Roman" w:eastAsia="Times New Roman" w:hAnsi="Times New Roman" w:cs="Times New Roman"/>
          <w:b/>
          <w:bCs/>
          <w:color w:val="000000" w:themeColor="text1"/>
        </w:rPr>
        <w:t>Mẫu 05a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A26061" w:rsidRPr="00A26061" w:rsidTr="00727670">
        <w:trPr>
          <w:tblCellSpacing w:w="0" w:type="dxa"/>
        </w:trPr>
        <w:tc>
          <w:tcPr>
            <w:tcW w:w="1850" w:type="pct"/>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TỔ CHỨC, CÁ NHÂN</w:t>
            </w:r>
            <w:r w:rsidRPr="00A26061">
              <w:rPr>
                <w:rFonts w:ascii="Times New Roman" w:eastAsia="Times New Roman" w:hAnsi="Times New Roman" w:cs="Times New Roman"/>
                <w:b/>
                <w:bCs/>
                <w:color w:val="000000" w:themeColor="text1"/>
              </w:rPr>
              <w:br/>
              <w:t>-------</w:t>
            </w:r>
          </w:p>
        </w:tc>
        <w:tc>
          <w:tcPr>
            <w:tcW w:w="3100" w:type="pct"/>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CỘNG HÒA XÃ HỘI CHỦ NGHĨA VIỆT NAM</w:t>
            </w:r>
            <w:r w:rsidRPr="00A26061">
              <w:rPr>
                <w:rFonts w:ascii="Times New Roman" w:eastAsia="Times New Roman" w:hAnsi="Times New Roman" w:cs="Times New Roman"/>
                <w:b/>
                <w:bCs/>
                <w:color w:val="000000" w:themeColor="text1"/>
              </w:rPr>
              <w:br/>
              <w:t>Độc lập - Tự do - Hạnh phúc</w:t>
            </w:r>
            <w:r w:rsidRPr="00A26061">
              <w:rPr>
                <w:rFonts w:ascii="Times New Roman" w:eastAsia="Times New Roman" w:hAnsi="Times New Roman" w:cs="Times New Roman"/>
                <w:b/>
                <w:bCs/>
                <w:color w:val="000000" w:themeColor="text1"/>
              </w:rPr>
              <w:br/>
              <w:t>---------------</w:t>
            </w:r>
          </w:p>
        </w:tc>
      </w:tr>
      <w:tr w:rsidR="00A26061" w:rsidRPr="00A26061" w:rsidTr="00727670">
        <w:trPr>
          <w:tblCellSpacing w:w="0" w:type="dxa"/>
        </w:trPr>
        <w:tc>
          <w:tcPr>
            <w:tcW w:w="1850" w:type="pct"/>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Số: ………</w:t>
            </w:r>
          </w:p>
        </w:tc>
        <w:tc>
          <w:tcPr>
            <w:tcW w:w="3100" w:type="pct"/>
            <w:shd w:val="clear" w:color="auto" w:fill="FFFFFF"/>
            <w:hideMark/>
          </w:tcPr>
          <w:p w:rsidR="00727670" w:rsidRPr="00A26061" w:rsidRDefault="00727670" w:rsidP="00727670">
            <w:pPr>
              <w:spacing w:before="120" w:after="120" w:line="234" w:lineRule="atLeast"/>
              <w:jc w:val="right"/>
              <w:rPr>
                <w:rFonts w:ascii="Times New Roman" w:eastAsia="Times New Roman" w:hAnsi="Times New Roman" w:cs="Times New Roman"/>
                <w:color w:val="000000" w:themeColor="text1"/>
              </w:rPr>
            </w:pPr>
            <w:proofErr w:type="gramStart"/>
            <w:r w:rsidRPr="00A26061">
              <w:rPr>
                <w:rFonts w:ascii="Times New Roman" w:eastAsia="Times New Roman" w:hAnsi="Times New Roman" w:cs="Times New Roman"/>
                <w:i/>
                <w:iCs/>
                <w:color w:val="000000" w:themeColor="text1"/>
              </w:rPr>
              <w:t>……</w:t>
            </w:r>
            <w:r w:rsidRPr="00A26061">
              <w:rPr>
                <w:rFonts w:ascii="Times New Roman" w:eastAsia="Times New Roman" w:hAnsi="Times New Roman" w:cs="Times New Roman"/>
                <w:i/>
                <w:iCs/>
                <w:color w:val="000000" w:themeColor="text1"/>
                <w:vertAlign w:val="superscript"/>
              </w:rPr>
              <w:t>(</w:t>
            </w:r>
            <w:proofErr w:type="gramEnd"/>
            <w:r w:rsidRPr="00A26061">
              <w:rPr>
                <w:rFonts w:ascii="Times New Roman" w:eastAsia="Times New Roman" w:hAnsi="Times New Roman" w:cs="Times New Roman"/>
                <w:i/>
                <w:iCs/>
                <w:color w:val="000000" w:themeColor="text1"/>
                <w:vertAlign w:val="superscript"/>
              </w:rPr>
              <w:t>1)</w:t>
            </w:r>
            <w:r w:rsidRPr="00A26061">
              <w:rPr>
                <w:rFonts w:ascii="Times New Roman" w:eastAsia="Times New Roman" w:hAnsi="Times New Roman" w:cs="Times New Roman"/>
                <w:i/>
                <w:iCs/>
                <w:color w:val="000000" w:themeColor="text1"/>
              </w:rPr>
              <w:t xml:space="preserve">……., ngày …. </w:t>
            </w:r>
            <w:proofErr w:type="gramStart"/>
            <w:r w:rsidRPr="00A26061">
              <w:rPr>
                <w:rFonts w:ascii="Times New Roman" w:eastAsia="Times New Roman" w:hAnsi="Times New Roman" w:cs="Times New Roman"/>
                <w:i/>
                <w:iCs/>
                <w:color w:val="000000" w:themeColor="text1"/>
              </w:rPr>
              <w:t>tháng</w:t>
            </w:r>
            <w:proofErr w:type="gramEnd"/>
            <w:r w:rsidRPr="00A26061">
              <w:rPr>
                <w:rFonts w:ascii="Times New Roman" w:eastAsia="Times New Roman" w:hAnsi="Times New Roman" w:cs="Times New Roman"/>
                <w:i/>
                <w:iCs/>
                <w:color w:val="000000" w:themeColor="text1"/>
              </w:rPr>
              <w:t xml:space="preserve"> …. </w:t>
            </w:r>
            <w:proofErr w:type="gramStart"/>
            <w:r w:rsidRPr="00A26061">
              <w:rPr>
                <w:rFonts w:ascii="Times New Roman" w:eastAsia="Times New Roman" w:hAnsi="Times New Roman" w:cs="Times New Roman"/>
                <w:i/>
                <w:iCs/>
                <w:color w:val="000000" w:themeColor="text1"/>
              </w:rPr>
              <w:t>năm</w:t>
            </w:r>
            <w:proofErr w:type="gramEnd"/>
            <w:r w:rsidRPr="00A26061">
              <w:rPr>
                <w:rFonts w:ascii="Times New Roman" w:eastAsia="Times New Roman" w:hAnsi="Times New Roman" w:cs="Times New Roman"/>
                <w:i/>
                <w:iCs/>
                <w:color w:val="000000" w:themeColor="text1"/>
              </w:rPr>
              <w:t>…..</w:t>
            </w:r>
          </w:p>
        </w:tc>
      </w:tr>
    </w:tbl>
    <w:p w:rsidR="00727670" w:rsidRPr="00A26061" w:rsidRDefault="00727670" w:rsidP="00727670">
      <w:pPr>
        <w:spacing w:after="0" w:line="240" w:lineRule="auto"/>
        <w:rPr>
          <w:rFonts w:ascii="Times New Roman" w:eastAsia="Times New Roman" w:hAnsi="Times New Roman" w:cs="Times New Roman"/>
          <w:vanish/>
          <w:color w:val="000000" w:themeColor="text1"/>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A26061" w:rsidRPr="00A26061" w:rsidTr="00727670">
        <w:trPr>
          <w:tblCellSpacing w:w="0" w:type="dxa"/>
        </w:trPr>
        <w:tc>
          <w:tcPr>
            <w:tcW w:w="2988" w:type="dxa"/>
            <w:shd w:val="clear" w:color="auto" w:fill="FFFFFF"/>
            <w:tcMar>
              <w:top w:w="0" w:type="dxa"/>
              <w:left w:w="108" w:type="dxa"/>
              <w:bottom w:w="0" w:type="dxa"/>
              <w:right w:w="108" w:type="dxa"/>
            </w:tcMar>
            <w:hideMark/>
          </w:tcPr>
          <w:p w:rsidR="00727670" w:rsidRPr="00A26061" w:rsidRDefault="00727670" w:rsidP="00727670">
            <w:pPr>
              <w:spacing w:before="120" w:after="120" w:line="234" w:lineRule="atLeast"/>
              <w:jc w:val="righ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Kính gửi:</w:t>
            </w:r>
          </w:p>
        </w:tc>
        <w:tc>
          <w:tcPr>
            <w:tcW w:w="5868" w:type="dxa"/>
            <w:shd w:val="clear" w:color="auto" w:fill="FFFFFF"/>
            <w:tcMar>
              <w:top w:w="0" w:type="dxa"/>
              <w:left w:w="108" w:type="dxa"/>
              <w:bottom w:w="0" w:type="dxa"/>
              <w:right w:w="108" w:type="dxa"/>
            </w:tcMa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Cục Hóa chất</w:t>
            </w:r>
            <w:proofErr w:type="gramStart"/>
            <w:r w:rsidRPr="00A26061">
              <w:rPr>
                <w:rFonts w:ascii="Times New Roman" w:eastAsia="Times New Roman" w:hAnsi="Times New Roman" w:cs="Times New Roman"/>
                <w:color w:val="000000" w:themeColor="text1"/>
              </w:rPr>
              <w:t>;</w:t>
            </w:r>
            <w:proofErr w:type="gramEnd"/>
            <w:r w:rsidRPr="00A26061">
              <w:rPr>
                <w:rFonts w:ascii="Times New Roman" w:eastAsia="Times New Roman" w:hAnsi="Times New Roman" w:cs="Times New Roman"/>
                <w:color w:val="000000" w:themeColor="text1"/>
              </w:rPr>
              <w:br/>
              <w:t>- Sở Công Thương ………..</w:t>
            </w:r>
            <w:r w:rsidRPr="00A26061">
              <w:rPr>
                <w:rFonts w:ascii="Times New Roman" w:eastAsia="Times New Roman" w:hAnsi="Times New Roman" w:cs="Times New Roman"/>
                <w:color w:val="000000" w:themeColor="text1"/>
                <w:vertAlign w:val="superscript"/>
              </w:rPr>
              <w:t>(2)</w:t>
            </w:r>
            <w:r w:rsidRPr="00A26061">
              <w:rPr>
                <w:rFonts w:ascii="Times New Roman" w:eastAsia="Times New Roman" w:hAnsi="Times New Roman" w:cs="Times New Roman"/>
                <w:color w:val="000000" w:themeColor="text1"/>
              </w:rPr>
              <w:t>……….</w:t>
            </w:r>
          </w:p>
        </w:tc>
      </w:tr>
    </w:tbl>
    <w:p w:rsidR="00727670" w:rsidRPr="00A26061" w:rsidRDefault="00727670" w:rsidP="00727670">
      <w:pPr>
        <w:shd w:val="clear" w:color="auto" w:fill="FFFFFF"/>
        <w:spacing w:after="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Căn cứ </w:t>
      </w:r>
      <w:bookmarkStart w:id="2" w:name="tvpllink_sybbqvhocm_4"/>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"https://thuvienphapluat.vn/van-ban/Linh-vuc-khac/Luat-hoa-chat-2007-06-2007-QH12-59653.aspx"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Luật Hóa chất</w:t>
      </w:r>
      <w:r w:rsidRPr="00A26061">
        <w:rPr>
          <w:rFonts w:ascii="Times New Roman" w:eastAsia="Times New Roman" w:hAnsi="Times New Roman" w:cs="Times New Roman"/>
          <w:i/>
          <w:iCs/>
          <w:color w:val="000000" w:themeColor="text1"/>
        </w:rPr>
        <w:fldChar w:fldCharType="end"/>
      </w:r>
      <w:bookmarkEnd w:id="2"/>
      <w:r w:rsidRPr="00A26061">
        <w:rPr>
          <w:rFonts w:ascii="Times New Roman" w:eastAsia="Times New Roman" w:hAnsi="Times New Roman" w:cs="Times New Roman"/>
          <w:i/>
          <w:iCs/>
          <w:color w:val="000000" w:themeColor="text1"/>
        </w:rPr>
        <w:t> ngày 21 tháng 11 năm 2007;</w:t>
      </w:r>
    </w:p>
    <w:p w:rsidR="00727670" w:rsidRPr="00A26061" w:rsidRDefault="00727670" w:rsidP="00727670">
      <w:pPr>
        <w:shd w:val="clear" w:color="auto" w:fill="FFFFFF"/>
        <w:spacing w:after="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Căn cứ Nghị định số </w:t>
      </w:r>
      <w:bookmarkStart w:id="3" w:name="tvpllink_evuwivulwc_9"/>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"https://thuvienphapluat.vn/van-ban/tai-nguyen-moi-truong/nghi-dinh-113-2017-nd-cp-huong-dan-luat-hoa-chat-346246.aspx"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113/2017/NĐ-CP</w:t>
      </w:r>
      <w:r w:rsidRPr="00A26061">
        <w:rPr>
          <w:rFonts w:ascii="Times New Roman" w:eastAsia="Times New Roman" w:hAnsi="Times New Roman" w:cs="Times New Roman"/>
          <w:i/>
          <w:iCs/>
          <w:color w:val="000000" w:themeColor="text1"/>
        </w:rPr>
        <w:fldChar w:fldCharType="end"/>
      </w:r>
      <w:bookmarkEnd w:id="3"/>
      <w:r w:rsidRPr="00A26061">
        <w:rPr>
          <w:rFonts w:ascii="Times New Roman" w:eastAsia="Times New Roman" w:hAnsi="Times New Roman" w:cs="Times New Roman"/>
          <w:i/>
          <w:iCs/>
          <w:color w:val="000000" w:themeColor="text1"/>
        </w:rPr>
        <w:t> ngày 09 tháng 10 năm 2017 của Chính phủ quy định chi tiết và hướng dẫn thi hành một số điều của </w:t>
      </w:r>
      <w:bookmarkStart w:id="4" w:name="tvpllink_sybbqvhocm_5"/>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"https://thuvienphapluat.vn/van-ban/Linh-vuc-khac/Luat-hoa-chat-2007-06-2007-QH12-59653.aspx"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Luật Hóa chất</w:t>
      </w:r>
      <w:r w:rsidRPr="00A26061">
        <w:rPr>
          <w:rFonts w:ascii="Times New Roman" w:eastAsia="Times New Roman" w:hAnsi="Times New Roman" w:cs="Times New Roman"/>
          <w:i/>
          <w:iCs/>
          <w:color w:val="000000" w:themeColor="text1"/>
        </w:rPr>
        <w:fldChar w:fldCharType="end"/>
      </w:r>
      <w:bookmarkEnd w:id="4"/>
      <w:r w:rsidRPr="00A26061">
        <w:rPr>
          <w:rFonts w:ascii="Times New Roman" w:eastAsia="Times New Roman" w:hAnsi="Times New Roman" w:cs="Times New Roman"/>
          <w:i/>
          <w:iCs/>
          <w:color w:val="000000" w:themeColor="text1"/>
        </w:rPr>
        <w:t>; Nghị định số </w:t>
      </w:r>
      <w:bookmarkStart w:id="5" w:name="tvpllink_pitlrdeuwv_3"/>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"https://thuvienphapluat.vn/van-ban/tai-nguyen-moi-truong/nghi-dinh-82-2022-nd-cp-sua-doi-nghi-dinh-113-2017-nd-cp-huong-dan-luat-hoa-chat-532839.aspx"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82/2022/NĐ-CP</w:t>
      </w:r>
      <w:r w:rsidRPr="00A26061">
        <w:rPr>
          <w:rFonts w:ascii="Times New Roman" w:eastAsia="Times New Roman" w:hAnsi="Times New Roman" w:cs="Times New Roman"/>
          <w:i/>
          <w:iCs/>
          <w:color w:val="000000" w:themeColor="text1"/>
        </w:rPr>
        <w:fldChar w:fldCharType="end"/>
      </w:r>
      <w:bookmarkEnd w:id="5"/>
      <w:r w:rsidRPr="00A26061">
        <w:rPr>
          <w:rFonts w:ascii="Times New Roman" w:eastAsia="Times New Roman" w:hAnsi="Times New Roman" w:cs="Times New Roman"/>
          <w:i/>
          <w:iCs/>
          <w:color w:val="000000" w:themeColor="text1"/>
        </w:rPr>
        <w:t> ngày 18 tháng 10 năm 2022 của Chính phủ sửa đổi, bổ sung một số điều của Nghị định số </w:t>
      </w:r>
      <w:bookmarkStart w:id="6" w:name="tvpllink_evuwivulwc_10"/>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"https://thuvienphapluat.vn/van-ban/tai-nguyen-moi-truong/nghi-dinh-113-2017-nd-cp-huong-dan-luat-hoa-chat-346246.aspx"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113/2017/NĐ-CP</w:t>
      </w:r>
      <w:r w:rsidRPr="00A26061">
        <w:rPr>
          <w:rFonts w:ascii="Times New Roman" w:eastAsia="Times New Roman" w:hAnsi="Times New Roman" w:cs="Times New Roman"/>
          <w:i/>
          <w:iCs/>
          <w:color w:val="000000" w:themeColor="text1"/>
        </w:rPr>
        <w:fldChar w:fldCharType="end"/>
      </w:r>
      <w:bookmarkEnd w:id="6"/>
      <w:r w:rsidRPr="00A26061">
        <w:rPr>
          <w:rFonts w:ascii="Times New Roman" w:eastAsia="Times New Roman" w:hAnsi="Times New Roman" w:cs="Times New Roman"/>
          <w:i/>
          <w:iCs/>
          <w:color w:val="000000" w:themeColor="text1"/>
        </w:rPr>
        <w:t> ngày 09 tháng 10 năm 2017 của Chính phủ quy định chi tiết và hướng dẫn thi hành một số điều của </w:t>
      </w:r>
      <w:bookmarkStart w:id="7" w:name="tvpllink_sybbqvhocm_10"/>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"https://thuvienphapluat.vn/van-ban/Linh-vuc-khac/Luat-hoa-chat-2007-06-2007-QH12-59653.aspx"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Luật Hóa chất</w:t>
      </w:r>
      <w:r w:rsidRPr="00A26061">
        <w:rPr>
          <w:rFonts w:ascii="Times New Roman" w:eastAsia="Times New Roman" w:hAnsi="Times New Roman" w:cs="Times New Roman"/>
          <w:i/>
          <w:iCs/>
          <w:color w:val="000000" w:themeColor="text1"/>
        </w:rPr>
        <w:fldChar w:fldCharType="end"/>
      </w:r>
      <w:bookmarkEnd w:id="7"/>
      <w:r w:rsidRPr="00A26061">
        <w:rPr>
          <w:rFonts w:ascii="Times New Roman" w:eastAsia="Times New Roman" w:hAnsi="Times New Roman" w:cs="Times New Roman"/>
          <w:i/>
          <w:iCs/>
          <w:color w:val="000000" w:themeColor="text1"/>
        </w:rPr>
        <w:t>;</w:t>
      </w:r>
    </w:p>
    <w:p w:rsidR="00727670" w:rsidRPr="00A26061" w:rsidRDefault="00727670" w:rsidP="00727670">
      <w:pPr>
        <w:shd w:val="clear" w:color="auto" w:fill="FFFFFF"/>
        <w:spacing w:after="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Căn cứ Thông tư số </w:t>
      </w:r>
      <w:bookmarkStart w:id="8" w:name="tvpllink_qrtvbvtryf_4"/>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"https://thuvienphapluat.vn/van-ban/tai-nguyen-moi-truong/thong-tu-32-2017-tt-bct-huong-dan-luat-hoa-chat-va-nghi-dinh-huong-dan-luat-hoa-chat-363171.aspx"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32/2017/TT-BCT</w:t>
      </w:r>
      <w:r w:rsidRPr="00A26061">
        <w:rPr>
          <w:rFonts w:ascii="Times New Roman" w:eastAsia="Times New Roman" w:hAnsi="Times New Roman" w:cs="Times New Roman"/>
          <w:i/>
          <w:iCs/>
          <w:color w:val="000000" w:themeColor="text1"/>
        </w:rPr>
        <w:fldChar w:fldCharType="end"/>
      </w:r>
      <w:bookmarkEnd w:id="8"/>
      <w:r w:rsidRPr="00A26061">
        <w:rPr>
          <w:rFonts w:ascii="Times New Roman" w:eastAsia="Times New Roman" w:hAnsi="Times New Roman" w:cs="Times New Roman"/>
          <w:i/>
          <w:iCs/>
          <w:color w:val="000000" w:themeColor="text1"/>
        </w:rPr>
        <w:t> ngày 28 tháng 12 năm 2017 của Bộ Trưởng Bộ Công Thương quy định cụ thể và hướng dẫn thi hành một số điều của </w:t>
      </w:r>
      <w:bookmarkStart w:id="9" w:name="tvpllink_sybbqvhocm_6"/>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"https://thuvienphapluat.vn/van-ban/Linh-vuc-khac/Luat-hoa-chat-2007-06-2007-QH12-59653.aspx"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Luật Hóa chất</w:t>
      </w:r>
      <w:r w:rsidRPr="00A26061">
        <w:rPr>
          <w:rFonts w:ascii="Times New Roman" w:eastAsia="Times New Roman" w:hAnsi="Times New Roman" w:cs="Times New Roman"/>
          <w:i/>
          <w:iCs/>
          <w:color w:val="000000" w:themeColor="text1"/>
        </w:rPr>
        <w:fldChar w:fldCharType="end"/>
      </w:r>
      <w:bookmarkEnd w:id="9"/>
      <w:r w:rsidRPr="00A26061">
        <w:rPr>
          <w:rFonts w:ascii="Times New Roman" w:eastAsia="Times New Roman" w:hAnsi="Times New Roman" w:cs="Times New Roman"/>
          <w:i/>
          <w:iCs/>
          <w:color w:val="000000" w:themeColor="text1"/>
        </w:rPr>
        <w:t> và Nghị định số </w:t>
      </w:r>
      <w:bookmarkStart w:id="10" w:name="tvpllink_evuwivulwc_12"/>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"https://thuvienphapluat.vn/van-ban/tai-nguyen-moi-truong/nghi-dinh-113-2017-nd-cp-huong-dan-luat-hoa-chat-346246.aspx"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113/2017/NĐ-CP</w:t>
      </w:r>
      <w:r w:rsidRPr="00A26061">
        <w:rPr>
          <w:rFonts w:ascii="Times New Roman" w:eastAsia="Times New Roman" w:hAnsi="Times New Roman" w:cs="Times New Roman"/>
          <w:i/>
          <w:iCs/>
          <w:color w:val="000000" w:themeColor="text1"/>
        </w:rPr>
        <w:fldChar w:fldCharType="end"/>
      </w:r>
      <w:bookmarkEnd w:id="10"/>
      <w:r w:rsidRPr="00A26061">
        <w:rPr>
          <w:rFonts w:ascii="Times New Roman" w:eastAsia="Times New Roman" w:hAnsi="Times New Roman" w:cs="Times New Roman"/>
          <w:i/>
          <w:iCs/>
          <w:color w:val="000000" w:themeColor="text1"/>
        </w:rPr>
        <w:t> ngày 09 tháng 10 năm 2017 của Chính phủ quy định chi tiết và hướng dẫn thi hành một số điều của </w:t>
      </w:r>
      <w:bookmarkStart w:id="11" w:name="tvpllink_sybbqvhocm_7"/>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"https://thuvienphapluat.vn/van-ban/Linh-vuc-khac/Luat-hoa-chat-2007-06-2007-QH12-59653.aspx"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Luật Hóa chất</w:t>
      </w:r>
      <w:r w:rsidRPr="00A26061">
        <w:rPr>
          <w:rFonts w:ascii="Times New Roman" w:eastAsia="Times New Roman" w:hAnsi="Times New Roman" w:cs="Times New Roman"/>
          <w:i/>
          <w:iCs/>
          <w:color w:val="000000" w:themeColor="text1"/>
        </w:rPr>
        <w:fldChar w:fldCharType="end"/>
      </w:r>
      <w:bookmarkEnd w:id="11"/>
      <w:r w:rsidRPr="00A26061">
        <w:rPr>
          <w:rFonts w:ascii="Times New Roman" w:eastAsia="Times New Roman" w:hAnsi="Times New Roman" w:cs="Times New Roman"/>
          <w:i/>
          <w:iCs/>
          <w:color w:val="000000" w:themeColor="text1"/>
        </w:rPr>
        <w:t xml:space="preserve">; Thông tư số …../2022/TT-BCT </w:t>
      </w:r>
      <w:proofErr w:type="gramStart"/>
      <w:r w:rsidRPr="00A26061">
        <w:rPr>
          <w:rFonts w:ascii="Times New Roman" w:eastAsia="Times New Roman" w:hAnsi="Times New Roman" w:cs="Times New Roman"/>
          <w:i/>
          <w:iCs/>
          <w:color w:val="000000" w:themeColor="text1"/>
        </w:rPr>
        <w:t>ngày ....</w:t>
      </w:r>
      <w:proofErr w:type="gramEnd"/>
      <w:r w:rsidRPr="00A26061">
        <w:rPr>
          <w:rFonts w:ascii="Times New Roman" w:eastAsia="Times New Roman" w:hAnsi="Times New Roman" w:cs="Times New Roman"/>
          <w:i/>
          <w:iCs/>
          <w:color w:val="000000" w:themeColor="text1"/>
        </w:rPr>
        <w:t xml:space="preserve"> </w:t>
      </w:r>
      <w:proofErr w:type="gramStart"/>
      <w:r w:rsidRPr="00A26061">
        <w:rPr>
          <w:rFonts w:ascii="Times New Roman" w:eastAsia="Times New Roman" w:hAnsi="Times New Roman" w:cs="Times New Roman"/>
          <w:i/>
          <w:iCs/>
          <w:color w:val="000000" w:themeColor="text1"/>
        </w:rPr>
        <w:t>tháng ....</w:t>
      </w:r>
      <w:proofErr w:type="gramEnd"/>
      <w:r w:rsidRPr="00A26061">
        <w:rPr>
          <w:rFonts w:ascii="Times New Roman" w:eastAsia="Times New Roman" w:hAnsi="Times New Roman" w:cs="Times New Roman"/>
          <w:i/>
          <w:iCs/>
          <w:color w:val="000000" w:themeColor="text1"/>
        </w:rPr>
        <w:t xml:space="preserve"> năm 2022 của Bộ trưởng Bộ Công Thương sửa đổi, bổ sung một số điều của Thông tư số </w:t>
      </w:r>
      <w:bookmarkStart w:id="12" w:name="tvpllink_qrtvbvtryf_5"/>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"https://thuvienphapluat.vn/van-ban/tai-nguyen-moi-truong/thong-tu-32-2017-tt-bct-huong-dan-luat-hoa-chat-va-nghi-dinh-huong-dan-luat-hoa-chat-363171.aspx"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32/2017/TT-BCT</w:t>
      </w:r>
      <w:r w:rsidRPr="00A26061">
        <w:rPr>
          <w:rFonts w:ascii="Times New Roman" w:eastAsia="Times New Roman" w:hAnsi="Times New Roman" w:cs="Times New Roman"/>
          <w:i/>
          <w:iCs/>
          <w:color w:val="000000" w:themeColor="text1"/>
        </w:rPr>
        <w:fldChar w:fldCharType="end"/>
      </w:r>
      <w:bookmarkEnd w:id="12"/>
      <w:r w:rsidRPr="00A26061">
        <w:rPr>
          <w:rFonts w:ascii="Times New Roman" w:eastAsia="Times New Roman" w:hAnsi="Times New Roman" w:cs="Times New Roman"/>
          <w:i/>
          <w:iCs/>
          <w:color w:val="000000" w:themeColor="text1"/>
        </w:rPr>
        <w:t> ngày 28 tháng 12 năm 2017 của Bộ trưởng Bộ Công Thương quy định cụ thể và hướng dẫn thi hành một số điều của </w:t>
      </w:r>
      <w:bookmarkStart w:id="13" w:name="tvpllink_sybbqvhocm_9"/>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"https://thuvienphapluat.vn/van-ban/Linh-vuc-khac/Luat-hoa-chat-2007-06-2007-QH12-59653.aspx"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Luật Hóa chất</w:t>
      </w:r>
      <w:r w:rsidRPr="00A26061">
        <w:rPr>
          <w:rFonts w:ascii="Times New Roman" w:eastAsia="Times New Roman" w:hAnsi="Times New Roman" w:cs="Times New Roman"/>
          <w:i/>
          <w:iCs/>
          <w:color w:val="000000" w:themeColor="text1"/>
        </w:rPr>
        <w:fldChar w:fldCharType="end"/>
      </w:r>
      <w:bookmarkEnd w:id="13"/>
      <w:r w:rsidRPr="00A26061">
        <w:rPr>
          <w:rFonts w:ascii="Times New Roman" w:eastAsia="Times New Roman" w:hAnsi="Times New Roman" w:cs="Times New Roman"/>
          <w:i/>
          <w:iCs/>
          <w:color w:val="000000" w:themeColor="text1"/>
        </w:rPr>
        <w:t> và Nghị định số </w:t>
      </w:r>
      <w:bookmarkStart w:id="14" w:name="tvpllink_evuwivulwc_11"/>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"https://thuvienphapluat.vn/van-ban/tai-nguyen-moi-truong/nghi-dinh-113-2017-nd-cp-huong-dan-luat-hoa-chat-346246.aspx"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113/2017/NĐ-CP</w:t>
      </w:r>
      <w:r w:rsidRPr="00A26061">
        <w:rPr>
          <w:rFonts w:ascii="Times New Roman" w:eastAsia="Times New Roman" w:hAnsi="Times New Roman" w:cs="Times New Roman"/>
          <w:i/>
          <w:iCs/>
          <w:color w:val="000000" w:themeColor="text1"/>
        </w:rPr>
        <w:fldChar w:fldCharType="end"/>
      </w:r>
      <w:bookmarkEnd w:id="14"/>
      <w:r w:rsidRPr="00A26061">
        <w:rPr>
          <w:rFonts w:ascii="Times New Roman" w:eastAsia="Times New Roman" w:hAnsi="Times New Roman" w:cs="Times New Roman"/>
          <w:i/>
          <w:iCs/>
          <w:color w:val="000000" w:themeColor="text1"/>
        </w:rPr>
        <w:t> ngày 09 tháng 10 năm 2017 của Chính phủ quy định chi tiết và hướng dẫn thi hành một số điều của </w:t>
      </w:r>
      <w:bookmarkStart w:id="15" w:name="tvpllink_sybbqvhocm_8"/>
      <w:r w:rsidRPr="00A26061">
        <w:rPr>
          <w:rFonts w:ascii="Times New Roman" w:eastAsia="Times New Roman" w:hAnsi="Times New Roman" w:cs="Times New Roman"/>
          <w:i/>
          <w:iCs/>
          <w:color w:val="000000" w:themeColor="text1"/>
        </w:rPr>
        <w:fldChar w:fldCharType="begin"/>
      </w:r>
      <w:r w:rsidRPr="00A26061">
        <w:rPr>
          <w:rFonts w:ascii="Times New Roman" w:eastAsia="Times New Roman" w:hAnsi="Times New Roman" w:cs="Times New Roman"/>
          <w:i/>
          <w:iCs/>
          <w:color w:val="000000" w:themeColor="text1"/>
        </w:rPr>
        <w:instrText xml:space="preserve"> HYPERLINK "https://thuvienphapluat.vn/van-ban/Linh-vuc-khac/Luat-hoa-chat-2007-06-2007-QH12-59653.aspx" \t "_blank" </w:instrText>
      </w:r>
      <w:r w:rsidRPr="00A26061">
        <w:rPr>
          <w:rFonts w:ascii="Times New Roman" w:eastAsia="Times New Roman" w:hAnsi="Times New Roman" w:cs="Times New Roman"/>
          <w:i/>
          <w:iCs/>
          <w:color w:val="000000" w:themeColor="text1"/>
        </w:rPr>
        <w:fldChar w:fldCharType="separate"/>
      </w:r>
      <w:r w:rsidRPr="00A26061">
        <w:rPr>
          <w:rFonts w:ascii="Times New Roman" w:eastAsia="Times New Roman" w:hAnsi="Times New Roman" w:cs="Times New Roman"/>
          <w:i/>
          <w:iCs/>
          <w:color w:val="000000" w:themeColor="text1"/>
        </w:rPr>
        <w:t>Luật Hóa chất</w:t>
      </w:r>
      <w:r w:rsidRPr="00A26061">
        <w:rPr>
          <w:rFonts w:ascii="Times New Roman" w:eastAsia="Times New Roman" w:hAnsi="Times New Roman" w:cs="Times New Roman"/>
          <w:i/>
          <w:iCs/>
          <w:color w:val="000000" w:themeColor="text1"/>
        </w:rPr>
        <w:fldChar w:fldCharType="end"/>
      </w:r>
      <w:bookmarkEnd w:id="15"/>
      <w:r w:rsidRPr="00A26061">
        <w:rPr>
          <w:rFonts w:ascii="Times New Roman" w:eastAsia="Times New Roman" w:hAnsi="Times New Roman" w:cs="Times New Roman"/>
          <w:i/>
          <w:iCs/>
          <w:color w:val="000000" w:themeColor="text1"/>
        </w:rPr>
        <w: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(Tên tổ chức, cá nhân) báo cáo tình hình hoạt động hóa chất năm ………. như sau:</w:t>
      </w:r>
    </w:p>
    <w:p w:rsidR="00727670" w:rsidRPr="00A26061" w:rsidRDefault="00727670" w:rsidP="00727670">
      <w:pPr>
        <w:shd w:val="clear" w:color="auto" w:fill="FFFFFF"/>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Phần I: THÔNG TIN CHUNG</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1. Tên tổ chức/ cá nhân: ……………………………………………………………………….</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2. Địa chỉ trụ sở chính: …………………………………………………………………………</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Điện thoại: …………………………………… Fax: ……………………………………………</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3. Giấy chứng nhận đăng ký doanh nghiệp/hợp tác xã/hộ kinh doanh số</w:t>
      </w:r>
      <w:r w:rsidRPr="00A26061">
        <w:rPr>
          <w:rFonts w:ascii="Times New Roman" w:eastAsia="Times New Roman" w:hAnsi="Times New Roman" w:cs="Times New Roman"/>
          <w:color w:val="000000" w:themeColor="text1"/>
        </w:rPr>
        <w:t xml:space="preserve"> ……… do …….. </w:t>
      </w:r>
      <w:proofErr w:type="gramStart"/>
      <w:r w:rsidRPr="00A26061">
        <w:rPr>
          <w:rFonts w:ascii="Times New Roman" w:eastAsia="Times New Roman" w:hAnsi="Times New Roman" w:cs="Times New Roman"/>
          <w:color w:val="000000" w:themeColor="text1"/>
        </w:rPr>
        <w:t>cấp</w:t>
      </w:r>
      <w:proofErr w:type="gramEnd"/>
      <w:r w:rsidRPr="00A26061">
        <w:rPr>
          <w:rFonts w:ascii="Times New Roman" w:eastAsia="Times New Roman" w:hAnsi="Times New Roman" w:cs="Times New Roman"/>
          <w:color w:val="000000" w:themeColor="text1"/>
        </w:rPr>
        <w:t xml:space="preserve"> ngày ……. tháng …….. </w:t>
      </w:r>
      <w:proofErr w:type="gramStart"/>
      <w:r w:rsidRPr="00A26061">
        <w:rPr>
          <w:rFonts w:ascii="Times New Roman" w:eastAsia="Times New Roman" w:hAnsi="Times New Roman" w:cs="Times New Roman"/>
          <w:color w:val="000000" w:themeColor="text1"/>
        </w:rPr>
        <w:t>năm</w:t>
      </w:r>
      <w:proofErr w:type="gramEnd"/>
      <w:r w:rsidRPr="00A26061">
        <w:rPr>
          <w:rFonts w:ascii="Times New Roman" w:eastAsia="Times New Roman" w:hAnsi="Times New Roman" w:cs="Times New Roman"/>
          <w:color w:val="000000" w:themeColor="text1"/>
        </w:rPr>
        <w:t xml:space="preserve"> ………….</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4. Mã số thuế: ……………………………………………………………………………………………</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5. Danh sách các cơ sở hoạt động hóa chất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2192"/>
        <w:gridCol w:w="2192"/>
        <w:gridCol w:w="2192"/>
        <w:gridCol w:w="2191"/>
      </w:tblGrid>
      <w:tr w:rsidR="00A26061" w:rsidRPr="00A26061" w:rsidTr="0072767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cơ sở</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Địa chỉ </w:t>
            </w:r>
            <w:r w:rsidRPr="00A26061">
              <w:rPr>
                <w:rFonts w:ascii="Times New Roman" w:eastAsia="Times New Roman" w:hAnsi="Times New Roman" w:cs="Times New Roman"/>
                <w:b/>
                <w:bCs/>
                <w:color w:val="000000" w:themeColor="text1"/>
                <w:vertAlign w:val="superscript"/>
              </w:rPr>
              <w:t>(3)</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Điện thoại</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Fax</w:t>
            </w:r>
          </w:p>
        </w:tc>
      </w:tr>
      <w:tr w:rsidR="00A26061" w:rsidRPr="00A26061" w:rsidTr="0072767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15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bl>
    <w:p w:rsidR="00727670" w:rsidRPr="00A26061" w:rsidRDefault="00727670" w:rsidP="00727670">
      <w:pPr>
        <w:shd w:val="clear" w:color="auto" w:fill="FFFFFF"/>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Phần II: BÁO CÁO XUẤT KHẨU, NHẬP KHẨU HÓA CHẤT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Yêu cầu nội dung:</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lastRenderedPageBreak/>
        <w:t>1. Báo cáo hoạt động xuất khẩu, nhập khẩu đối với các hóa chất hạn chế sản xuất, kinh doanh trong lĩnh vực công nghiệp, hóa chất sản xuất, kinh doanh có điều kiện trong lĩnh vực công nghiệp, hóa chất Bảng và các hóa chất nguy hiểm khác.</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xml:space="preserve">2. Báo cáo tổng khối lượng hóa chất xuất khẩu, nhập khẩu </w:t>
      </w:r>
      <w:proofErr w:type="gramStart"/>
      <w:r w:rsidRPr="00A26061">
        <w:rPr>
          <w:rFonts w:ascii="Times New Roman" w:eastAsia="Times New Roman" w:hAnsi="Times New Roman" w:cs="Times New Roman"/>
          <w:i/>
          <w:iCs/>
          <w:color w:val="000000" w:themeColor="text1"/>
        </w:rPr>
        <w:t>theo</w:t>
      </w:r>
      <w:proofErr w:type="gramEnd"/>
      <w:r w:rsidRPr="00A26061">
        <w:rPr>
          <w:rFonts w:ascii="Times New Roman" w:eastAsia="Times New Roman" w:hAnsi="Times New Roman" w:cs="Times New Roman"/>
          <w:i/>
          <w:iCs/>
          <w:color w:val="000000" w:themeColor="text1"/>
        </w:rPr>
        <w:t xml:space="preserve"> năm và theo quốc gia xuất khẩu hoặc nhập khẩu hóa chất.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6"/>
        <w:gridCol w:w="934"/>
        <w:gridCol w:w="934"/>
        <w:gridCol w:w="747"/>
        <w:gridCol w:w="1401"/>
        <w:gridCol w:w="654"/>
        <w:gridCol w:w="841"/>
        <w:gridCol w:w="1588"/>
        <w:gridCol w:w="1775"/>
      </w:tblGrid>
      <w:tr w:rsidR="00A26061" w:rsidRPr="00A26061" w:rsidTr="00727670">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STT</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thương mại</w:t>
            </w:r>
          </w:p>
        </w:tc>
        <w:tc>
          <w:tcPr>
            <w:tcW w:w="1650" w:type="pct"/>
            <w:gridSpan w:val="3"/>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Thông tin hóa chất/tên thành phần</w:t>
            </w:r>
          </w:p>
        </w:tc>
        <w:tc>
          <w:tcPr>
            <w:tcW w:w="800" w:type="pct"/>
            <w:gridSpan w:val="2"/>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Hoạt động</w:t>
            </w:r>
          </w:p>
        </w:tc>
        <w:tc>
          <w:tcPr>
            <w:tcW w:w="85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Iượng xuất khẩu, nhập khẩu thực tế (kg)</w:t>
            </w:r>
          </w:p>
        </w:tc>
        <w:tc>
          <w:tcPr>
            <w:tcW w:w="80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Quốc gia xuất khẩu hoặc nhập khẩu</w:t>
            </w:r>
          </w:p>
        </w:tc>
      </w:tr>
      <w:tr w:rsidR="00A26061" w:rsidRPr="00A26061" w:rsidTr="0072767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hóa chất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Mã CAS</w:t>
            </w: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Hàm lượng </w:t>
            </w:r>
            <w:r w:rsidRPr="00A26061">
              <w:rPr>
                <w:rFonts w:ascii="Times New Roman" w:eastAsia="Times New Roman" w:hAnsi="Times New Roman" w:cs="Times New Roman"/>
                <w:b/>
                <w:bCs/>
                <w:color w:val="000000" w:themeColor="text1"/>
                <w:vertAlign w:val="superscript"/>
              </w:rPr>
              <w:t>(5)</w:t>
            </w:r>
            <w:r w:rsidRPr="00A26061">
              <w:rPr>
                <w:rFonts w:ascii="Times New Roman" w:eastAsia="Times New Roman" w:hAnsi="Times New Roman" w:cs="Times New Roman"/>
                <w:b/>
                <w:bCs/>
                <w:color w:val="000000" w:themeColor="text1"/>
              </w:rPr>
              <w:t> (%)</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Nhập khẩu</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Xuất khẩu</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 Các hóa chất hạn chế sản xuất, kinh doanh trong lĩnh vực công nghiệp </w:t>
            </w:r>
            <w:r w:rsidRPr="00A26061">
              <w:rPr>
                <w:rFonts w:ascii="Times New Roman" w:eastAsia="Times New Roman" w:hAnsi="Times New Roman" w:cs="Times New Roman"/>
                <w:b/>
                <w:bCs/>
                <w:color w:val="000000" w:themeColor="text1"/>
                <w:vertAlign w:val="superscript"/>
              </w:rPr>
              <w:t>(6)</w:t>
            </w: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II. Các hóa chất sản xuất, kinh doanh có điều kiện trong lĩnh vực công nghiệp </w:t>
            </w:r>
            <w:r w:rsidRPr="00A26061">
              <w:rPr>
                <w:rFonts w:ascii="Times New Roman" w:eastAsia="Times New Roman" w:hAnsi="Times New Roman" w:cs="Times New Roman"/>
                <w:b/>
                <w:bCs/>
                <w:color w:val="000000" w:themeColor="text1"/>
                <w:vertAlign w:val="superscript"/>
              </w:rPr>
              <w:t>(7)</w:t>
            </w:r>
          </w:p>
        </w:tc>
      </w:tr>
      <w:tr w:rsidR="00A26061" w:rsidRPr="00A26061" w:rsidTr="00727670">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II.1. Các tiền chất công nghiệp</w:t>
            </w: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II.2. Các hóa chất sản xuất, kinh doanh có điều kiện trong lĩnh vực công nghiệp khác</w:t>
            </w: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III. Các hóa chất Bảng </w:t>
            </w:r>
            <w:r w:rsidRPr="00A26061">
              <w:rPr>
                <w:rFonts w:ascii="Times New Roman" w:eastAsia="Times New Roman" w:hAnsi="Times New Roman" w:cs="Times New Roman"/>
                <w:b/>
                <w:bCs/>
                <w:color w:val="000000" w:themeColor="text1"/>
                <w:vertAlign w:val="superscript"/>
              </w:rPr>
              <w:t>(8)</w:t>
            </w: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lastRenderedPageBreak/>
              <w:t>…</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IV. Các hóa chất nguy hiểm khác</w:t>
            </w: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bl>
    <w:p w:rsidR="00727670" w:rsidRPr="00A26061" w:rsidRDefault="00727670" w:rsidP="00727670">
      <w:pPr>
        <w:shd w:val="clear" w:color="auto" w:fill="FFFFFF"/>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Phần III: BÁO CÁO MUA, BÁN HÓA CHẤT TRONG NƯỚC</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Yêu cầu nội dung:</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1. Báo cáo mua, bán các hóa chất đối với hóa chất hạn chế sản xuất, kinh doanh trong lĩnh vực công nghiệp, hóa chất sản xuất, kinh doanh có điều kiện trong lĩnh vực công nghiệp, hóa chất Bảng và các hóa chất nguy hiểm khác.</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xml:space="preserve">2. Báo cáo tổng khối lượng hóa chất mua, bán hóa chất trong nước </w:t>
      </w:r>
      <w:proofErr w:type="gramStart"/>
      <w:r w:rsidRPr="00A26061">
        <w:rPr>
          <w:rFonts w:ascii="Times New Roman" w:eastAsia="Times New Roman" w:hAnsi="Times New Roman" w:cs="Times New Roman"/>
          <w:i/>
          <w:iCs/>
          <w:color w:val="000000" w:themeColor="text1"/>
        </w:rPr>
        <w:t>theo</w:t>
      </w:r>
      <w:proofErr w:type="gramEnd"/>
      <w:r w:rsidRPr="00A26061">
        <w:rPr>
          <w:rFonts w:ascii="Times New Roman" w:eastAsia="Times New Roman" w:hAnsi="Times New Roman" w:cs="Times New Roman"/>
          <w:i/>
          <w:iCs/>
          <w:color w:val="000000" w:themeColor="text1"/>
        </w:rPr>
        <w:t xml:space="preserve"> năm và theo tổ chức cá nhân mua, bán hóa chất.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3. Liệt kê:</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Giấy phép sản xuất, kinh doanh hóa chất hạn chế sản xuất, kinh doanh trong lĩnh vực công nghiệp số ..../GP-BCT ngày...tháng....năm... của Bộ Công Thương (nếu có);</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Giấy chứng nhận đủ điều kiện sản xuất, kinh doanh hóa chất sản xuất, kinh doanh có điều kiện trong lĩnh vực công nghiệp số ..../GCN-SCT ngày ...tháng...năm... của Sở Công Thương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1078"/>
        <w:gridCol w:w="704"/>
        <w:gridCol w:w="679"/>
        <w:gridCol w:w="1208"/>
        <w:gridCol w:w="517"/>
        <w:gridCol w:w="612"/>
        <w:gridCol w:w="705"/>
        <w:gridCol w:w="985"/>
        <w:gridCol w:w="799"/>
        <w:gridCol w:w="705"/>
        <w:gridCol w:w="892"/>
      </w:tblGrid>
      <w:tr w:rsidR="00A26061" w:rsidRPr="00A26061" w:rsidTr="00727670">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STT</w:t>
            </w:r>
          </w:p>
        </w:tc>
        <w:tc>
          <w:tcPr>
            <w:tcW w:w="60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thương mại</w:t>
            </w:r>
          </w:p>
        </w:tc>
        <w:tc>
          <w:tcPr>
            <w:tcW w:w="1250" w:type="pct"/>
            <w:gridSpan w:val="3"/>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Thông tin hóa chất/tên thành phần</w:t>
            </w:r>
          </w:p>
        </w:tc>
        <w:tc>
          <w:tcPr>
            <w:tcW w:w="650" w:type="pct"/>
            <w:gridSpan w:val="2"/>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Hoạt động</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lượng mua, bán thực tế (kg)</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tổ chức, cá nhân mua hoặc bán</w:t>
            </w:r>
          </w:p>
        </w:tc>
        <w:tc>
          <w:tcPr>
            <w:tcW w:w="45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Mã số thuế của tổ chức mua hoặc bán</w:t>
            </w:r>
          </w:p>
        </w:tc>
        <w:tc>
          <w:tcPr>
            <w:tcW w:w="800" w:type="pct"/>
            <w:gridSpan w:val="2"/>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Mục đích bên mua</w:t>
            </w:r>
          </w:p>
        </w:tc>
      </w:tr>
      <w:tr w:rsidR="00A26061" w:rsidRPr="00A26061" w:rsidTr="0072767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hóa chất </w:t>
            </w:r>
            <w:r w:rsidRPr="00A26061">
              <w:rPr>
                <w:rFonts w:ascii="Times New Roman" w:eastAsia="Times New Roman" w:hAnsi="Times New Roman" w:cs="Times New Roman"/>
                <w:b/>
                <w:bCs/>
                <w:color w:val="000000" w:themeColor="text1"/>
                <w:vertAlign w:val="superscript"/>
              </w:rPr>
              <w:t>(4)</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Mã CAS </w:t>
            </w:r>
            <w:r w:rsidRPr="00A26061">
              <w:rPr>
                <w:rFonts w:ascii="Times New Roman" w:eastAsia="Times New Roman" w:hAnsi="Times New Roman" w:cs="Times New Roman"/>
                <w:b/>
                <w:bCs/>
                <w:color w:val="000000" w:themeColor="text1"/>
                <w:vertAlign w:val="superscript"/>
              </w:rPr>
              <w:t>(4)</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Hàm lượng </w:t>
            </w:r>
            <w:r w:rsidRPr="00A26061">
              <w:rPr>
                <w:rFonts w:ascii="Times New Roman" w:eastAsia="Times New Roman" w:hAnsi="Times New Roman" w:cs="Times New Roman"/>
                <w:b/>
                <w:bCs/>
                <w:color w:val="000000" w:themeColor="text1"/>
                <w:vertAlign w:val="superscript"/>
              </w:rPr>
              <w:t>(5)</w:t>
            </w:r>
            <w:r w:rsidRPr="00A26061">
              <w:rPr>
                <w:rFonts w:ascii="Times New Roman" w:eastAsia="Times New Roman" w:hAnsi="Times New Roman" w:cs="Times New Roman"/>
                <w:b/>
                <w:bCs/>
                <w:color w:val="000000" w:themeColor="text1"/>
              </w:rPr>
              <w:t> (%)</w:t>
            </w: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Mua</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Bán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Kinh doanh</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Sử dụng</w:t>
            </w:r>
          </w:p>
        </w:tc>
      </w:tr>
      <w:tr w:rsidR="00A26061" w:rsidRPr="00A26061" w:rsidTr="00727670">
        <w:trPr>
          <w:tblCellSpacing w:w="0" w:type="dxa"/>
        </w:trPr>
        <w:tc>
          <w:tcPr>
            <w:tcW w:w="3650" w:type="pct"/>
            <w:gridSpan w:val="9"/>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 Các hóa chất hạn chế sản xuất, kinh doanh trong lĩnh vực công nghiệp </w:t>
            </w:r>
            <w:r w:rsidRPr="00A26061">
              <w:rPr>
                <w:rFonts w:ascii="Times New Roman" w:eastAsia="Times New Roman" w:hAnsi="Times New Roman" w:cs="Times New Roman"/>
                <w:b/>
                <w:bCs/>
                <w:color w:val="000000" w:themeColor="text1"/>
                <w:vertAlign w:val="superscript"/>
              </w:rPr>
              <w:t>(6)</w:t>
            </w: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5000" w:type="pct"/>
            <w:gridSpan w:val="12"/>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lastRenderedPageBreak/>
              <w:t>II. Các hóa chất sản xuất, kinh doanh có điều kiện trong lĩnh vực công nghiệp </w:t>
            </w:r>
            <w:r w:rsidRPr="00A26061">
              <w:rPr>
                <w:rFonts w:ascii="Times New Roman" w:eastAsia="Times New Roman" w:hAnsi="Times New Roman" w:cs="Times New Roman"/>
                <w:b/>
                <w:bCs/>
                <w:color w:val="000000" w:themeColor="text1"/>
                <w:vertAlign w:val="superscript"/>
              </w:rPr>
              <w:t>(7)</w:t>
            </w:r>
          </w:p>
        </w:tc>
      </w:tr>
      <w:tr w:rsidR="00A26061" w:rsidRPr="00A26061" w:rsidTr="00727670">
        <w:trPr>
          <w:tblCellSpacing w:w="0" w:type="dxa"/>
        </w:trPr>
        <w:tc>
          <w:tcPr>
            <w:tcW w:w="5000" w:type="pct"/>
            <w:gridSpan w:val="12"/>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II.1. Các tiền chất công nghiệp</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5000" w:type="pct"/>
            <w:gridSpan w:val="12"/>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II.2. Các hóa chất sản xuất, kinh doanh có điều kiện trong lĩnh vực công nghiệp khác</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5000" w:type="pct"/>
            <w:gridSpan w:val="12"/>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III. Các hóa chất Bảng </w:t>
            </w:r>
            <w:r w:rsidRPr="00A26061">
              <w:rPr>
                <w:rFonts w:ascii="Times New Roman" w:eastAsia="Times New Roman" w:hAnsi="Times New Roman" w:cs="Times New Roman"/>
                <w:b/>
                <w:bCs/>
                <w:color w:val="000000" w:themeColor="text1"/>
                <w:vertAlign w:val="superscript"/>
              </w:rPr>
              <w:t>(8)</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5000" w:type="pct"/>
            <w:gridSpan w:val="12"/>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IV. Các hóa chất nguy hiểm khác</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6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r>
    </w:tbl>
    <w:p w:rsidR="00727670" w:rsidRPr="00A26061" w:rsidRDefault="00727670" w:rsidP="00727670">
      <w:pPr>
        <w:shd w:val="clear" w:color="auto" w:fill="FFFFFF"/>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Phần IV: KHAI BÁO VÀ BÁO CÁO SẢN XUẤT HÓA CHẤT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Yêu cầu nội dung:</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1. Báo cáo sản xuất đối với các hóa chất là hóa chất hạn chế sản xuất, kinh doanh trong lĩnh vực công nghiệp, hóa chất sản xuất, kinh doanh có điều kiện trong lĩnh vực công nghiệp, hóa chất Bảng và các hóa chất nguy hiểm khác.</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2. Liệt kê:</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lastRenderedPageBreak/>
        <w:t>- Giấy phép sản xuất, kinh doanh hóa chất hạn chế sản xuất, kinh doanh trong lĩnh vực công nghiệp số ..../GP-BCT ngày...tháng....năm... của Bộ Công Thương (nếu có);</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Giấy chứng nhận đủ điều kiện sản xuất, kinh doanh hóa chất sản xuất, kinh doanh có điều kiện trong lĩnh vực công nghiệp số ..../GCN-SCT ngày...tháng....năm... của Sở Công Thương (nếu có);</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Giấy phép sản xuất hóa chất Bảng số ..../GP-HC ngày ...tháng....năm... của Bộ Công Thương/Cục Hóa chất (nếu có).</w:t>
      </w:r>
    </w:p>
    <w:tbl>
      <w:tblPr>
        <w:tblW w:w="5000" w:type="pct"/>
        <w:jc w:val="center"/>
        <w:tblCellSpacing w:w="0" w:type="dxa"/>
        <w:tblCellMar>
          <w:left w:w="0" w:type="dxa"/>
          <w:right w:w="0" w:type="dxa"/>
        </w:tblCellMar>
        <w:tblLook w:val="04A0" w:firstRow="1" w:lastRow="0" w:firstColumn="1" w:lastColumn="0" w:noHBand="0" w:noVBand="1"/>
      </w:tblPr>
      <w:tblGrid>
        <w:gridCol w:w="556"/>
        <w:gridCol w:w="1864"/>
        <w:gridCol w:w="1210"/>
        <w:gridCol w:w="679"/>
        <w:gridCol w:w="1024"/>
        <w:gridCol w:w="1211"/>
        <w:gridCol w:w="1118"/>
        <w:gridCol w:w="1678"/>
      </w:tblGrid>
      <w:tr w:rsidR="00A26061" w:rsidRPr="00A26061" w:rsidTr="00727670">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STT</w:t>
            </w:r>
          </w:p>
        </w:tc>
        <w:tc>
          <w:tcPr>
            <w:tcW w:w="1000" w:type="pct"/>
            <w:vMerge w:val="restart"/>
            <w:tcBorders>
              <w:top w:val="single" w:sz="8" w:space="0" w:color="auto"/>
              <w:left w:val="nil"/>
              <w:bottom w:val="single" w:sz="8" w:space="0" w:color="auto"/>
              <w:right w:val="single" w:sz="8" w:space="0" w:color="auto"/>
            </w:tcBorders>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thương mại </w:t>
            </w:r>
            <w:r w:rsidRPr="00A26061">
              <w:rPr>
                <w:rFonts w:ascii="Times New Roman" w:eastAsia="Times New Roman" w:hAnsi="Times New Roman" w:cs="Times New Roman"/>
                <w:b/>
                <w:bCs/>
                <w:color w:val="000000" w:themeColor="text1"/>
                <w:vertAlign w:val="superscript"/>
              </w:rPr>
              <w:t>(4)</w:t>
            </w:r>
          </w:p>
        </w:tc>
        <w:tc>
          <w:tcPr>
            <w:tcW w:w="1550" w:type="pct"/>
            <w:gridSpan w:val="3"/>
            <w:tcBorders>
              <w:top w:val="single" w:sz="8" w:space="0" w:color="auto"/>
              <w:left w:val="nil"/>
              <w:bottom w:val="single" w:sz="8" w:space="0" w:color="auto"/>
              <w:right w:val="single" w:sz="8" w:space="0" w:color="auto"/>
            </w:tcBorders>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Thông tin hóa chất/tên thành phần</w:t>
            </w:r>
          </w:p>
        </w:tc>
        <w:tc>
          <w:tcPr>
            <w:tcW w:w="650" w:type="pct"/>
            <w:vMerge w:val="restart"/>
            <w:tcBorders>
              <w:top w:val="single" w:sz="8" w:space="0" w:color="auto"/>
              <w:left w:val="nil"/>
              <w:bottom w:val="single" w:sz="8" w:space="0" w:color="auto"/>
              <w:right w:val="single" w:sz="8" w:space="0" w:color="auto"/>
            </w:tcBorders>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Công suất sản xuất tối đa (kg/năm)</w:t>
            </w:r>
          </w:p>
        </w:tc>
        <w:tc>
          <w:tcPr>
            <w:tcW w:w="600" w:type="pct"/>
            <w:vMerge w:val="restart"/>
            <w:tcBorders>
              <w:top w:val="single" w:sz="8" w:space="0" w:color="auto"/>
              <w:left w:val="nil"/>
              <w:bottom w:val="single" w:sz="8" w:space="0" w:color="auto"/>
              <w:right w:val="single" w:sz="8" w:space="0" w:color="auto"/>
            </w:tcBorders>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lượng sản xuất thực tế (kg)</w:t>
            </w:r>
          </w:p>
        </w:tc>
        <w:tc>
          <w:tcPr>
            <w:tcW w:w="800" w:type="pct"/>
            <w:vMerge w:val="restart"/>
            <w:tcBorders>
              <w:top w:val="single" w:sz="8" w:space="0" w:color="auto"/>
              <w:left w:val="nil"/>
              <w:bottom w:val="single" w:sz="8" w:space="0" w:color="auto"/>
              <w:right w:val="single" w:sz="8" w:space="0" w:color="auto"/>
            </w:tcBorders>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cơ sở</w:t>
            </w:r>
          </w:p>
        </w:tc>
      </w:tr>
      <w:tr w:rsidR="00A26061" w:rsidRPr="00A26061" w:rsidTr="0072767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hóa chất </w:t>
            </w:r>
            <w:r w:rsidRPr="00A26061">
              <w:rPr>
                <w:rFonts w:ascii="Times New Roman" w:eastAsia="Times New Roman" w:hAnsi="Times New Roman" w:cs="Times New Roman"/>
                <w:b/>
                <w:bCs/>
                <w:color w:val="000000" w:themeColor="text1"/>
                <w:vertAlign w:val="superscript"/>
              </w:rPr>
              <w:t>(4)</w:t>
            </w:r>
          </w:p>
        </w:tc>
        <w:tc>
          <w:tcPr>
            <w:tcW w:w="350" w:type="pct"/>
            <w:tcBorders>
              <w:top w:val="nil"/>
              <w:left w:val="nil"/>
              <w:bottom w:val="single" w:sz="8" w:space="0" w:color="auto"/>
              <w:right w:val="single" w:sz="8" w:space="0" w:color="auto"/>
            </w:tcBorders>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Mã CAS </w:t>
            </w:r>
            <w:r w:rsidRPr="00A26061">
              <w:rPr>
                <w:rFonts w:ascii="Times New Roman" w:eastAsia="Times New Roman" w:hAnsi="Times New Roman" w:cs="Times New Roman"/>
                <w:b/>
                <w:bCs/>
                <w:color w:val="000000" w:themeColor="text1"/>
                <w:vertAlign w:val="superscript"/>
              </w:rPr>
              <w:t>(4)</w:t>
            </w:r>
          </w:p>
        </w:tc>
        <w:tc>
          <w:tcPr>
            <w:tcW w:w="450" w:type="pct"/>
            <w:tcBorders>
              <w:top w:val="nil"/>
              <w:left w:val="nil"/>
              <w:bottom w:val="single" w:sz="8" w:space="0" w:color="auto"/>
              <w:right w:val="single" w:sz="8" w:space="0" w:color="auto"/>
            </w:tcBorders>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Hàm lượng (%) </w:t>
            </w:r>
            <w:r w:rsidRPr="00A26061">
              <w:rPr>
                <w:rFonts w:ascii="Times New Roman" w:eastAsia="Times New Roman" w:hAnsi="Times New Roman" w:cs="Times New Roman"/>
                <w:b/>
                <w:bCs/>
                <w:color w:val="000000" w:themeColor="text1"/>
                <w:vertAlign w:val="superscript"/>
              </w:rPr>
              <w:t>(5)</w:t>
            </w:r>
          </w:p>
        </w:tc>
        <w:tc>
          <w:tcPr>
            <w:tcW w:w="0" w:type="auto"/>
            <w:vMerge/>
            <w:tcBorders>
              <w:top w:val="single" w:sz="8" w:space="0" w:color="auto"/>
              <w:left w:val="nil"/>
              <w:bottom w:val="single" w:sz="8" w:space="0" w:color="auto"/>
              <w:right w:val="single" w:sz="8" w:space="0" w:color="auto"/>
            </w:tcBorders>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 Các hóa chất hạn chế sản xuất, kinh doanh trong lĩnh vực công nghiệp </w:t>
            </w:r>
            <w:r w:rsidRPr="00A26061">
              <w:rPr>
                <w:rFonts w:ascii="Times New Roman" w:eastAsia="Times New Roman" w:hAnsi="Times New Roman" w:cs="Times New Roman"/>
                <w:b/>
                <w:bCs/>
                <w:color w:val="000000" w:themeColor="text1"/>
                <w:vertAlign w:val="superscript"/>
              </w:rPr>
              <w:t>(6)</w:t>
            </w: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II. Các hóa chất sản xuất, kinh doanh có điều kiện trong lĩnh vực công nghiệp </w:t>
            </w:r>
            <w:r w:rsidRPr="00A26061">
              <w:rPr>
                <w:rFonts w:ascii="Times New Roman" w:eastAsia="Times New Roman" w:hAnsi="Times New Roman" w:cs="Times New Roman"/>
                <w:b/>
                <w:bCs/>
                <w:color w:val="000000" w:themeColor="text1"/>
                <w:vertAlign w:val="superscript"/>
              </w:rPr>
              <w:t>(7)</w:t>
            </w:r>
          </w:p>
        </w:tc>
      </w:tr>
      <w:tr w:rsidR="00A26061" w:rsidRPr="00A26061" w:rsidTr="00727670">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II.1. Các tiền chất công nghiệp</w:t>
            </w: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II.2. Các hóa chất sản xuất, kinh doanh có điều kiện trong lĩnh vực công nghiệp khác</w:t>
            </w: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III. Các hóa chất Bảng </w:t>
            </w:r>
            <w:r w:rsidRPr="00A26061">
              <w:rPr>
                <w:rFonts w:ascii="Times New Roman" w:eastAsia="Times New Roman" w:hAnsi="Times New Roman" w:cs="Times New Roman"/>
                <w:b/>
                <w:bCs/>
                <w:color w:val="000000" w:themeColor="text1"/>
                <w:vertAlign w:val="superscript"/>
              </w:rPr>
              <w:t>(8)</w:t>
            </w: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lastRenderedPageBreak/>
              <w:t>2.</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5000" w:type="pct"/>
            <w:gridSpan w:val="8"/>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IV. Các hóa chất nguy hiểm khác</w:t>
            </w: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jc w:val="center"/>
        </w:trPr>
        <w:tc>
          <w:tcPr>
            <w:tcW w:w="300" w:type="pct"/>
            <w:tcBorders>
              <w:top w:val="nil"/>
              <w:left w:val="single" w:sz="8" w:space="0" w:color="auto"/>
              <w:bottom w:val="single" w:sz="8" w:space="0" w:color="auto"/>
              <w:right w:val="single" w:sz="8" w:space="0" w:color="auto"/>
            </w:tcBorders>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10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5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6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bl>
    <w:p w:rsidR="00727670" w:rsidRPr="00A26061" w:rsidRDefault="00727670" w:rsidP="00727670">
      <w:pPr>
        <w:shd w:val="clear" w:color="auto" w:fill="FFFFFF"/>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Phần V: BÁO CÁO SỬ DỤNG HÓA CHẤT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Yêu cầu nội dung: Báo cáo hoạt động sử dụng đối với hóa chất hạn chế sản xuất, kinh doanh trong lĩnh vực công nghiệp, hóa chất sản xuất kinh doanh có điều kiện trong lĩnh vực công nghiệp, hóa chất Bảng và các hóa chất nguy hiểm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1013"/>
        <w:gridCol w:w="827"/>
        <w:gridCol w:w="679"/>
        <w:gridCol w:w="920"/>
        <w:gridCol w:w="1014"/>
        <w:gridCol w:w="1014"/>
        <w:gridCol w:w="921"/>
        <w:gridCol w:w="828"/>
        <w:gridCol w:w="1668"/>
      </w:tblGrid>
      <w:tr w:rsidR="00A26061" w:rsidRPr="00A26061" w:rsidTr="00727670">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STT</w:t>
            </w:r>
          </w:p>
        </w:tc>
        <w:tc>
          <w:tcPr>
            <w:tcW w:w="55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thương mại</w:t>
            </w:r>
          </w:p>
        </w:tc>
        <w:tc>
          <w:tcPr>
            <w:tcW w:w="1300" w:type="pct"/>
            <w:gridSpan w:val="3"/>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Thông tin hóa chất/tên thành phần</w:t>
            </w:r>
          </w:p>
        </w:tc>
        <w:tc>
          <w:tcPr>
            <w:tcW w:w="55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Nhu cầu sử dụng tối đa (kg/năm)</w:t>
            </w:r>
          </w:p>
        </w:tc>
        <w:tc>
          <w:tcPr>
            <w:tcW w:w="55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lượng sử dụng thực tế (kg)</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cơ sở</w:t>
            </w:r>
          </w:p>
        </w:tc>
        <w:tc>
          <w:tcPr>
            <w:tcW w:w="45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Mã mục đích sử dụng (*)</w:t>
            </w:r>
          </w:p>
        </w:tc>
        <w:tc>
          <w:tcPr>
            <w:tcW w:w="70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Mục đích sử dụng</w:t>
            </w:r>
          </w:p>
        </w:tc>
      </w:tr>
      <w:tr w:rsidR="00A26061" w:rsidRPr="00A26061" w:rsidTr="0072767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hóa chất </w:t>
            </w:r>
            <w:r w:rsidRPr="00A26061">
              <w:rPr>
                <w:rFonts w:ascii="Times New Roman" w:eastAsia="Times New Roman" w:hAnsi="Times New Roman" w:cs="Times New Roman"/>
                <w:b/>
                <w:bCs/>
                <w:color w:val="000000" w:themeColor="text1"/>
                <w:vertAlign w:val="superscript"/>
              </w:rPr>
              <w:t>(4)</w:t>
            </w: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Mã CAS </w:t>
            </w:r>
            <w:r w:rsidRPr="00A26061">
              <w:rPr>
                <w:rFonts w:ascii="Times New Roman" w:eastAsia="Times New Roman" w:hAnsi="Times New Roman" w:cs="Times New Roman"/>
                <w:b/>
                <w:bCs/>
                <w:color w:val="000000" w:themeColor="text1"/>
                <w:vertAlign w:val="superscript"/>
              </w:rPr>
              <w:t>(4)</w:t>
            </w: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Hàm lượng (%) </w:t>
            </w:r>
            <w:r w:rsidRPr="00A26061">
              <w:rPr>
                <w:rFonts w:ascii="Times New Roman" w:eastAsia="Times New Roman" w:hAnsi="Times New Roman" w:cs="Times New Roman"/>
                <w:b/>
                <w:bCs/>
                <w:color w:val="000000" w:themeColor="text1"/>
                <w:vertAlign w:val="superscript"/>
              </w:rPr>
              <w:t>(5)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 Các hóa chất hạn chế sản xuất, kinh doanh trong lĩnh vực công nghiệp </w:t>
            </w:r>
            <w:r w:rsidRPr="00A26061">
              <w:rPr>
                <w:rFonts w:ascii="Times New Roman" w:eastAsia="Times New Roman" w:hAnsi="Times New Roman" w:cs="Times New Roman"/>
                <w:b/>
                <w:bCs/>
                <w:color w:val="000000" w:themeColor="text1"/>
                <w:vertAlign w:val="superscript"/>
              </w:rPr>
              <w:t>(6)</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II. Các hóa chất sản xuất, kinh doanh có điều kiện trong lĩnh vực công nghiệp </w:t>
            </w:r>
            <w:r w:rsidRPr="00A26061">
              <w:rPr>
                <w:rFonts w:ascii="Times New Roman" w:eastAsia="Times New Roman" w:hAnsi="Times New Roman" w:cs="Times New Roman"/>
                <w:b/>
                <w:bCs/>
                <w:color w:val="000000" w:themeColor="text1"/>
                <w:vertAlign w:val="superscript"/>
              </w:rPr>
              <w:t>(7)</w:t>
            </w:r>
          </w:p>
        </w:tc>
      </w:tr>
      <w:tr w:rsidR="00A26061" w:rsidRPr="00A26061" w:rsidTr="00727670">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II.1. Các tiền chất công nghiệp</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lastRenderedPageBreak/>
              <w:t>II.2. Các hóa chất sản xuất, kinh doanh có điều kiện trong lĩnh vực công nghiệp khác</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III. Các hóa chất Bảng </w:t>
            </w:r>
            <w:r w:rsidRPr="00A26061">
              <w:rPr>
                <w:rFonts w:ascii="Times New Roman" w:eastAsia="Times New Roman" w:hAnsi="Times New Roman" w:cs="Times New Roman"/>
                <w:b/>
                <w:bCs/>
                <w:color w:val="000000" w:themeColor="text1"/>
                <w:vertAlign w:val="superscript"/>
              </w:rPr>
              <w:t>(8)</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IV. Các hóa chất nguy hiểm khác</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bl>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Ghi chú: (*): </w:t>
      </w:r>
      <w:r w:rsidRPr="00A26061">
        <w:rPr>
          <w:rFonts w:ascii="Times New Roman" w:eastAsia="Times New Roman" w:hAnsi="Times New Roman" w:cs="Times New Roman"/>
          <w:color w:val="000000" w:themeColor="text1"/>
        </w:rPr>
        <w:t xml:space="preserve">Sử dụng các mã phù hợp với mục đích sử dụng </w:t>
      </w:r>
      <w:proofErr w:type="gramStart"/>
      <w:r w:rsidRPr="00A26061">
        <w:rPr>
          <w:rFonts w:ascii="Times New Roman" w:eastAsia="Times New Roman" w:hAnsi="Times New Roman" w:cs="Times New Roman"/>
          <w:color w:val="000000" w:themeColor="text1"/>
        </w:rPr>
        <w:t>chung</w:t>
      </w:r>
      <w:proofErr w:type="gramEnd"/>
      <w:r w:rsidRPr="00A26061">
        <w:rPr>
          <w:rFonts w:ascii="Times New Roman" w:eastAsia="Times New Roman" w:hAnsi="Times New Roman" w:cs="Times New Roman"/>
          <w:color w:val="000000" w:themeColor="text1"/>
        </w:rPr>
        <w:t xml:space="preserve"> được liệt kê tại bảng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05"/>
        <w:gridCol w:w="7735"/>
      </w:tblGrid>
      <w:tr w:rsidR="00A26061" w:rsidRPr="00A26061" w:rsidTr="00727670">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Mã danh mục sử dụng</w:t>
            </w:r>
          </w:p>
        </w:tc>
        <w:tc>
          <w:tcPr>
            <w:tcW w:w="4100" w:type="pct"/>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Danh mục sử dụng</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01</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Các chất trung gian, bán thành phẩm</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02</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Dung môi cho sơn, véc ni, chất phủ, mực in và sản phẩm diệt khuẩn</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03</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Dung môi cho chất kết dính, chất kết dính nhạy áp suất</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04</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Dung môi tẩy rửa và làm sạch kim loại</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05</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Dung môi để làm sạch vải (công nghiệp giặt là, sấy khô)</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06</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Dung môi tẩy rửa khác</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07</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Dung môi dùng trong quá trình sản xuất và chế biến hóa chất</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lastRenderedPageBreak/>
              <w:t>08</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Dung môi cho sol khí</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09</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Các loại dung môi khác</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10</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Chất điều chỉnh phản ứng hóa học</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11</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Chất tạo màu</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12</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Chất tẩy rửa sử dụng trong công nghiệp</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13</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Chất tẩy rửa sử dụng trong gia dụng hoặc công cộng</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14</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Chất đánh bóng và pha trộn sáp (ví dụ như sàn, xe hơi, da)</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15</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Sơn và lớp phủ (bao gồm sơn lót)</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16</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Mực in và toners (gồm mực in cho văn phòng phẩm và resist inks - in cán)</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17</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Chất chống hà cho sơn đáy tàu, chất chống hà cho lưới đánh cá</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18</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Các sản phẩm diệt khuẩn sử dụng trực tiếp trên sản phẩm</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19</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Các sản phẩm diệt khuẩn sử dụng trong công nghiệp, không sử dụng trực tiếp trên sản phẩm</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20</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Các sản phẩm diệt khuẩn sử dụng trong hộ gia đình, công cộng</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21</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Các sản phẩm nổ (bao gồm pháo hoa)</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22</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Làm mát không khí, khử mùi</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23</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Chất kết dính và chất bịt kín</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24</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Vật liệu cảm quang, vật liệu chụp ảnh và vật liệu tấm in</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25</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dệt may (bao gồm chế biến vải không dệt)</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26</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giấy và bìa</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27</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nhựa</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28</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cao su</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29</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da</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30</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thủy tinh, tráng men và xi măng</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31</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gốm sứ chịu lửa và mỹ nghệ</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lastRenderedPageBreak/>
              <w:t>32</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đá mài, hợp chất mài, vật liệu ma sát và chất bôi trơn thể rắn</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33</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kim loại</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34</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Hóa chất xử lý bề mặt</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35</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hàn</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36</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Dung dịch thủy lực, dầu cách điện, dầu chế biến, dầu bôi trơn (Ví dụ: Dầu làm trơn động cơ, dầu ổ trục, dầu máy nén, dầu mỡ)</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37</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Chất lỏng sử dụng trong xử lý kim loại (ví dụ: dầu cắt, dầu cán, dầu ép, dầu làm nguội), dầu chống rỉ</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38</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điện và điện tử</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39</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Pin điện, ác quy</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40</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Hóa chất xử lý nước</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41</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Chất làm khô và chất hấp thụ</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42</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Chất lỏng truyền nhiệt</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43</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Sản phẩm chống đông và tan băng</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44</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Phụ gia cho vật liệu xây dựng và các sản phẩm sử dụng (ví dụ: phụ gia bê tông, chất ngâm tẩm gỗ)</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45</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Chất phụ gia cho vật liệu xây dựng và sản phẩm xây dựng (ví dụ: Chất tan chảy tuyết, điều hòa đất, bình cứu hỏa)</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46</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Hóa chất tuyển nổi</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47</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Nhiên liệu và phụ gia nhiên liệu</w:t>
            </w:r>
          </w:p>
        </w:tc>
      </w:tr>
      <w:tr w:rsidR="00A26061" w:rsidRPr="00A26061" w:rsidTr="00727670">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48</w:t>
            </w:r>
          </w:p>
        </w:tc>
        <w:tc>
          <w:tcPr>
            <w:tcW w:w="4100" w:type="pct"/>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 Mục đích sử dụng khác</w:t>
            </w:r>
          </w:p>
        </w:tc>
      </w:tr>
    </w:tbl>
    <w:p w:rsidR="00727670" w:rsidRPr="00A26061" w:rsidRDefault="00727670" w:rsidP="00727670">
      <w:pPr>
        <w:shd w:val="clear" w:color="auto" w:fill="FFFFFF"/>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 xml:space="preserve">PHẦN VI: CÔNG TÁC </w:t>
      </w:r>
      <w:proofErr w:type="gramStart"/>
      <w:r w:rsidRPr="00A26061">
        <w:rPr>
          <w:rFonts w:ascii="Times New Roman" w:eastAsia="Times New Roman" w:hAnsi="Times New Roman" w:cs="Times New Roman"/>
          <w:b/>
          <w:bCs/>
          <w:color w:val="000000" w:themeColor="text1"/>
        </w:rPr>
        <w:t>AN</w:t>
      </w:r>
      <w:proofErr w:type="gramEnd"/>
      <w:r w:rsidRPr="00A26061">
        <w:rPr>
          <w:rFonts w:ascii="Times New Roman" w:eastAsia="Times New Roman" w:hAnsi="Times New Roman" w:cs="Times New Roman"/>
          <w:b/>
          <w:bCs/>
          <w:color w:val="000000" w:themeColor="text1"/>
        </w:rPr>
        <w:t xml:space="preserve"> TOÀN HÓA CHẤT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 xml:space="preserve">1. Tình hình </w:t>
      </w:r>
      <w:proofErr w:type="gramStart"/>
      <w:r w:rsidRPr="00A26061">
        <w:rPr>
          <w:rFonts w:ascii="Times New Roman" w:eastAsia="Times New Roman" w:hAnsi="Times New Roman" w:cs="Times New Roman"/>
          <w:b/>
          <w:bCs/>
          <w:color w:val="000000" w:themeColor="text1"/>
        </w:rPr>
        <w:t>chung</w:t>
      </w:r>
      <w:proofErr w:type="gramEnd"/>
      <w:r w:rsidRPr="00A26061">
        <w:rPr>
          <w:rFonts w:ascii="Times New Roman" w:eastAsia="Times New Roman" w:hAnsi="Times New Roman" w:cs="Times New Roman"/>
          <w:b/>
          <w:bCs/>
          <w:color w:val="000000" w:themeColor="text1"/>
        </w:rPr>
        <w:t xml:space="preserve"> thực hiện quy định về an toàn hóa chất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1.1. Cơ sở hoạt động hóa chất 1:</w:t>
      </w:r>
      <w:r w:rsidRPr="00A26061">
        <w:rPr>
          <w:rFonts w:ascii="Times New Roman" w:eastAsia="Times New Roman" w:hAnsi="Times New Roman" w:cs="Times New Roman"/>
          <w:color w:val="000000" w:themeColor="text1"/>
        </w:rPr>
        <w:t> ………………………………………………………………</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Đã xây dựng Kế hoạch, Biện pháp phòng ngừa, ứng phó sự cố hóa chất: □ Có □ Không</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Trong năm có thay đổi nội dung Kế hoạch, Biện pháp phòng ngừa, ứng phó sự cố hóa chất: □ Có □ Không.</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Trong trường hợp có thay đổi đề nghị nêu tóm tắt lý do.</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xml:space="preserve">- Trong năm có tổ chức diễn tập ứng phó sự cố hóa chất </w:t>
      </w:r>
      <w:proofErr w:type="gramStart"/>
      <w:r w:rsidRPr="00A26061">
        <w:rPr>
          <w:rFonts w:ascii="Times New Roman" w:eastAsia="Times New Roman" w:hAnsi="Times New Roman" w:cs="Times New Roman"/>
          <w:color w:val="000000" w:themeColor="text1"/>
        </w:rPr>
        <w:t>theo</w:t>
      </w:r>
      <w:proofErr w:type="gramEnd"/>
      <w:r w:rsidRPr="00A26061">
        <w:rPr>
          <w:rFonts w:ascii="Times New Roman" w:eastAsia="Times New Roman" w:hAnsi="Times New Roman" w:cs="Times New Roman"/>
          <w:color w:val="000000" w:themeColor="text1"/>
        </w:rPr>
        <w:t xml:space="preserve"> Kế hoạch, Biện pháp phòng ngừa, ứng phó sự cố hóa chất đã xây dựng: □ Có □ Không</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lastRenderedPageBreak/>
        <w:t>Trường hợp có tổ chức diễn tập đề nghị nêu tóm tắt thời gian, kịch bản, địa điểm tổ chức, các cơ quan, đơn vị tham gia, phối hợp. Trường hợp không, đề nghị báo cáo lý do.</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1.2. Cơ sở hoạt động hóa chất 2: </w:t>
      </w:r>
      <w:r w:rsidRPr="00A26061">
        <w:rPr>
          <w:rFonts w:ascii="Times New Roman" w:eastAsia="Times New Roman" w:hAnsi="Times New Roman" w:cs="Times New Roman"/>
          <w:color w:val="000000" w:themeColor="text1"/>
        </w:rPr>
        <w: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Đã xây dựng Kế hoạch, Biện pháp phòng ngừa, ứng phó sự cố hóa chất: □ Có □ Không</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Trong năm có thay đổi nội dung Kế hoạch, Biện pháp phòng ngừa, ứng phó sự cố hóa chất: □ Có □ Không.</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Trong trường hợp có thay đổi đề nghị nêu tóm tắt lý do.</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xml:space="preserve">- Trong năm có tổ chức diễn tập ứng phó sự cố hóa chất </w:t>
      </w:r>
      <w:proofErr w:type="gramStart"/>
      <w:r w:rsidRPr="00A26061">
        <w:rPr>
          <w:rFonts w:ascii="Times New Roman" w:eastAsia="Times New Roman" w:hAnsi="Times New Roman" w:cs="Times New Roman"/>
          <w:color w:val="000000" w:themeColor="text1"/>
        </w:rPr>
        <w:t>theo</w:t>
      </w:r>
      <w:proofErr w:type="gramEnd"/>
      <w:r w:rsidRPr="00A26061">
        <w:rPr>
          <w:rFonts w:ascii="Times New Roman" w:eastAsia="Times New Roman" w:hAnsi="Times New Roman" w:cs="Times New Roman"/>
          <w:color w:val="000000" w:themeColor="text1"/>
        </w:rPr>
        <w:t xml:space="preserve"> Kế hoạch, Biện pháp phòng ngừa, ứng phó sự cố hóa chất đã xây dựng: □ Có □ Không</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Trường hợp có tổ chức diễn tập đề nghị nêu tóm tắt thời gian, kịch bản, địa điểm tổ chức, các cơ quan, đơn vị tham gia, phối hợp. Trường hợp không, đề nghị báo cáo lý do.</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 xml:space="preserve">2. Tình hình </w:t>
      </w:r>
      <w:proofErr w:type="gramStart"/>
      <w:r w:rsidRPr="00A26061">
        <w:rPr>
          <w:rFonts w:ascii="Times New Roman" w:eastAsia="Times New Roman" w:hAnsi="Times New Roman" w:cs="Times New Roman"/>
          <w:b/>
          <w:bCs/>
          <w:color w:val="000000" w:themeColor="text1"/>
        </w:rPr>
        <w:t>tai</w:t>
      </w:r>
      <w:proofErr w:type="gramEnd"/>
      <w:r w:rsidRPr="00A26061">
        <w:rPr>
          <w:rFonts w:ascii="Times New Roman" w:eastAsia="Times New Roman" w:hAnsi="Times New Roman" w:cs="Times New Roman"/>
          <w:b/>
          <w:bCs/>
          <w:color w:val="000000" w:themeColor="text1"/>
        </w:rPr>
        <w:t xml:space="preserve"> nạn, sự cố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763"/>
        <w:gridCol w:w="860"/>
        <w:gridCol w:w="667"/>
        <w:gridCol w:w="860"/>
        <w:gridCol w:w="955"/>
        <w:gridCol w:w="955"/>
        <w:gridCol w:w="955"/>
        <w:gridCol w:w="860"/>
        <w:gridCol w:w="956"/>
        <w:gridCol w:w="1053"/>
      </w:tblGrid>
      <w:tr w:rsidR="00A26061" w:rsidRPr="00A26061" w:rsidTr="00727670">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STT</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cơ sở xảy ra sự cố hóa chất</w:t>
            </w:r>
          </w:p>
        </w:tc>
        <w:tc>
          <w:tcPr>
            <w:tcW w:w="45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Tên hóa chất có liên quan</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Mã số CAS</w:t>
            </w:r>
          </w:p>
        </w:tc>
        <w:tc>
          <w:tcPr>
            <w:tcW w:w="450" w:type="pct"/>
            <w:vMerge w:val="restar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Khối lượng hóa chất tràn đổ khi xảy ra sự cố</w:t>
            </w:r>
          </w:p>
        </w:tc>
        <w:tc>
          <w:tcPr>
            <w:tcW w:w="1500" w:type="pct"/>
            <w:gridSpan w:val="3"/>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Hậu quả đối với cơ sở</w:t>
            </w:r>
          </w:p>
        </w:tc>
        <w:tc>
          <w:tcPr>
            <w:tcW w:w="1500" w:type="pct"/>
            <w:gridSpan w:val="3"/>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Hậu quả đối với khu vực xung quanh</w:t>
            </w:r>
          </w:p>
        </w:tc>
      </w:tr>
      <w:tr w:rsidR="00A26061" w:rsidRPr="00A26061" w:rsidTr="0072767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người chết</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người bị ảnh hưởng sức khỏe </w:t>
            </w:r>
            <w:r w:rsidRPr="00A26061">
              <w:rPr>
                <w:rFonts w:ascii="Times New Roman" w:eastAsia="Times New Roman" w:hAnsi="Times New Roman" w:cs="Times New Roman"/>
                <w:b/>
                <w:bCs/>
                <w:i/>
                <w:iCs/>
                <w:color w:val="000000" w:themeColor="text1"/>
                <w:vertAlign w:val="superscript"/>
              </w:rPr>
              <w:t>(9)</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Ước tính thiệt hại vật chất</w:t>
            </w: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người chết</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người bị ảnh hưởng sức khỏe </w:t>
            </w:r>
            <w:r w:rsidRPr="00A26061">
              <w:rPr>
                <w:rFonts w:ascii="Times New Roman" w:eastAsia="Times New Roman" w:hAnsi="Times New Roman" w:cs="Times New Roman"/>
                <w:b/>
                <w:bCs/>
                <w:i/>
                <w:iCs/>
                <w:color w:val="000000" w:themeColor="text1"/>
                <w:vertAlign w:val="superscript"/>
              </w:rPr>
              <w:t>(9)</w:t>
            </w: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Ước tính thiệt hại vật chất</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4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5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bl>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i/>
          <w:iCs/>
          <w:color w:val="000000" w:themeColor="text1"/>
        </w:rPr>
        <w:t>Báo cáo tóm tắt nguyên nhân, diễn biến, hậu quả và quá trình khắc phục đối với từng sự cố:</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 xml:space="preserve">3. Tình hình thực hiện huấn luyện </w:t>
      </w:r>
      <w:proofErr w:type="gramStart"/>
      <w:r w:rsidRPr="00A26061">
        <w:rPr>
          <w:rFonts w:ascii="Times New Roman" w:eastAsia="Times New Roman" w:hAnsi="Times New Roman" w:cs="Times New Roman"/>
          <w:b/>
          <w:bCs/>
          <w:color w:val="000000" w:themeColor="text1"/>
        </w:rPr>
        <w:t>an</w:t>
      </w:r>
      <w:proofErr w:type="gramEnd"/>
      <w:r w:rsidRPr="00A26061">
        <w:rPr>
          <w:rFonts w:ascii="Times New Roman" w:eastAsia="Times New Roman" w:hAnsi="Times New Roman" w:cs="Times New Roman"/>
          <w:b/>
          <w:bCs/>
          <w:color w:val="000000" w:themeColor="text1"/>
        </w:rPr>
        <w:t xml:space="preserve"> toàn hóa chất</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3.1. Cơ sở hoạt động hóa chất 1: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1611"/>
        <w:gridCol w:w="2663"/>
        <w:gridCol w:w="83"/>
        <w:gridCol w:w="1611"/>
        <w:gridCol w:w="1611"/>
        <w:gridCol w:w="1325"/>
      </w:tblGrid>
      <w:tr w:rsidR="00A26061" w:rsidRPr="00A26061" w:rsidTr="00727670">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STT</w:t>
            </w:r>
          </w:p>
        </w:tc>
        <w:tc>
          <w:tcPr>
            <w:tcW w:w="850" w:type="pc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Đợt huấn luyện</w:t>
            </w:r>
          </w:p>
        </w:tc>
        <w:tc>
          <w:tcPr>
            <w:tcW w:w="1450" w:type="pct"/>
            <w:gridSpan w:val="2"/>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Thông tin về giảng viên</w:t>
            </w:r>
          </w:p>
        </w:tc>
        <w:tc>
          <w:tcPr>
            <w:tcW w:w="800" w:type="pc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người được huấn luyện</w:t>
            </w:r>
          </w:p>
        </w:tc>
        <w:tc>
          <w:tcPr>
            <w:tcW w:w="850" w:type="pc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người đạt yêu cầu</w:t>
            </w:r>
          </w:p>
        </w:tc>
        <w:tc>
          <w:tcPr>
            <w:tcW w:w="700" w:type="pc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Ghi chú</w:t>
            </w: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w:t>
            </w:r>
          </w:p>
        </w:tc>
        <w:tc>
          <w:tcPr>
            <w:tcW w:w="3150" w:type="pct"/>
            <w:gridSpan w:val="4"/>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Nhóm 1:</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50" w:type="pct"/>
            <w:gridSpan w:val="2"/>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50" w:type="pct"/>
            <w:gridSpan w:val="2"/>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lastRenderedPageBreak/>
              <w:t>…</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50" w:type="pct"/>
            <w:gridSpan w:val="2"/>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50" w:type="pct"/>
            <w:gridSpan w:val="2"/>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II</w:t>
            </w:r>
          </w:p>
        </w:tc>
        <w:tc>
          <w:tcPr>
            <w:tcW w:w="3150" w:type="pct"/>
            <w:gridSpan w:val="4"/>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Nhóm 2:</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50" w:type="pct"/>
            <w:gridSpan w:val="2"/>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50" w:type="pct"/>
            <w:gridSpan w:val="2"/>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50" w:type="pct"/>
            <w:gridSpan w:val="2"/>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50" w:type="pct"/>
            <w:gridSpan w:val="2"/>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III</w:t>
            </w:r>
          </w:p>
        </w:tc>
        <w:tc>
          <w:tcPr>
            <w:tcW w:w="3150" w:type="pct"/>
            <w:gridSpan w:val="4"/>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Nhóm 3:</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gridSpan w:val="2"/>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gridSpan w:val="2"/>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gridSpan w:val="2"/>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gridSpan w:val="2"/>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gridSpan w:val="2"/>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gridSpan w:val="2"/>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gridSpan w:val="2"/>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450" w:type="dxa"/>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995" w:type="dxa"/>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3240" w:type="dxa"/>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44" w:type="dxa"/>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830" w:type="dxa"/>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995" w:type="dxa"/>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1665" w:type="dxa"/>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bl>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i/>
          <w:iCs/>
          <w:color w:val="000000" w:themeColor="text1"/>
        </w:rPr>
        <w:t>3.2. Cơ sở hoại động hóa chất 2: </w:t>
      </w:r>
      <w:r w:rsidRPr="00A26061">
        <w:rPr>
          <w:rFonts w:ascii="Times New Roman" w:eastAsia="Times New Roman" w:hAnsi="Times New Roman" w:cs="Times New Roman"/>
          <w:color w:val="000000" w:themeColor="text1"/>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1602"/>
        <w:gridCol w:w="2662"/>
        <w:gridCol w:w="1701"/>
        <w:gridCol w:w="1603"/>
        <w:gridCol w:w="1316"/>
      </w:tblGrid>
      <w:tr w:rsidR="00A26061" w:rsidRPr="00A26061" w:rsidTr="00727670">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STT</w:t>
            </w:r>
          </w:p>
        </w:tc>
        <w:tc>
          <w:tcPr>
            <w:tcW w:w="850" w:type="pc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Đợt huấn luyện</w:t>
            </w:r>
          </w:p>
        </w:tc>
        <w:tc>
          <w:tcPr>
            <w:tcW w:w="1400" w:type="pc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Thông tin về giảng viên</w:t>
            </w:r>
          </w:p>
        </w:tc>
        <w:tc>
          <w:tcPr>
            <w:tcW w:w="800" w:type="pc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người được huấn luyện</w:t>
            </w:r>
          </w:p>
        </w:tc>
        <w:tc>
          <w:tcPr>
            <w:tcW w:w="850" w:type="pc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Số người đạt yêu cầu</w:t>
            </w:r>
          </w:p>
        </w:tc>
        <w:tc>
          <w:tcPr>
            <w:tcW w:w="700" w:type="pct"/>
            <w:tcBorders>
              <w:top w:val="single" w:sz="8" w:space="0" w:color="auto"/>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Ghi chú</w:t>
            </w:r>
          </w:p>
        </w:tc>
      </w:tr>
      <w:tr w:rsidR="00A26061" w:rsidRPr="00A26061" w:rsidTr="0072767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w:t>
            </w:r>
          </w:p>
        </w:tc>
        <w:tc>
          <w:tcPr>
            <w:tcW w:w="3150" w:type="pct"/>
            <w:gridSpan w:val="3"/>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Nhóm 1:</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lastRenderedPageBreak/>
              <w:t>2</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II</w:t>
            </w:r>
          </w:p>
        </w:tc>
        <w:tc>
          <w:tcPr>
            <w:tcW w:w="3150" w:type="pct"/>
            <w:gridSpan w:val="3"/>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Nhóm 2:</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III</w:t>
            </w:r>
          </w:p>
        </w:tc>
        <w:tc>
          <w:tcPr>
            <w:tcW w:w="3150" w:type="pct"/>
            <w:gridSpan w:val="3"/>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color w:val="000000" w:themeColor="text1"/>
              </w:rPr>
              <w:t>Nhóm 3:</w:t>
            </w: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1</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2</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jc w:val="center"/>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w:t>
            </w:r>
          </w:p>
        </w:tc>
        <w:tc>
          <w:tcPr>
            <w:tcW w:w="85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Ngày…. tháng….năm</w:t>
            </w:r>
          </w:p>
        </w:tc>
        <w:tc>
          <w:tcPr>
            <w:tcW w:w="1400" w:type="pct"/>
            <w:vMerge w:val="restart"/>
            <w:tcBorders>
              <w:top w:val="nil"/>
              <w:left w:val="nil"/>
              <w:bottom w:val="single" w:sz="8" w:space="0" w:color="auto"/>
              <w:right w:val="single" w:sz="8" w:space="0" w:color="auto"/>
            </w:tcBorders>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Họ và tên</w:t>
            </w:r>
          </w:p>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Trình độ, kinh nghiệm</w:t>
            </w: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r w:rsidR="00A26061" w:rsidRPr="00A26061" w:rsidTr="0072767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0" w:type="auto"/>
            <w:vMerge/>
            <w:tcBorders>
              <w:top w:val="nil"/>
              <w:left w:val="nil"/>
              <w:bottom w:val="single" w:sz="8" w:space="0" w:color="auto"/>
              <w:right w:val="single" w:sz="8" w:space="0" w:color="auto"/>
            </w:tcBorders>
            <w:shd w:val="clear" w:color="auto" w:fill="FFFFFF"/>
            <w:vAlign w:val="center"/>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85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c>
          <w:tcPr>
            <w:tcW w:w="700" w:type="pct"/>
            <w:tcBorders>
              <w:top w:val="nil"/>
              <w:left w:val="nil"/>
              <w:bottom w:val="single" w:sz="8" w:space="0" w:color="auto"/>
              <w:right w:val="single" w:sz="8" w:space="0" w:color="auto"/>
            </w:tcBorders>
            <w:shd w:val="clear" w:color="auto" w:fill="FFFFFF"/>
            <w:hideMark/>
          </w:tcPr>
          <w:p w:rsidR="00727670" w:rsidRPr="00A26061" w:rsidRDefault="00727670" w:rsidP="00727670">
            <w:pPr>
              <w:spacing w:after="0" w:line="240" w:lineRule="auto"/>
              <w:rPr>
                <w:rFonts w:ascii="Times New Roman" w:eastAsia="Times New Roman" w:hAnsi="Times New Roman" w:cs="Times New Roman"/>
                <w:color w:val="000000" w:themeColor="text1"/>
              </w:rPr>
            </w:pPr>
          </w:p>
        </w:tc>
      </w:tr>
    </w:tbl>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xml:space="preserve">Tổ chức cá nhân hoạt động hóa chất cam kết không sử dụng hóa chất cho các mục đích liên quan đến vũ khí hóa học. Các thông tin trong báo cáo tổng hợp tình hình hoạt động hóa chất này là chính xác, nếu sai tổ chức, cá nhân hoạt động hóa chất xin chịu mọi hình thức xử lý </w:t>
      </w:r>
      <w:proofErr w:type="gramStart"/>
      <w:r w:rsidRPr="00A26061">
        <w:rPr>
          <w:rFonts w:ascii="Times New Roman" w:eastAsia="Times New Roman" w:hAnsi="Times New Roman" w:cs="Times New Roman"/>
          <w:color w:val="000000" w:themeColor="text1"/>
        </w:rPr>
        <w:t>vi</w:t>
      </w:r>
      <w:proofErr w:type="gramEnd"/>
      <w:r w:rsidRPr="00A26061">
        <w:rPr>
          <w:rFonts w:ascii="Times New Roman" w:eastAsia="Times New Roman" w:hAnsi="Times New Roman" w:cs="Times New Roman"/>
          <w:color w:val="000000" w:themeColor="text1"/>
        </w:rPr>
        <w:t xml:space="preserve"> phạm theo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26061" w:rsidRPr="00A26061" w:rsidTr="00727670">
        <w:trPr>
          <w:tblCellSpacing w:w="0" w:type="dxa"/>
        </w:trPr>
        <w:tc>
          <w:tcPr>
            <w:tcW w:w="2500" w:type="pct"/>
            <w:shd w:val="clear" w:color="auto" w:fill="FFFFFF"/>
            <w:hideMark/>
          </w:tcPr>
          <w:p w:rsidR="00727670" w:rsidRPr="00A26061" w:rsidRDefault="00727670" w:rsidP="00727670">
            <w:pPr>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i/>
                <w:iCs/>
                <w:color w:val="000000" w:themeColor="text1"/>
              </w:rPr>
              <w:lastRenderedPageBreak/>
              <w:br/>
              <w:t>Nơi nhận</w:t>
            </w:r>
            <w:proofErr w:type="gramStart"/>
            <w:r w:rsidRPr="00A26061">
              <w:rPr>
                <w:rFonts w:ascii="Times New Roman" w:eastAsia="Times New Roman" w:hAnsi="Times New Roman" w:cs="Times New Roman"/>
                <w:b/>
                <w:bCs/>
                <w:i/>
                <w:iCs/>
                <w:color w:val="000000" w:themeColor="text1"/>
              </w:rPr>
              <w:t>:</w:t>
            </w:r>
            <w:proofErr w:type="gramEnd"/>
            <w:r w:rsidRPr="00A26061">
              <w:rPr>
                <w:rFonts w:ascii="Times New Roman" w:eastAsia="Times New Roman" w:hAnsi="Times New Roman" w:cs="Times New Roman"/>
                <w:b/>
                <w:bCs/>
                <w:i/>
                <w:iCs/>
                <w:color w:val="000000" w:themeColor="text1"/>
              </w:rPr>
              <w:br/>
            </w:r>
            <w:r w:rsidRPr="00A26061">
              <w:rPr>
                <w:rFonts w:ascii="Times New Roman" w:eastAsia="Times New Roman" w:hAnsi="Times New Roman" w:cs="Times New Roman"/>
                <w:color w:val="000000" w:themeColor="text1"/>
              </w:rPr>
              <w:t>- Như trên;</w:t>
            </w:r>
            <w:r w:rsidRPr="00A26061">
              <w:rPr>
                <w:rFonts w:ascii="Times New Roman" w:eastAsia="Times New Roman" w:hAnsi="Times New Roman" w:cs="Times New Roman"/>
                <w:color w:val="000000" w:themeColor="text1"/>
              </w:rPr>
              <w:br/>
              <w:t>- ………..</w:t>
            </w:r>
            <w:r w:rsidRPr="00A26061">
              <w:rPr>
                <w:rFonts w:ascii="Times New Roman" w:eastAsia="Times New Roman" w:hAnsi="Times New Roman" w:cs="Times New Roman"/>
                <w:color w:val="000000" w:themeColor="text1"/>
              </w:rPr>
              <w:br/>
              <w:t>- Lưu: …….</w:t>
            </w:r>
          </w:p>
        </w:tc>
        <w:tc>
          <w:tcPr>
            <w:tcW w:w="2500" w:type="pct"/>
            <w:shd w:val="clear" w:color="auto" w:fill="FFFFFF"/>
            <w:hideMark/>
          </w:tcPr>
          <w:p w:rsidR="00727670" w:rsidRPr="00A26061" w:rsidRDefault="00727670" w:rsidP="00727670">
            <w:pPr>
              <w:spacing w:before="120" w:after="240" w:line="234" w:lineRule="atLeast"/>
              <w:jc w:val="center"/>
              <w:rPr>
                <w:rFonts w:ascii="Times New Roman" w:eastAsia="Times New Roman" w:hAnsi="Times New Roman" w:cs="Times New Roman"/>
                <w:color w:val="000000" w:themeColor="text1"/>
              </w:rPr>
            </w:pPr>
            <w:proofErr w:type="gramStart"/>
            <w:r w:rsidRPr="00A26061">
              <w:rPr>
                <w:rFonts w:ascii="Times New Roman" w:eastAsia="Times New Roman" w:hAnsi="Times New Roman" w:cs="Times New Roman"/>
                <w:i/>
                <w:iCs/>
                <w:color w:val="000000" w:themeColor="text1"/>
              </w:rPr>
              <w:t>...</w:t>
            </w:r>
            <w:r w:rsidRPr="00A26061">
              <w:rPr>
                <w:rFonts w:ascii="Times New Roman" w:eastAsia="Times New Roman" w:hAnsi="Times New Roman" w:cs="Times New Roman"/>
                <w:i/>
                <w:iCs/>
                <w:color w:val="000000" w:themeColor="text1"/>
                <w:vertAlign w:val="superscript"/>
              </w:rPr>
              <w:t>(</w:t>
            </w:r>
            <w:proofErr w:type="gramEnd"/>
            <w:r w:rsidRPr="00A26061">
              <w:rPr>
                <w:rFonts w:ascii="Times New Roman" w:eastAsia="Times New Roman" w:hAnsi="Times New Roman" w:cs="Times New Roman"/>
                <w:i/>
                <w:iCs/>
                <w:color w:val="000000" w:themeColor="text1"/>
                <w:vertAlign w:val="superscript"/>
              </w:rPr>
              <w:t>1)</w:t>
            </w:r>
            <w:r w:rsidRPr="00A26061">
              <w:rPr>
                <w:rFonts w:ascii="Times New Roman" w:eastAsia="Times New Roman" w:hAnsi="Times New Roman" w:cs="Times New Roman"/>
                <w:i/>
                <w:iCs/>
                <w:color w:val="000000" w:themeColor="text1"/>
              </w:rPr>
              <w:t>..., ngày ... tháng ... năm ….</w:t>
            </w:r>
            <w:r w:rsidRPr="00A26061">
              <w:rPr>
                <w:rFonts w:ascii="Times New Roman" w:eastAsia="Times New Roman" w:hAnsi="Times New Roman" w:cs="Times New Roman"/>
                <w:i/>
                <w:iCs/>
                <w:color w:val="000000" w:themeColor="text1"/>
              </w:rPr>
              <w:br/>
            </w:r>
            <w:r w:rsidRPr="00A26061">
              <w:rPr>
                <w:rFonts w:ascii="Times New Roman" w:eastAsia="Times New Roman" w:hAnsi="Times New Roman" w:cs="Times New Roman"/>
                <w:b/>
                <w:bCs/>
                <w:color w:val="000000" w:themeColor="text1"/>
              </w:rPr>
              <w:t>THỦ TRƯỞNG ĐƠN VỊ</w:t>
            </w:r>
            <w:r w:rsidRPr="00A26061">
              <w:rPr>
                <w:rFonts w:ascii="Times New Roman" w:eastAsia="Times New Roman" w:hAnsi="Times New Roman" w:cs="Times New Roman"/>
                <w:b/>
                <w:bCs/>
                <w:color w:val="000000" w:themeColor="text1"/>
              </w:rPr>
              <w:br/>
            </w:r>
            <w:r w:rsidRPr="00A26061">
              <w:rPr>
                <w:rFonts w:ascii="Times New Roman" w:eastAsia="Times New Roman" w:hAnsi="Times New Roman" w:cs="Times New Roman"/>
                <w:i/>
                <w:iCs/>
                <w:color w:val="000000" w:themeColor="text1"/>
              </w:rPr>
              <w:t>(Ký tên và đóng dấu)</w:t>
            </w:r>
          </w:p>
        </w:tc>
      </w:tr>
    </w:tbl>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b/>
          <w:bCs/>
          <w:i/>
          <w:iCs/>
          <w:color w:val="000000" w:themeColor="text1"/>
        </w:rPr>
        <w:t>Ghi chú:</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(1): Tên tỉnh, thành phố trực thuộc trung ương, nơi tổ chức, cá nhân báo cáo đóng trụ sở chính;</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(2): Sở Công Thương các tỉnh, thành phố nơi đặt trụ sở chính và nơi đặt địa điểm sản xuất, kinh doanh;</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(3): Ghi đầy đủ thông tin số nhà</w:t>
      </w:r>
      <w:proofErr w:type="gramStart"/>
      <w:r w:rsidRPr="00A26061">
        <w:rPr>
          <w:rFonts w:ascii="Times New Roman" w:eastAsia="Times New Roman" w:hAnsi="Times New Roman" w:cs="Times New Roman"/>
          <w:color w:val="000000" w:themeColor="text1"/>
        </w:rPr>
        <w:t>:……..</w:t>
      </w:r>
      <w:proofErr w:type="gramEnd"/>
      <w:r w:rsidRPr="00A26061">
        <w:rPr>
          <w:rFonts w:ascii="Times New Roman" w:eastAsia="Times New Roman" w:hAnsi="Times New Roman" w:cs="Times New Roman"/>
          <w:color w:val="000000" w:themeColor="text1"/>
        </w:rPr>
        <w:t xml:space="preserve"> Phường/xã</w:t>
      </w:r>
      <w:proofErr w:type="gramStart"/>
      <w:r w:rsidRPr="00A26061">
        <w:rPr>
          <w:rFonts w:ascii="Times New Roman" w:eastAsia="Times New Roman" w:hAnsi="Times New Roman" w:cs="Times New Roman"/>
          <w:color w:val="000000" w:themeColor="text1"/>
        </w:rPr>
        <w:t>:………...</w:t>
      </w:r>
      <w:proofErr w:type="gramEnd"/>
      <w:r w:rsidRPr="00A26061">
        <w:rPr>
          <w:rFonts w:ascii="Times New Roman" w:eastAsia="Times New Roman" w:hAnsi="Times New Roman" w:cs="Times New Roman"/>
          <w:color w:val="000000" w:themeColor="text1"/>
        </w:rPr>
        <w:t xml:space="preserve"> Quận/Huyện: ………….Tỉnh/Thành phố: …………….;</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xml:space="preserve">- (4): Thông tin về tên thương mại, tên hóa chất, mã CAS kê khai </w:t>
      </w:r>
      <w:proofErr w:type="gramStart"/>
      <w:r w:rsidRPr="00A26061">
        <w:rPr>
          <w:rFonts w:ascii="Times New Roman" w:eastAsia="Times New Roman" w:hAnsi="Times New Roman" w:cs="Times New Roman"/>
          <w:color w:val="000000" w:themeColor="text1"/>
        </w:rPr>
        <w:t>theo</w:t>
      </w:r>
      <w:proofErr w:type="gramEnd"/>
      <w:r w:rsidRPr="00A26061">
        <w:rPr>
          <w:rFonts w:ascii="Times New Roman" w:eastAsia="Times New Roman" w:hAnsi="Times New Roman" w:cs="Times New Roman"/>
          <w:color w:val="000000" w:themeColor="text1"/>
        </w:rPr>
        <w:t xml:space="preserve"> đúng thông tin trên Giấy phép, Giấy chứng nhận đã được cấp (trong trường hợp đã được cấp Giấy phép, Giấy chứng nhận);</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(5): Hàm lượng của hóa chất tính chính xác hoặc trung bình hàm lượng % của hóa chất trong hỗn hợp chất;</w:t>
      </w:r>
    </w:p>
    <w:p w:rsidR="00727670" w:rsidRPr="00A26061" w:rsidRDefault="00727670" w:rsidP="00727670">
      <w:pPr>
        <w:shd w:val="clear" w:color="auto" w:fill="FFFFFF"/>
        <w:spacing w:after="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(6): Danh mục hóa chất sản xuất, kinh doanh có điều kiện trong lĩnh vực công nghiệp quy định tại Phụ lục I ban hành kèm theo Nghị định số </w:t>
      </w:r>
      <w:bookmarkStart w:id="16" w:name="tvpllink_evuwivulwc_13"/>
      <w:r w:rsidRPr="00A26061">
        <w:rPr>
          <w:rFonts w:ascii="Times New Roman" w:eastAsia="Times New Roman" w:hAnsi="Times New Roman" w:cs="Times New Roman"/>
          <w:color w:val="000000" w:themeColor="text1"/>
        </w:rPr>
        <w:fldChar w:fldCharType="begin"/>
      </w:r>
      <w:r w:rsidRPr="00A26061">
        <w:rPr>
          <w:rFonts w:ascii="Times New Roman" w:eastAsia="Times New Roman" w:hAnsi="Times New Roman" w:cs="Times New Roman"/>
          <w:color w:val="000000" w:themeColor="text1"/>
        </w:rPr>
        <w:instrText xml:space="preserve"> HYPERLINK "https://thuvienphapluat.vn/van-ban/tai-nguyen-moi-truong/nghi-dinh-113-2017-nd-cp-huong-dan-luat-hoa-chat-346246.aspx" \t "_blank" </w:instrText>
      </w:r>
      <w:r w:rsidRPr="00A26061">
        <w:rPr>
          <w:rFonts w:ascii="Times New Roman" w:eastAsia="Times New Roman" w:hAnsi="Times New Roman" w:cs="Times New Roman"/>
          <w:color w:val="000000" w:themeColor="text1"/>
        </w:rPr>
        <w:fldChar w:fldCharType="separate"/>
      </w:r>
      <w:r w:rsidRPr="00A26061">
        <w:rPr>
          <w:rFonts w:ascii="Times New Roman" w:eastAsia="Times New Roman" w:hAnsi="Times New Roman" w:cs="Times New Roman"/>
          <w:color w:val="000000" w:themeColor="text1"/>
        </w:rPr>
        <w:t>113/2017/NĐ-CP</w:t>
      </w:r>
      <w:r w:rsidRPr="00A26061">
        <w:rPr>
          <w:rFonts w:ascii="Times New Roman" w:eastAsia="Times New Roman" w:hAnsi="Times New Roman" w:cs="Times New Roman"/>
          <w:color w:val="000000" w:themeColor="text1"/>
        </w:rPr>
        <w:fldChar w:fldCharType="end"/>
      </w:r>
      <w:bookmarkEnd w:id="16"/>
      <w:r w:rsidRPr="00A26061">
        <w:rPr>
          <w:rFonts w:ascii="Times New Roman" w:eastAsia="Times New Roman" w:hAnsi="Times New Roman" w:cs="Times New Roman"/>
          <w:color w:val="000000" w:themeColor="text1"/>
        </w:rPr>
        <w:t> ngày 09 tháng 10 năm 2017 của Chính phủ, đã được sửa đổi, bổ sung tại Nghị định số </w:t>
      </w:r>
      <w:bookmarkStart w:id="17" w:name="tvpllink_dxnymsbwqx_1"/>
      <w:r w:rsidRPr="00A26061">
        <w:rPr>
          <w:rFonts w:ascii="Times New Roman" w:eastAsia="Times New Roman" w:hAnsi="Times New Roman" w:cs="Times New Roman"/>
          <w:color w:val="000000" w:themeColor="text1"/>
        </w:rPr>
        <w:fldChar w:fldCharType="begin"/>
      </w:r>
      <w:r w:rsidRPr="00A26061">
        <w:rPr>
          <w:rFonts w:ascii="Times New Roman" w:eastAsia="Times New Roman" w:hAnsi="Times New Roman" w:cs="Times New Roman"/>
          <w:color w:val="000000" w:themeColor="text1"/>
        </w:rPr>
        <w:instrText xml:space="preserve"> HYPERLINK "https://thuvienphapluat.vn/van-ban/Doanh-nghiep/Nghi-dinh-17-2020-ND-CP-sua-doi-Nghi-dinh-lien-quan-dieu-kien-dau-tu-kinh-doanh-Bo-Cong-thuong-434382.aspx" \t "_blank" </w:instrText>
      </w:r>
      <w:r w:rsidRPr="00A26061">
        <w:rPr>
          <w:rFonts w:ascii="Times New Roman" w:eastAsia="Times New Roman" w:hAnsi="Times New Roman" w:cs="Times New Roman"/>
          <w:color w:val="000000" w:themeColor="text1"/>
        </w:rPr>
        <w:fldChar w:fldCharType="separate"/>
      </w:r>
      <w:r w:rsidRPr="00A26061">
        <w:rPr>
          <w:rFonts w:ascii="Times New Roman" w:eastAsia="Times New Roman" w:hAnsi="Times New Roman" w:cs="Times New Roman"/>
          <w:color w:val="000000" w:themeColor="text1"/>
        </w:rPr>
        <w:t>17/2020/NĐ-CP</w:t>
      </w:r>
      <w:r w:rsidRPr="00A26061">
        <w:rPr>
          <w:rFonts w:ascii="Times New Roman" w:eastAsia="Times New Roman" w:hAnsi="Times New Roman" w:cs="Times New Roman"/>
          <w:color w:val="000000" w:themeColor="text1"/>
        </w:rPr>
        <w:fldChar w:fldCharType="end"/>
      </w:r>
      <w:bookmarkEnd w:id="17"/>
      <w:r w:rsidRPr="00A26061">
        <w:rPr>
          <w:rFonts w:ascii="Times New Roman" w:eastAsia="Times New Roman" w:hAnsi="Times New Roman" w:cs="Times New Roman"/>
          <w:color w:val="000000" w:themeColor="text1"/>
        </w:rPr>
        <w:t> ngày 05 tháng 02 năm 2020 của Chính Phủ sửa đổi, bổ sung một số điều của các Nghị định liên quan đến điều kiện đầu tư kinh doanh thuộc lĩnh vực quản lý nhà nước của Bộ Công Thương và Nghị định số </w:t>
      </w:r>
      <w:bookmarkStart w:id="18" w:name="tvpllink_pitlrdeuwv_4"/>
      <w:r w:rsidRPr="00A26061">
        <w:rPr>
          <w:rFonts w:ascii="Times New Roman" w:eastAsia="Times New Roman" w:hAnsi="Times New Roman" w:cs="Times New Roman"/>
          <w:color w:val="000000" w:themeColor="text1"/>
        </w:rPr>
        <w:fldChar w:fldCharType="begin"/>
      </w:r>
      <w:r w:rsidRPr="00A26061">
        <w:rPr>
          <w:rFonts w:ascii="Times New Roman" w:eastAsia="Times New Roman" w:hAnsi="Times New Roman" w:cs="Times New Roman"/>
          <w:color w:val="000000" w:themeColor="text1"/>
        </w:rPr>
        <w:instrText xml:space="preserve"> HYPERLINK "https://thuvienphapluat.vn/van-ban/tai-nguyen-moi-truong/nghi-dinh-82-2022-nd-cp-sua-doi-nghi-dinh-113-2017-nd-cp-huong-dan-luat-hoa-chat-532839.aspx" \t "_blank" </w:instrText>
      </w:r>
      <w:r w:rsidRPr="00A26061">
        <w:rPr>
          <w:rFonts w:ascii="Times New Roman" w:eastAsia="Times New Roman" w:hAnsi="Times New Roman" w:cs="Times New Roman"/>
          <w:color w:val="000000" w:themeColor="text1"/>
        </w:rPr>
        <w:fldChar w:fldCharType="separate"/>
      </w:r>
      <w:r w:rsidRPr="00A26061">
        <w:rPr>
          <w:rFonts w:ascii="Times New Roman" w:eastAsia="Times New Roman" w:hAnsi="Times New Roman" w:cs="Times New Roman"/>
          <w:color w:val="000000" w:themeColor="text1"/>
        </w:rPr>
        <w:t>82/2022/NĐ-CP</w:t>
      </w:r>
      <w:r w:rsidRPr="00A26061">
        <w:rPr>
          <w:rFonts w:ascii="Times New Roman" w:eastAsia="Times New Roman" w:hAnsi="Times New Roman" w:cs="Times New Roman"/>
          <w:color w:val="000000" w:themeColor="text1"/>
        </w:rPr>
        <w:fldChar w:fldCharType="end"/>
      </w:r>
      <w:bookmarkEnd w:id="18"/>
      <w:r w:rsidRPr="00A26061">
        <w:rPr>
          <w:rFonts w:ascii="Times New Roman" w:eastAsia="Times New Roman" w:hAnsi="Times New Roman" w:cs="Times New Roman"/>
          <w:color w:val="000000" w:themeColor="text1"/>
        </w:rPr>
        <w:t>;</w:t>
      </w:r>
    </w:p>
    <w:p w:rsidR="00727670" w:rsidRPr="00A26061" w:rsidRDefault="00727670" w:rsidP="00727670">
      <w:pPr>
        <w:shd w:val="clear" w:color="auto" w:fill="FFFFFF"/>
        <w:spacing w:after="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(7): Danh mục hóa chất hạn chế sản xuất, kinh doanh trong lĩnh vực công nghiệp quy định tại Phụ lục II ban hành kèm theo Nghị định số </w:t>
      </w:r>
      <w:bookmarkStart w:id="19" w:name="tvpllink_evuwivulwc_14"/>
      <w:r w:rsidRPr="00A26061">
        <w:rPr>
          <w:rFonts w:ascii="Times New Roman" w:eastAsia="Times New Roman" w:hAnsi="Times New Roman" w:cs="Times New Roman"/>
          <w:color w:val="000000" w:themeColor="text1"/>
        </w:rPr>
        <w:fldChar w:fldCharType="begin"/>
      </w:r>
      <w:r w:rsidRPr="00A26061">
        <w:rPr>
          <w:rFonts w:ascii="Times New Roman" w:eastAsia="Times New Roman" w:hAnsi="Times New Roman" w:cs="Times New Roman"/>
          <w:color w:val="000000" w:themeColor="text1"/>
        </w:rPr>
        <w:instrText xml:space="preserve"> HYPERLINK "https://thuvienphapluat.vn/van-ban/tai-nguyen-moi-truong/nghi-dinh-113-2017-nd-cp-huong-dan-luat-hoa-chat-346246.aspx" \t "_blank" </w:instrText>
      </w:r>
      <w:r w:rsidRPr="00A26061">
        <w:rPr>
          <w:rFonts w:ascii="Times New Roman" w:eastAsia="Times New Roman" w:hAnsi="Times New Roman" w:cs="Times New Roman"/>
          <w:color w:val="000000" w:themeColor="text1"/>
        </w:rPr>
        <w:fldChar w:fldCharType="separate"/>
      </w:r>
      <w:r w:rsidRPr="00A26061">
        <w:rPr>
          <w:rFonts w:ascii="Times New Roman" w:eastAsia="Times New Roman" w:hAnsi="Times New Roman" w:cs="Times New Roman"/>
          <w:color w:val="000000" w:themeColor="text1"/>
        </w:rPr>
        <w:t>113/2017/NĐ-CP</w:t>
      </w:r>
      <w:r w:rsidRPr="00A26061">
        <w:rPr>
          <w:rFonts w:ascii="Times New Roman" w:eastAsia="Times New Roman" w:hAnsi="Times New Roman" w:cs="Times New Roman"/>
          <w:color w:val="000000" w:themeColor="text1"/>
        </w:rPr>
        <w:fldChar w:fldCharType="end"/>
      </w:r>
      <w:bookmarkEnd w:id="19"/>
      <w:r w:rsidRPr="00A26061">
        <w:rPr>
          <w:rFonts w:ascii="Times New Roman" w:eastAsia="Times New Roman" w:hAnsi="Times New Roman" w:cs="Times New Roman"/>
          <w:color w:val="000000" w:themeColor="text1"/>
        </w:rPr>
        <w:t> ngày 09 tháng 10 năm 2017 của Chính phủ đã được sửa đổi, bổ sung tại Nghị định số </w:t>
      </w:r>
      <w:bookmarkStart w:id="20" w:name="tvpllink_dxnymsbwqx"/>
      <w:r w:rsidRPr="00A26061">
        <w:rPr>
          <w:rFonts w:ascii="Times New Roman" w:eastAsia="Times New Roman" w:hAnsi="Times New Roman" w:cs="Times New Roman"/>
          <w:color w:val="000000" w:themeColor="text1"/>
        </w:rPr>
        <w:fldChar w:fldCharType="begin"/>
      </w:r>
      <w:r w:rsidRPr="00A26061">
        <w:rPr>
          <w:rFonts w:ascii="Times New Roman" w:eastAsia="Times New Roman" w:hAnsi="Times New Roman" w:cs="Times New Roman"/>
          <w:color w:val="000000" w:themeColor="text1"/>
        </w:rPr>
        <w:instrText xml:space="preserve"> HYPERLINK "https://thuvienphapluat.vn/van-ban/Doanh-nghiep/Nghi-dinh-17-2020-ND-CP-sua-doi-Nghi-dinh-lien-quan-dieu-kien-dau-tu-kinh-doanh-Bo-Cong-thuong-434382.aspx" \t "_blank" </w:instrText>
      </w:r>
      <w:r w:rsidRPr="00A26061">
        <w:rPr>
          <w:rFonts w:ascii="Times New Roman" w:eastAsia="Times New Roman" w:hAnsi="Times New Roman" w:cs="Times New Roman"/>
          <w:color w:val="000000" w:themeColor="text1"/>
        </w:rPr>
        <w:fldChar w:fldCharType="separate"/>
      </w:r>
      <w:r w:rsidRPr="00A26061">
        <w:rPr>
          <w:rFonts w:ascii="Times New Roman" w:eastAsia="Times New Roman" w:hAnsi="Times New Roman" w:cs="Times New Roman"/>
          <w:color w:val="000000" w:themeColor="text1"/>
        </w:rPr>
        <w:t>17/2020/NĐ-CP</w:t>
      </w:r>
      <w:r w:rsidRPr="00A26061">
        <w:rPr>
          <w:rFonts w:ascii="Times New Roman" w:eastAsia="Times New Roman" w:hAnsi="Times New Roman" w:cs="Times New Roman"/>
          <w:color w:val="000000" w:themeColor="text1"/>
        </w:rPr>
        <w:fldChar w:fldCharType="end"/>
      </w:r>
      <w:bookmarkEnd w:id="20"/>
      <w:r w:rsidRPr="00A26061">
        <w:rPr>
          <w:rFonts w:ascii="Times New Roman" w:eastAsia="Times New Roman" w:hAnsi="Times New Roman" w:cs="Times New Roman"/>
          <w:color w:val="000000" w:themeColor="text1"/>
        </w:rPr>
        <w:t> và Nghị định số </w:t>
      </w:r>
      <w:bookmarkStart w:id="21" w:name="tvpllink_pitlrdeuwv_5"/>
      <w:r w:rsidRPr="00A26061">
        <w:rPr>
          <w:rFonts w:ascii="Times New Roman" w:eastAsia="Times New Roman" w:hAnsi="Times New Roman" w:cs="Times New Roman"/>
          <w:color w:val="000000" w:themeColor="text1"/>
        </w:rPr>
        <w:fldChar w:fldCharType="begin"/>
      </w:r>
      <w:r w:rsidRPr="00A26061">
        <w:rPr>
          <w:rFonts w:ascii="Times New Roman" w:eastAsia="Times New Roman" w:hAnsi="Times New Roman" w:cs="Times New Roman"/>
          <w:color w:val="000000" w:themeColor="text1"/>
        </w:rPr>
        <w:instrText xml:space="preserve"> HYPERLINK "https://thuvienphapluat.vn/van-ban/tai-nguyen-moi-truong/nghi-dinh-82-2022-nd-cp-sua-doi-nghi-dinh-113-2017-nd-cp-huong-dan-luat-hoa-chat-532839.aspx" \t "_blank" </w:instrText>
      </w:r>
      <w:r w:rsidRPr="00A26061">
        <w:rPr>
          <w:rFonts w:ascii="Times New Roman" w:eastAsia="Times New Roman" w:hAnsi="Times New Roman" w:cs="Times New Roman"/>
          <w:color w:val="000000" w:themeColor="text1"/>
        </w:rPr>
        <w:fldChar w:fldCharType="separate"/>
      </w:r>
      <w:r w:rsidRPr="00A26061">
        <w:rPr>
          <w:rFonts w:ascii="Times New Roman" w:eastAsia="Times New Roman" w:hAnsi="Times New Roman" w:cs="Times New Roman"/>
          <w:color w:val="000000" w:themeColor="text1"/>
        </w:rPr>
        <w:t>82/2022/NĐ-CP</w:t>
      </w:r>
      <w:r w:rsidRPr="00A26061">
        <w:rPr>
          <w:rFonts w:ascii="Times New Roman" w:eastAsia="Times New Roman" w:hAnsi="Times New Roman" w:cs="Times New Roman"/>
          <w:color w:val="000000" w:themeColor="text1"/>
        </w:rPr>
        <w:fldChar w:fldCharType="end"/>
      </w:r>
      <w:bookmarkEnd w:id="21"/>
      <w:r w:rsidRPr="00A26061">
        <w:rPr>
          <w:rFonts w:ascii="Times New Roman" w:eastAsia="Times New Roman" w:hAnsi="Times New Roman" w:cs="Times New Roman"/>
          <w:color w:val="000000" w:themeColor="text1"/>
        </w:rPr>
        <w:t>;</w:t>
      </w:r>
    </w:p>
    <w:p w:rsidR="00727670" w:rsidRPr="00A26061" w:rsidRDefault="00727670" w:rsidP="00727670">
      <w:pPr>
        <w:shd w:val="clear" w:color="auto" w:fill="FFFFFF"/>
        <w:spacing w:after="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(8): Danh mục hóa chất Bảng quy định tại Phụ lục ban hành kèm theo Nghị định số </w:t>
      </w:r>
      <w:hyperlink r:id="rId4" w:tgtFrame="_blank" w:tooltip="Nghị định 38/2014/NĐ-CP" w:history="1">
        <w:r w:rsidRPr="00A26061">
          <w:rPr>
            <w:rFonts w:ascii="Times New Roman" w:eastAsia="Times New Roman" w:hAnsi="Times New Roman" w:cs="Times New Roman"/>
            <w:color w:val="000000" w:themeColor="text1"/>
          </w:rPr>
          <w:t>38/2014/NĐ-CP</w:t>
        </w:r>
      </w:hyperlink>
      <w:r w:rsidRPr="00A26061">
        <w:rPr>
          <w:rFonts w:ascii="Times New Roman" w:eastAsia="Times New Roman" w:hAnsi="Times New Roman" w:cs="Times New Roman"/>
          <w:color w:val="000000" w:themeColor="text1"/>
        </w:rPr>
        <w:t> ngày 06 tháng 5 năm 2014 của Chính phủ và các văn bản quy phạm pháp luật có liên quan;</w:t>
      </w:r>
    </w:p>
    <w:p w:rsidR="00727670" w:rsidRPr="00A26061" w:rsidRDefault="00727670" w:rsidP="00727670">
      <w:pPr>
        <w:shd w:val="clear" w:color="auto" w:fill="FFFFFF"/>
        <w:spacing w:before="120" w:after="120" w:line="234" w:lineRule="atLeast"/>
        <w:rPr>
          <w:rFonts w:ascii="Times New Roman" w:eastAsia="Times New Roman" w:hAnsi="Times New Roman" w:cs="Times New Roman"/>
          <w:color w:val="000000" w:themeColor="text1"/>
        </w:rPr>
      </w:pPr>
      <w:r w:rsidRPr="00A26061">
        <w:rPr>
          <w:rFonts w:ascii="Times New Roman" w:eastAsia="Times New Roman" w:hAnsi="Times New Roman" w:cs="Times New Roman"/>
          <w:color w:val="000000" w:themeColor="text1"/>
        </w:rPr>
        <w:t>- (9): Số người phải nhập viện, cần sự chăm sóc của nhân viên y tế.</w:t>
      </w:r>
    </w:p>
    <w:bookmarkEnd w:id="1"/>
    <w:p w:rsidR="00471CFD" w:rsidRPr="00A26061" w:rsidRDefault="00471CFD">
      <w:pPr>
        <w:rPr>
          <w:rFonts w:ascii="Times New Roman" w:hAnsi="Times New Roman" w:cs="Times New Roman"/>
          <w:color w:val="000000" w:themeColor="text1"/>
        </w:rPr>
      </w:pPr>
    </w:p>
    <w:sectPr w:rsidR="00471CFD" w:rsidRPr="00A26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70"/>
    <w:rsid w:val="000F2B57"/>
    <w:rsid w:val="00471CFD"/>
    <w:rsid w:val="00727670"/>
    <w:rsid w:val="00A26061"/>
    <w:rsid w:val="00EE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AFD8-B4F7-4C0E-98DC-C468E16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6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7670"/>
    <w:rPr>
      <w:color w:val="0000FF"/>
      <w:u w:val="single"/>
    </w:rPr>
  </w:style>
  <w:style w:type="character" w:styleId="FollowedHyperlink">
    <w:name w:val="FollowedHyperlink"/>
    <w:basedOn w:val="DefaultParagraphFont"/>
    <w:uiPriority w:val="99"/>
    <w:semiHidden/>
    <w:unhideWhenUsed/>
    <w:rsid w:val="007276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nguyen-moi-truong/nghi-dinh-38-2014-nd-cp-quan-ly-hoa-chat-thuoc-dien-kiem-soat-cua-cong-uoc-cam-vu-khi-hoa-hoc-22867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PC</cp:lastModifiedBy>
  <cp:revision>2</cp:revision>
  <dcterms:created xsi:type="dcterms:W3CDTF">2024-01-29T06:45:00Z</dcterms:created>
  <dcterms:modified xsi:type="dcterms:W3CDTF">2024-01-29T06:45:00Z</dcterms:modified>
</cp:coreProperties>
</file>