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I. ĐỌC HIỂU</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Câu 1</w:t>
      </w:r>
      <w:r w:rsidRPr="00E84BD2">
        <w:rPr>
          <w:rFonts w:ascii="Times New Roman" w:eastAsia="Times New Roman" w:hAnsi="Times New Roman" w:cs="Times New Roman"/>
          <w:sz w:val="24"/>
          <w:szCs w:val="24"/>
        </w:rPr>
        <w:t>: Thể thơ tự do</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Câu 2</w:t>
      </w:r>
      <w:r w:rsidRPr="00E84BD2">
        <w:rPr>
          <w:rFonts w:ascii="Times New Roman" w:eastAsia="Times New Roman" w:hAnsi="Times New Roman" w:cs="Times New Roman"/>
          <w:sz w:val="24"/>
          <w:szCs w:val="24"/>
        </w:rPr>
        <w:t>: Các biện pháp tu từ bao gồm:</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Biện pháp so sánh "bay như chưa biết mình từ trước"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Phép điệp ngữ: "Chưa từng"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Câu 3</w:t>
      </w:r>
      <w:r w:rsidRPr="00E84BD2">
        <w:rPr>
          <w:rFonts w:ascii="Times New Roman" w:eastAsia="Times New Roman" w:hAnsi="Times New Roman" w:cs="Times New Roman"/>
          <w:sz w:val="24"/>
          <w:szCs w:val="24"/>
        </w:rPr>
        <w: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Nội dung của những câu thơ: Khổ thơ cho thấy sự hòa mình, hóa thân của những đám mây trong nhiều trạng thái tồn tại. Đồng thời, thể hiện sự tuần hoàn vô tận của tự nhiên, vụ trụ.</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Câu 4</w:t>
      </w:r>
      <w:r w:rsidRPr="00E84BD2">
        <w:rPr>
          <w:rFonts w:ascii="Times New Roman" w:eastAsia="Times New Roman" w:hAnsi="Times New Roman" w:cs="Times New Roman"/>
          <w:sz w:val="24"/>
          <w:szCs w:val="24"/>
        </w:rPr>
        <w: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Gợi ý:</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Luôn sống lạc quan, tích cực;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Sống hết mình cho hiện tại;</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Chấp nhận và vượt qua những thử thách trong cuộc sống thì hạnh phúc và bình thản sẽ đến...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II. LÀM VĂN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Câu 1</w:t>
      </w:r>
      <w:r w:rsidRPr="00E84BD2">
        <w:rPr>
          <w:rFonts w:ascii="Times New Roman" w:eastAsia="Times New Roman" w:hAnsi="Times New Roman" w:cs="Times New Roman"/>
          <w:sz w:val="24"/>
          <w:szCs w:val="24"/>
        </w:rPr>
        <w: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Phương pháp</w:t>
      </w:r>
      <w:r w:rsidRPr="00E84BD2">
        <w:rPr>
          <w:rFonts w:ascii="Times New Roman" w:eastAsia="Times New Roman" w:hAnsi="Times New Roman" w:cs="Times New Roman"/>
          <w:sz w:val="24"/>
          <w:szCs w:val="24"/>
        </w:rPr>
        <w: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Phân tích (Phân tích để để xác định thể loại, yêu cầu, phạm vi dẫn chứng).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Sử dụng các thao tác lập luận (phân tích, tổng hợp, bản luận,...) để tạo lập một văn bản nghị luận xã hội</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Cách giải</w:t>
      </w:r>
      <w:r w:rsidRPr="00E84BD2">
        <w:rPr>
          <w:rFonts w:ascii="Times New Roman" w:eastAsia="Times New Roman" w:hAnsi="Times New Roman" w:cs="Times New Roman"/>
          <w:sz w:val="24"/>
          <w:szCs w:val="24"/>
        </w:rPr>
        <w: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i/>
          <w:iCs/>
          <w:sz w:val="24"/>
          <w:szCs w:val="24"/>
        </w:rPr>
        <w:t>Yêu cầu hình thức</w:t>
      </w:r>
      <w:r w:rsidRPr="00E84BD2">
        <w:rPr>
          <w:rFonts w:ascii="Times New Roman" w:eastAsia="Times New Roman" w:hAnsi="Times New Roman" w:cs="Times New Roman"/>
          <w:sz w:val="24"/>
          <w:szCs w:val="24"/>
        </w:rPr>
        <w: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Viết đúng một đoạn văn nghị luận xã hội theo cấu trúc.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Bài viết phải có bố cục đầy đủ, rõ ràng; văn viết có cảm xúc; diễn đạt trôi chảy; bảo đảm tính liên kết; không mắc lỗi chính tả, từ ngữ, ngữ pháp.</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Yêu cầu nội dung: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lastRenderedPageBreak/>
        <w:t>* Nêu vấn đề:</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 Bàn luận: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1. Giới thiệu vấn đề</w:t>
      </w:r>
      <w:r w:rsidRPr="00E84BD2">
        <w:rPr>
          <w:rFonts w:ascii="Times New Roman" w:eastAsia="Times New Roman" w:hAnsi="Times New Roman" w:cs="Times New Roman"/>
          <w:sz w:val="24"/>
          <w:szCs w:val="24"/>
        </w:rPr>
        <w:t>: Ý nghĩa của thái độ sống tích cực trước thử thách.</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Học sinh có thể lựa chọn các thao tác lập luận phù hợp để triển khai vấn đề nghị luận theo nhiều cách khác nhau miễn là hợp lí, khoa học, thuyết phục.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2. Giải thích</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Sống tích cực là tư duy theo chiều hướng lạc quan, tin tưởng mọi vấn đề theo chiều hướng tốt đẹp, tìm cách giải quyết vấn đề theo hướng thuận lợi nhất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Thái độ sống tích cực trước thử thách là luôn bình tĩnh, lạc quan, tìm ra cách giải quyết phù hợp và không chịu khuất phục trước những khó khăn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3. Bàn luận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Ý nghĩa của thái độ sống tích cực trước khó khăn, thử thách</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Thái độ sống tích cực sẽ giúp con người không dễ dàng gục ngã và chìm vào trạng thái tiêu cực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Thái độ sống tích cực giúp chúng ta tìm ra hướng giải quyết và vượt qua khó khăn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Thái độ sống tích cực vô cùng quan trong, cùng với ý chỉ, lạc quan sẽ giúp con người đến gần với thành công hơn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HS lấy dẫn chứng minh họa phù hop</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Bác Hồ là vị lãnh tụ vĩ đại của Việt Nam và là minh chứng cho thái độ sống tích cực, trong lúc ở tù thay vì tiêu cực và lo sợ, Bác đã thả mình vào vạn vật, sáng tác thơ, nghĩ đến những điều tốt đẹp.</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Thầy giáo Nguyễn Ngọc Kỳ dù bị mất cả hai tay từ nhỏ nhưng thầy không nản lòng, tích cực tập viết cho đến khi thấy thành thạo viết bằng chân và là thầy giáo của toàn nhân loại.</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Phê phán những người tiêu cực, bị quan mất niềm tin vào cuộc sống, khi đứng trước khó khăn thử thách không dám đương đầu hoặc luôn chán nản mà gục ngã.</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4. Liên hệ bản thân và tổng kết vấn đề.</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Câu 2:</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lastRenderedPageBreak/>
        <w:t>Phương pháp:</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Phân tích (Phân tích đề để xác định thể loại, yêu cầu, phạm vì dẫn chứng).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Sử dụng các thao tác lập luận (phân tích, tổng hợp, bản luận,...) để tạo lập một văn bản nghị luận văn học.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Cách giải:</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i/>
          <w:iCs/>
          <w:sz w:val="24"/>
          <w:szCs w:val="24"/>
        </w:rPr>
        <w:t>Yêu cầu hình thức: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Thi sinh biết kết hợp kiến thức và kĩ năng làm nghị luận văn học để tạo lập văn bản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Bài viết phải có bố cục đẩy đủ, rõ ràng, văn viết có cảm xúc, diễn đạt trôi chảy, bảo đảm tính liên kết, không mắc lỗi chính tả, từ ngữ, ngữ pháp.</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i/>
          <w:iCs/>
          <w:sz w:val="24"/>
          <w:szCs w:val="24"/>
        </w:rPr>
        <w:t>Yêu cầu nội dung: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1. Mở bài:</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Giới thiệu tác giả, tác phẩm:</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Hoàng Phủ Ngọc Tường là một nhà văn tài hoa chuyên viết bút kí. Ông có một tình yêu mãnh liệt với thánh phố Huế, vì thế Hoàng Phủ Ngọc Tường rất am hiểu về Huế. Phong cách sáng tác mang đậm chất tài hoa và uyên bác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Ai đã đặt tên cho đồng sông? là tác phẩm bút kí ông viết về Huế cùng con sông Hương thơ mộng với những khám phá về cả địa lý, lịch sử, văn hóa</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Khái quát vấn đề nghị luận: Vẻ đẹp của sông Hương trong đoạn trích trên. Từ đó, nhận xét về tình cảm của nhà văn đối với sông Hương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II. Thân bài:</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1) Khái quát chung: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a) Vị trí đoạn trích</w:t>
      </w:r>
      <w:r w:rsidRPr="00E84BD2">
        <w:rPr>
          <w:rFonts w:ascii="Times New Roman" w:eastAsia="Times New Roman" w:hAnsi="Times New Roman" w:cs="Times New Roman"/>
          <w:sz w:val="24"/>
          <w:szCs w:val="24"/>
        </w:rPr>
        <w:t>: Đoạn trích nằm ở phần giữa của tác phẩm khi con sông Hương chảy ra khỏi thành phố Huế</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b) Khái quát về sông Hương trên bản đồ địa lý</w:t>
      </w:r>
      <w:r w:rsidRPr="00E84BD2">
        <w:rPr>
          <w:rFonts w:ascii="Times New Roman" w:eastAsia="Times New Roman" w:hAnsi="Times New Roman" w:cs="Times New Roman"/>
          <w:sz w:val="24"/>
          <w:szCs w:val="24"/>
        </w:rPr>
        <w: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Sông Hương bắt nguồn từ dãy Trường Sơn với hai nhánh Tả Trạch và Hữu Trạch. Mỗi một nhánh đều đi qua rất nhiều ghềnh thác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lastRenderedPageBreak/>
        <w:t>- Gặp nhau tại ngã ba Bằng Lãng. Từ đây sông Hương trở nên hiền hòa chảy qua vùng đồng bằng châu thổ ở ngoại ô xứ Huế rồi sau đó chảy qua cố đô Huế và đi qua vùng làng mạc để chảy ra biển tại cửa biển Thuận An.</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Nếu so với sông Đà, sông Hương không có độ dài ngắn hơn, trong đó đoạn chính chỉ dài 33 km.</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-&gt; Từ dòng sông vô tri, sông Hương đã trở thành sinh thể có ngoại hình của một người con gái có cá tính, tâm hồn trong trang văn của Hoàng Phủ Ngọc Tường.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2. Cảm nhận về hình tượng sông Hương trong đoạn trích</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a. Sông Hương dưới góc nhìn văn hóa:</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Sông Hương gắn bó trong cái nôi của nền âm nhạc Huế. Nghe âm nhạc - cổ điển Huế trên dòng Hương, để thuởng thức nét đẹp trong không gian văn hoà nơi nó được sinh thành, để cảm nhận dư âm, trang trọng, trang nhã của toàn bộ nền âm nhạc xứ Cố đô.</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Sự sinh thành nền âm nhạc Huế được giải thích như thế này: Vào những đêm trăng thanh, không gian lặng tờ đến mức có thể nghe được tiếng động rất nhẹ của những nhịp chèo, mái đẩy, câu hò... Nhịp chèo mái đẩy đã làm nên tiết tấu, những câu hò đã làm nên giai điệu, từ đó dần tạo nên những bản nhạc, những khúc hát gắn mình với dòng Hương giang. Chính những người nghệ sĩ trên sông nước đã tạo nên những âm khúc đầu tiên, đặt nền móng cho nền âm nhạc xứ Huế, của khúc Tứ đại cảnh nổi tiếng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Nhưng còn một phát hiện bất ngờ nữa, sông Hương chính là cái nôi sinh thành bản đàn tuyệt diệu trong Truyện Kiều. Tác giả tưởng tượng hai trăm năm trước, Nguyễn Du từng lênh đênh trong lòng Hương với vầng trăng sáng. Và từ đó, những khúc đàn mà Kiều lẩy lên, đã mang dư âm của dòng Hương giang lặng lẽ, phiến trăng sầu phủ nhuốm, ngân vang tâm trạng.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Vẻ đẹp sông Hương ẩn trong chiều sâu linh hồn của sông Hương, nó chứa đựng bản sắc rất đặc trưng và thật phong phú của một nền văn hoá Cố đô, mà dòng chảy của nó khảm bao tinh hoa văn hóa dân tộc suốt tự ngàn đời</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b. Sông Hương dưới góc nhìn địa lý khi phải chia tay thành phố</w:t>
      </w:r>
      <w:r w:rsidRPr="00E84BD2">
        <w:rPr>
          <w:rFonts w:ascii="Times New Roman" w:eastAsia="Times New Roman" w:hAnsi="Times New Roman" w:cs="Times New Roman"/>
          <w:sz w:val="24"/>
          <w:szCs w:val="24"/>
        </w:rPr>
        <w: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Cuộc gặp gỡ nào rồi cũng phải đến lúc chia tay và sông Hương không là ngoại lệ.</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Sông Hương phải xa rời thành phố, lưu luyến ra đi giữa vùng ngoại ô Vĩ Dạ với màu xanh biếc của tre trúc và những vườn cau.</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Sông Hương đột ngột đổi dòng rẽ ngoặt trở lại gặp lại thành phố một lần nữa ở thị trấn Bao Vĩnh xưa cổ.</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Lý giải</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lastRenderedPageBreak/>
        <w:t>+ Theo địa lý tự nhiên: Khúc ngoặt đột ngột, khúc quanh bất ngờ "rất lạ với tự nhiên" vì sông Hương khi rời khỏi thành phố đã chếch về hướng chính Bắc, sau đó buộc phải nắm dòng theo quy luật để chảy theo hướng Tây Đông. Vì thế nó quay lại thành phố.</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Theo lý lẽ của trái tim trong góc nhìn của người nghệ sĩ tài hoa. Có cái gì rất lạ với tự nhiên, rất giống với con người. Khúc quanh bất ngờ ấy chính là nỗi vấn vương cả một chút lắng lo kín đáo của tình yêu như Thủy Kiểu quay trở lại gặp Kim Trọng trong đêm tư tình để nói một lời thề chung tình trước lúc đi xa. Nó giống như tấm lòng của người dân Châu Hóa, mãi mãi chung tình với quê hương, xứ sở.</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c. Khái quát nghệ thuật</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Làm nên sức hấp dẫn của đoạn trích trước hết là nhờ xúc cảm sâu lăng của tác giả in hằn trong từng câu chữ. Được tổng hợp từ vốn hiểu biết sâu rộng về Huế.</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Văn phong súc tích, hướng nội, tinh tế, tài hoa.</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Biện pháp nghệ thuật sử dụng rất dày đặc như so sánh, nhân hóa, gắn với liên tưởng bất ngờ, sáng tạo.</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-&gt; Mang đến sự thích thú đặc biệt cho người đọc.</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b/>
          <w:bCs/>
          <w:sz w:val="24"/>
          <w:szCs w:val="24"/>
        </w:rPr>
        <w:t>3. Nhận xét về tình cảm của nhà văn đối với dòng sông Hương.</w:t>
      </w:r>
    </w:p>
    <w:p w:rsidR="00E84BD2" w:rsidRPr="00E84BD2" w:rsidRDefault="00E84BD2" w:rsidP="00E84BD2">
      <w:pPr>
        <w:spacing w:before="100" w:beforeAutospacing="1" w:after="100" w:afterAutospacing="1" w:line="240" w:lineRule="auto"/>
        <w:rPr>
          <w:rFonts w:ascii="Times New Roman" w:eastAsia="Times New Roman" w:hAnsi="Times New Roman" w:cs="Times New Roman"/>
          <w:sz w:val="24"/>
          <w:szCs w:val="24"/>
        </w:rPr>
      </w:pPr>
      <w:r w:rsidRPr="00E84BD2">
        <w:rPr>
          <w:rFonts w:ascii="Times New Roman" w:eastAsia="Times New Roman" w:hAnsi="Times New Roman" w:cs="Times New Roman"/>
          <w:sz w:val="24"/>
          <w:szCs w:val="24"/>
        </w:rPr>
        <w:t>- Trong cái nhìn về thiên nhiên đất nước, Hoàng Phủ Ngọc Tường đã huy động kiến thức địa lí, lịch sử, văn hoá sâu rộng, thể hiện cái tôi trữ tình khi khám phá vẻ đẹp của những con sông quê hương đất nước, kết đọng trong đó tình yêu xứ sở</w:t>
      </w:r>
    </w:p>
    <w:p w:rsidR="00DC472C" w:rsidRDefault="00E84BD2" w:rsidP="00E84BD2">
      <w:r w:rsidRPr="00E84BD2">
        <w:rPr>
          <w:rFonts w:ascii="Times New Roman" w:eastAsia="Times New Roman" w:hAnsi="Times New Roman" w:cs="Times New Roman"/>
          <w:sz w:val="24"/>
          <w:szCs w:val="24"/>
        </w:rPr>
        <w:t>- Góc nhìn của tác giả khi viết về vẻ đẹp của sông Hương rất đặc biệt. Dưới góc nhìn của Hoàng Phủ Ngọc Tường, sông Hương cũng có tâm hồn giống như con người, có sự suy tư, sự e thẹn của người con gái khi gặp được người tình mong đợi hay sự vấn vương khi phải rời xa thành phố thân yêu.</w:t>
      </w:r>
      <w:bookmarkStart w:id="0" w:name="_GoBack"/>
      <w:bookmarkEnd w:id="0"/>
    </w:p>
    <w:sectPr w:rsidR="00DC47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D2"/>
    <w:rsid w:val="00DC472C"/>
    <w:rsid w:val="00E8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D6FE2-F05F-41EA-9A97-81EA814A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B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BD2"/>
    <w:rPr>
      <w:b/>
      <w:bCs/>
    </w:rPr>
  </w:style>
  <w:style w:type="character" w:styleId="Emphasis">
    <w:name w:val="Emphasis"/>
    <w:basedOn w:val="DefaultParagraphFont"/>
    <w:uiPriority w:val="20"/>
    <w:qFormat/>
    <w:rsid w:val="00E84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2024-03-22T06:46:00Z</dcterms:created>
  <dcterms:modified xsi:type="dcterms:W3CDTF">2024-03-22T06:46:00Z</dcterms:modified>
</cp:coreProperties>
</file>