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1A" w:rsidRPr="009D4879" w:rsidRDefault="008C3E1A">
      <w:pPr>
        <w:rPr>
          <w:rFonts w:ascii="Times New Roman" w:hAnsi="Times New Roman" w:cs="Times New Roman"/>
          <w:sz w:val="24"/>
          <w:szCs w:val="24"/>
        </w:rPr>
      </w:pP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M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ẫu số: 01b/TB-TMĐN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9D4879" w:rsidRPr="009D4879" w:rsidTr="009D4879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TÊN CƠ QUAN THU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 CẤP TR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ÊN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CƠ QUAN THU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ỘNG H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ÒA XÃ H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ỘI CHỦ NGHĨA VIỆT NAM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ộc lập - Tự do - Hạnh ph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úc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---------------</w:t>
            </w:r>
          </w:p>
        </w:tc>
        <w:bookmarkStart w:id="0" w:name="_GoBack"/>
        <w:bookmarkEnd w:id="0"/>
      </w:tr>
      <w:tr w:rsidR="009D4879" w:rsidRPr="009D4879" w:rsidTr="009D4879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S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ố: ……/TB-……</w:t>
            </w:r>
          </w:p>
        </w:tc>
        <w:tc>
          <w:tcPr>
            <w:tcW w:w="2900" w:type="pct"/>
            <w:shd w:val="clear" w:color="auto" w:fill="auto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….., ngày …. tháng … năm …….</w:t>
            </w:r>
          </w:p>
        </w:tc>
      </w:tr>
    </w:tbl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THÔNG BÁO N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ỘP TIỀN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tiền thu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ất trả tiền một lần cho cả thời hạn thu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ê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□ Thông báo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đầu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báo đi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ều chỉnh, bổ sung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Luật Quản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áp lu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ật về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&lt;Trư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ban 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ành thông báo l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ần đầu: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Căn cứ hồ sơ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phi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chuyển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ính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x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nghĩa vụ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ài chính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ày.... tháng……. năm ....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 quyết thủ tục đăng k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đất)...;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số liệu x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của Ủy ban nh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ân dân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 huyện về kinh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được trừ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(nếu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ó); ho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ặc hồ sơ khai thuế của người nộp thuế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văn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cung cấp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ố………..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ày…. tháng……năm ....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 quyết thủ tục đăng k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đất)……..&gt;;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&lt;Trư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ban 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ành thông báo đi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sung: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Căn cứ hồ sơ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văn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điều chỉnh số…….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ày.... tháng……….năm ....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nhận hồ sơ về giải quyết thủ tục đăng k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đất)...;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hoặc hồ sơ khai bổ sung, điều chỉnh của người nộp thuế&gt;.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...(Tên cơ quan thu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ế)...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thông báo ti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như sau: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A. THÔNG TIN NGƯ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ỜI NỘP THUẾ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thuế: ………………………………………………………….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……………………………………………………………………..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…………………………………………………………………………..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điện thoại: ……………………………Email:  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(nếu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…………………………………………………..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Mã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B. THÔNG TIN V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ĐẤT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1.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số: ……………………..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Tờ bản đồ số:………….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2.1.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nh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à:……………Toà nhà:……………Ngõ/h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ẻm:…………………………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ờng/phố:……………………………….. 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ôn/xóm/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ấp: 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2.2. Phư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ờng/x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ã: ……………………………………………………….............................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2.3. Qu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ận/huyện: ………………………………………………….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2.4.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ỉnh/Th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ố: ……………………………………….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 theo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ảng gi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ất:…………………………………………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3.1. Đư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ờng/đoạn đường/khu vực: ……………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 (1, 2, 3, 4...):. ……………………..............………………………………….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M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ục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 đất: ………………………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Ngu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 gốc đất (Nh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cho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ê/chuy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ển từ giao sang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ê...): .........................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(năm): 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Di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ích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(m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7.1. Di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ích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ê:…………………………………………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7.2. Di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ích không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ê: 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C. TÍNH THU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Ế CỦA CƠ QUAN THUẾ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I. THUÊ Đ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ẤT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Đơn giá thuê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 …………………………………………………………….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ổng số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nộp: …………………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…..đồng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Kinh phí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các kho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giảm trừ kh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ác (n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3.1. Kinh phí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ho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 tr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 cho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được trừ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ất:………………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…đồng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Kinh phí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tự nguyện ứng trước được trừ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 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đồng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3.3. Các kho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giảm trừ kh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ác: …………...........................................................đ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Gi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ảm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(nếu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ó):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4.1. Lý do gi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ảm:            ……………………………………………………………….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4.2.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gian giảm: ……………………………………………………….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4.3.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giảm: …………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…..đồng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òn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[(5)=(2)-(3)-(4.3)]:…………..đồng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(Vi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ết bằng chữ:…………………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……….)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nộp tiền: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lastRenderedPageBreak/>
        <w:t>&lt;Đ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ối với th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l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ần đầu hoặc th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sung&gt;: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Ch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ậm nhất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30 ngày k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báo, ngư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50%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theo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này.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Ch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ậm nhất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90 ngày k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báo, ngư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phải nộp 50%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òn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theo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này.&gt;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nộp tiền thu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đối với hồ sơ khai điều chỉnh chậm nhất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30 ngày, k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 này.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II. THÔNG TIN N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ỘP NG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SÁCH 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(Ngư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thuế,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hàng, kho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ạc nh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phải ghi đầy đủ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ác thông tin dư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ới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ây trên ch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 từ nộp tiền khi nộp tiền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ào ngân sách nhà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ớc):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thuế: ……………………………………………………………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Tài kho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thu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của kho bạc nh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ớc: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&lt;T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kho b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ạc nh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ớc&gt;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tỉnh,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ố………mở tại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hàng: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&lt;Tên ngân hàng thương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ại nơi kho bạc nh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mở 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kho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ản&gt;.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Tên cơ quan qu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ý thu:…………......., Mã cơ quan qu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ý thu: ……………..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Chương: ………………………................., Mã</w:t>
      </w:r>
      <w:r w:rsidRPr="009D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Chương: …………………….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N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dung kinh tế (Tiểu mục):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85"/>
      </w:tblGrid>
      <w:tr w:rsidR="009D4879" w:rsidRPr="009D4879" w:rsidTr="009D4879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n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ội dung kinh tế (Tiểu mục)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Mã Ti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ểu mục</w:t>
            </w:r>
          </w:p>
        </w:tc>
      </w:tr>
      <w:tr w:rsidR="009D4879" w:rsidRPr="009D4879" w:rsidTr="009D4879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…….</w:t>
            </w:r>
          </w:p>
        </w:tc>
      </w:tr>
      <w:tr w:rsidR="009D4879" w:rsidRPr="009D4879" w:rsidTr="009D4879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…….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…….</w:t>
            </w:r>
          </w:p>
        </w:tc>
      </w:tr>
      <w:tr w:rsidR="009D4879" w:rsidRPr="009D4879" w:rsidTr="009D4879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Tên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chính:…………………, Mã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 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Mã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danh hồ sơ (nếu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…………………………………………………………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Trư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người nộp thuế chậm nộp tiền thu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ất v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sau thời hạn nộp theo th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này thì ngoài s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 tiền thu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ất phải nộp, người nộp thuế phải tự x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ác đ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ịnh số tiền chậm nộp (= số ng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 ch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ậm nộp x 0,03%/ng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ày): n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ộp đầy đủ tiền thu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đ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ất phải nộp v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ền chậm nộp v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ó vư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ớng mắc, đề nghị người nộp thuế li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ên 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 với ...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thu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ế)...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theo số điện thoại: …………………địa chỉ: …………………để được hướng dẫn cụ thể.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&lt;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Trư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hợp th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 m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thay th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 cho Th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đã ban hành: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báo này thay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s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ố.... ng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ày... tháng... năm ............................... c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... về việc……………..&gt;.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….&lt;Tên cơ quan thu</w:t>
      </w:r>
      <w:r w:rsidRPr="009D4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đ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người nộp thuế được biết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ực hiện.</w:t>
      </w:r>
    </w:p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D4879" w:rsidRPr="009D4879" w:rsidTr="009D4879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9D4879" w:rsidRPr="009D4879" w:rsidRDefault="009D4879" w:rsidP="009D487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lastRenderedPageBreak/>
              <w:br/>
              <w:t>Nơi nh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ận: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&lt;Ngư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ời nộp thuế&gt;;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&lt;Cơ quan ti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ếp nhận hồ sơ của NNT&gt;;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&lt;Các b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c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 liên quan&gt;;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Lưu: VT, b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ban h</w:t>
            </w:r>
            <w:r w:rsidRPr="009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ành TB.</w:t>
            </w:r>
          </w:p>
        </w:tc>
        <w:tc>
          <w:tcPr>
            <w:tcW w:w="2500" w:type="pct"/>
            <w:shd w:val="clear" w:color="auto" w:fill="auto"/>
            <w:hideMark/>
          </w:tcPr>
          <w:p w:rsidR="009D4879" w:rsidRPr="009D4879" w:rsidRDefault="009D4879" w:rsidP="009D487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Ủ TRƯỞNG CƠ QUAN THUẾ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9D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ọ t</w:t>
            </w: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ên, đóng d</w:t>
            </w: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ấu)</w:t>
            </w: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9D4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</w:p>
        </w:tc>
      </w:tr>
    </w:tbl>
    <w:p w:rsidR="009D4879" w:rsidRPr="009D4879" w:rsidRDefault="009D4879" w:rsidP="009D487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Ghi chú: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Ph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nội dung ghi trong dấu &lt; &gt; chỉ l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 trư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í d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ụ, cơ quan thuế căn cứ v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ào 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 sơ cụ thể để điền th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tương </w:t>
      </w:r>
      <w:r w:rsidRPr="009D48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ứng.</w:t>
      </w:r>
    </w:p>
    <w:p w:rsidR="009D4879" w:rsidRPr="009D4879" w:rsidRDefault="009D4879">
      <w:pPr>
        <w:rPr>
          <w:rFonts w:ascii="Times New Roman" w:hAnsi="Times New Roman" w:cs="Times New Roman"/>
          <w:sz w:val="24"/>
          <w:szCs w:val="24"/>
        </w:rPr>
      </w:pPr>
    </w:p>
    <w:sectPr w:rsidR="009D4879" w:rsidRPr="009D4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79"/>
    <w:rsid w:val="008C3E1A"/>
    <w:rsid w:val="009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FC3CA4-DCE7-4AD1-B6AD-1DD36F89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2024-08-02T01:41:00Z</dcterms:created>
  <dcterms:modified xsi:type="dcterms:W3CDTF">2024-08-02T01:42:00Z</dcterms:modified>
</cp:coreProperties>
</file>