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45" w:rsidRPr="002D2D45" w:rsidRDefault="002D2D45" w:rsidP="002D2D4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D2D45" w:rsidRPr="002D2D45" w:rsidTr="002D2D4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D45" w:rsidRPr="002D2D45" w:rsidRDefault="002D2D45" w:rsidP="002D2D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 HÀNG NHÀ NƯỚC</w:t>
            </w: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VIỆT NAM</w:t>
            </w: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2D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CỤC CÔNG NGHỆ THÔNG TIN</w:t>
            </w:r>
            <w:r w:rsidRPr="002D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D45" w:rsidRPr="002D2D45" w:rsidRDefault="002D2D45" w:rsidP="002D2D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2D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2D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2D2D45" w:rsidRPr="002D2D45" w:rsidTr="002D2D4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D45" w:rsidRPr="002D2D45" w:rsidRDefault="002D2D45" w:rsidP="002D2D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G19.019-……. -..../CNTT</w:t>
            </w: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V/v Thông báo mã ngân hàng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D45" w:rsidRPr="002D2D45" w:rsidRDefault="002D2D45" w:rsidP="002D2D4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Hà Nội, ngày tháng năm</w:t>
            </w:r>
          </w:p>
        </w:tc>
      </w:tr>
    </w:tbl>
    <w:p w:rsidR="002D2D45" w:rsidRPr="002D2D45" w:rsidRDefault="002D2D45" w:rsidP="002D2D45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2D2D45" w:rsidRPr="002D2D45" w:rsidTr="002D2D45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D45" w:rsidRPr="002D2D45" w:rsidRDefault="002D2D45" w:rsidP="002D2D4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Các đơn vị Ngân hàng Nhà nước;</w:t>
            </w: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Các Tổ chức tín dụng;</w:t>
            </w: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Kho bạc Nhà nước;</w:t>
            </w:r>
          </w:p>
        </w:tc>
        <w:bookmarkStart w:id="0" w:name="_GoBack"/>
        <w:bookmarkEnd w:id="0"/>
      </w:tr>
    </w:tbl>
    <w:p w:rsidR="002D2D45" w:rsidRPr="002D2D45" w:rsidRDefault="002D2D45" w:rsidP="002D2D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2D45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Thông tư của Thống đốc Ngân hàng Nhà nước quy định về hệ thống mã ngân hàng dùng trong hoạt động, nghiệp vụ ngân hàng;</w:t>
      </w:r>
    </w:p>
    <w:p w:rsidR="002D2D45" w:rsidRPr="002D2D45" w:rsidRDefault="002D2D45" w:rsidP="002D2D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2D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Xét đề nghị của………………………………. tại Công văn số: G19.019-……-….. </w:t>
      </w:r>
      <w:proofErr w:type="gramStart"/>
      <w:r w:rsidRPr="002D2D45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gramEnd"/>
      <w:r w:rsidRPr="002D2D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ngày ../…./….</w:t>
      </w:r>
    </w:p>
    <w:p w:rsidR="002D2D45" w:rsidRPr="002D2D45" w:rsidRDefault="002D2D45" w:rsidP="002D2D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2D45">
        <w:rPr>
          <w:rFonts w:ascii="Times New Roman" w:eastAsia="Times New Roman" w:hAnsi="Times New Roman" w:cs="Times New Roman"/>
          <w:color w:val="000000"/>
          <w:sz w:val="26"/>
          <w:szCs w:val="26"/>
        </w:rPr>
        <w:t>Cục Công nghệ thông tin thông báo những thay đổi trong hệ thống mã ngân hàng từ ngày …</w:t>
      </w:r>
      <w:proofErr w:type="gramStart"/>
      <w:r w:rsidRPr="002D2D45">
        <w:rPr>
          <w:rFonts w:ascii="Times New Roman" w:eastAsia="Times New Roman" w:hAnsi="Times New Roman" w:cs="Times New Roman"/>
          <w:color w:val="000000"/>
          <w:sz w:val="26"/>
          <w:szCs w:val="26"/>
        </w:rPr>
        <w:t>./</w:t>
      </w:r>
      <w:proofErr w:type="gramEnd"/>
      <w:r w:rsidRPr="002D2D45">
        <w:rPr>
          <w:rFonts w:ascii="Times New Roman" w:eastAsia="Times New Roman" w:hAnsi="Times New Roman" w:cs="Times New Roman"/>
          <w:color w:val="000000"/>
          <w:sz w:val="26"/>
          <w:szCs w:val="26"/>
        </w:rPr>
        <w:t>…./…. như sau:</w:t>
      </w:r>
    </w:p>
    <w:p w:rsidR="002D2D45" w:rsidRPr="002D2D45" w:rsidRDefault="002D2D45" w:rsidP="002D2D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2D45">
        <w:rPr>
          <w:rFonts w:ascii="Times New Roman" w:eastAsia="Times New Roman" w:hAnsi="Times New Roman" w:cs="Times New Roman"/>
          <w:color w:val="000000"/>
          <w:sz w:val="26"/>
          <w:szCs w:val="26"/>
        </w:rPr>
        <w:t>Danh sách các đơn vị được điều chỉnh thông tin mã ngân hàng.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148"/>
        <w:gridCol w:w="3176"/>
        <w:gridCol w:w="3362"/>
      </w:tblGrid>
      <w:tr w:rsidR="002D2D45" w:rsidRPr="002D2D45" w:rsidTr="002D2D4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 tin cần điều chỉnh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 tin cũ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 tin mới</w:t>
            </w:r>
          </w:p>
        </w:tc>
      </w:tr>
      <w:tr w:rsidR="002D2D45" w:rsidRPr="002D2D45" w:rsidTr="002D2D45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Đơn vị thứ nhất</w:t>
            </w:r>
          </w:p>
        </w:tc>
      </w:tr>
      <w:tr w:rsidR="002D2D45" w:rsidRPr="002D2D45" w:rsidTr="002D2D4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đơn vị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……………..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</w:p>
        </w:tc>
      </w:tr>
      <w:tr w:rsidR="002D2D45" w:rsidRPr="002D2D45" w:rsidTr="002D2D4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 chỉ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……………….</w:t>
            </w:r>
          </w:p>
        </w:tc>
      </w:tr>
      <w:tr w:rsidR="002D2D45" w:rsidRPr="002D2D45" w:rsidTr="002D2D4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</w:t>
            </w:r>
          </w:p>
        </w:tc>
      </w:tr>
      <w:tr w:rsidR="002D2D45" w:rsidRPr="002D2D45" w:rsidTr="002D2D45">
        <w:trPr>
          <w:tblCellSpacing w:w="0" w:type="dxa"/>
        </w:trPr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Đơn vị thứ 2 </w:t>
            </w:r>
            <w:r w:rsidRPr="002D2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(nếu có)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D2D45" w:rsidRPr="002D2D45" w:rsidTr="002D2D4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 chỉ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</w:t>
            </w:r>
          </w:p>
        </w:tc>
      </w:tr>
      <w:tr w:rsidR="002D2D45" w:rsidRPr="002D2D45" w:rsidTr="002D2D4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</w:p>
        </w:tc>
      </w:tr>
    </w:tbl>
    <w:p w:rsidR="002D2D45" w:rsidRPr="002D2D45" w:rsidRDefault="002D2D45" w:rsidP="002D2D45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D2D45" w:rsidRPr="002D2D45" w:rsidTr="002D2D4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D45" w:rsidRPr="002D2D45" w:rsidRDefault="002D2D45" w:rsidP="002D2D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nhận:</w:t>
            </w:r>
            <w:r w:rsidRPr="002D2D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Như trên;</w:t>
            </w: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D45" w:rsidRPr="002D2D45" w:rsidRDefault="002D2D45" w:rsidP="002D2D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CỤC TRƯỞNG</w:t>
            </w:r>
          </w:p>
          <w:p w:rsidR="002D2D45" w:rsidRPr="002D2D45" w:rsidRDefault="002D2D45" w:rsidP="002D2D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2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&lt;Đã ký&gt;</w:t>
            </w:r>
          </w:p>
        </w:tc>
      </w:tr>
    </w:tbl>
    <w:p w:rsidR="00E566DF" w:rsidRPr="002D2D45" w:rsidRDefault="00E566DF">
      <w:pPr>
        <w:rPr>
          <w:rFonts w:ascii="Times New Roman" w:hAnsi="Times New Roman" w:cs="Times New Roman"/>
          <w:sz w:val="26"/>
          <w:szCs w:val="26"/>
        </w:rPr>
      </w:pPr>
    </w:p>
    <w:sectPr w:rsidR="00E566DF" w:rsidRPr="002D2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45"/>
    <w:rsid w:val="002D2D45"/>
    <w:rsid w:val="00E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D2D2A8-2DA9-4517-95DE-247AA52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2024-01-25T00:54:00Z</dcterms:created>
  <dcterms:modified xsi:type="dcterms:W3CDTF">2024-01-25T00:55:00Z</dcterms:modified>
</cp:coreProperties>
</file>