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02" w:rsidRPr="00922102" w:rsidRDefault="00922102" w:rsidP="00922102">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3"/>
      <w:r w:rsidRPr="00922102">
        <w:rPr>
          <w:rFonts w:ascii="Times New Roman" w:eastAsia="Times New Roman" w:hAnsi="Times New Roman" w:cs="Times New Roman"/>
          <w:b/>
          <w:bCs/>
          <w:color w:val="000000"/>
          <w:sz w:val="26"/>
          <w:szCs w:val="26"/>
          <w:lang w:val="vi-VN"/>
        </w:rPr>
        <w:t>Phụ lục III</w:t>
      </w:r>
      <w:bookmarkEnd w:id="0"/>
    </w:p>
    <w:p w:rsidR="00922102" w:rsidRPr="00922102" w:rsidRDefault="00922102" w:rsidP="00922102">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name"/>
      <w:r w:rsidRPr="00922102">
        <w:rPr>
          <w:rFonts w:ascii="Times New Roman" w:eastAsia="Times New Roman" w:hAnsi="Times New Roman" w:cs="Times New Roman"/>
          <w:b/>
          <w:bCs/>
          <w:color w:val="000000"/>
          <w:sz w:val="26"/>
          <w:szCs w:val="26"/>
          <w:lang w:val="vi-VN"/>
        </w:rPr>
        <w:t>MẪU GIẤY PHÉP SỬ DỤNG TẠM THỜI MỘT PHẦN LÒNG ĐƯỜNG, HÈ PHỐ</w:t>
      </w:r>
      <w:bookmarkEnd w:id="1"/>
      <w:r w:rsidRPr="00922102">
        <w:rPr>
          <w:rFonts w:ascii="Times New Roman" w:eastAsia="Times New Roman" w:hAnsi="Times New Roman" w:cs="Times New Roman"/>
          <w:b/>
          <w:bCs/>
          <w:color w:val="000000"/>
          <w:sz w:val="26"/>
          <w:szCs w:val="26"/>
        </w:rPr>
        <w:br/>
      </w:r>
      <w:r w:rsidRPr="00922102">
        <w:rPr>
          <w:rFonts w:ascii="Times New Roman" w:eastAsia="Times New Roman" w:hAnsi="Times New Roman" w:cs="Times New Roman"/>
          <w:i/>
          <w:iCs/>
          <w:color w:val="000000"/>
          <w:sz w:val="26"/>
          <w:szCs w:val="26"/>
          <w:lang w:val="vi-VN"/>
        </w:rPr>
        <w:t>(Kèm theo Quyết định số ..../2023/QĐ-UBND ngày... tháng.... năm 2023 của Ủy ban nhân dân Thành phố Hồ Chí Minh ban hành quy định về quản lý và sử dụng tạm thời một </w:t>
      </w:r>
      <w:r w:rsidRPr="00922102">
        <w:rPr>
          <w:rFonts w:ascii="Times New Roman" w:eastAsia="Times New Roman" w:hAnsi="Times New Roman" w:cs="Times New Roman"/>
          <w:i/>
          <w:iCs/>
          <w:sz w:val="26"/>
          <w:szCs w:val="26"/>
        </w:rPr>
        <w:t>phần</w:t>
      </w:r>
      <w:r w:rsidRPr="00922102">
        <w:rPr>
          <w:rFonts w:ascii="Times New Roman" w:eastAsia="Times New Roman" w:hAnsi="Times New Roman" w:cs="Times New Roman"/>
          <w:i/>
          <w:iCs/>
          <w:color w:val="000000"/>
          <w:sz w:val="26"/>
          <w:szCs w:val="26"/>
        </w:rPr>
        <w:t> </w:t>
      </w:r>
      <w:r w:rsidRPr="00922102">
        <w:rPr>
          <w:rFonts w:ascii="Times New Roman" w:eastAsia="Times New Roman" w:hAnsi="Times New Roman" w:cs="Times New Roman"/>
          <w:i/>
          <w:iCs/>
          <w:color w:val="000000"/>
          <w:sz w:val="26"/>
          <w:szCs w:val="26"/>
          <w:lang w:val="vi-VN"/>
        </w:rPr>
        <w:t>lòng đường, hè ph</w:t>
      </w:r>
      <w:r w:rsidRPr="00922102">
        <w:rPr>
          <w:rFonts w:ascii="Times New Roman" w:eastAsia="Times New Roman" w:hAnsi="Times New Roman" w:cs="Times New Roman"/>
          <w:i/>
          <w:iCs/>
          <w:color w:val="000000"/>
          <w:sz w:val="26"/>
          <w:szCs w:val="26"/>
        </w:rPr>
        <w:t>ố</w:t>
      </w:r>
      <w:r w:rsidRPr="00922102">
        <w:rPr>
          <w:rFonts w:ascii="Times New Roman" w:eastAsia="Times New Roman" w:hAnsi="Times New Roman" w:cs="Times New Roman"/>
          <w:i/>
          <w:iCs/>
          <w:color w:val="000000"/>
          <w:sz w:val="26"/>
          <w:szCs w:val="26"/>
          <w:lang w:val="vi-VN"/>
        </w:rPr>
        <w:t> trên địa bàn Thành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22102" w:rsidRPr="00922102" w:rsidTr="00922102">
        <w:trPr>
          <w:tblCellSpacing w:w="0" w:type="dxa"/>
        </w:trPr>
        <w:tc>
          <w:tcPr>
            <w:tcW w:w="1850" w:type="pct"/>
            <w:shd w:val="clear" w:color="auto" w:fill="FFFFFF"/>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CƠ QUAN</w:t>
            </w:r>
            <w:r w:rsidRPr="00922102">
              <w:rPr>
                <w:rFonts w:ascii="Times New Roman" w:eastAsia="Times New Roman" w:hAnsi="Times New Roman" w:cs="Times New Roman"/>
                <w:b/>
                <w:bCs/>
                <w:color w:val="000000"/>
                <w:sz w:val="26"/>
                <w:szCs w:val="26"/>
              </w:rPr>
              <w:t> CẤP PHÉP</w:t>
            </w:r>
            <w:r w:rsidRPr="00922102">
              <w:rPr>
                <w:rFonts w:ascii="Times New Roman" w:eastAsia="Times New Roman" w:hAnsi="Times New Roman" w:cs="Times New Roman"/>
                <w:b/>
                <w:bCs/>
                <w:color w:val="000000"/>
                <w:sz w:val="26"/>
                <w:szCs w:val="26"/>
                <w:lang w:val="vi-VN"/>
              </w:rPr>
              <w:br/>
              <w:t>-------</w:t>
            </w:r>
          </w:p>
        </w:tc>
        <w:tc>
          <w:tcPr>
            <w:tcW w:w="3100" w:type="pct"/>
            <w:shd w:val="clear" w:color="auto" w:fill="FFFFFF"/>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CỘNG HÒA XÃ HỘI CHỦ NGHĨA VIỆT NAM</w:t>
            </w:r>
            <w:r w:rsidRPr="00922102">
              <w:rPr>
                <w:rFonts w:ascii="Times New Roman" w:eastAsia="Times New Roman" w:hAnsi="Times New Roman" w:cs="Times New Roman"/>
                <w:b/>
                <w:bCs/>
                <w:color w:val="000000"/>
                <w:sz w:val="26"/>
                <w:szCs w:val="26"/>
                <w:lang w:val="vi-VN"/>
              </w:rPr>
              <w:br/>
              <w:t>Độc lập - Tự do - Hạnh phúc</w:t>
            </w:r>
            <w:r w:rsidRPr="00922102">
              <w:rPr>
                <w:rFonts w:ascii="Times New Roman" w:eastAsia="Times New Roman" w:hAnsi="Times New Roman" w:cs="Times New Roman"/>
                <w:b/>
                <w:bCs/>
                <w:color w:val="000000"/>
                <w:sz w:val="26"/>
                <w:szCs w:val="26"/>
                <w:lang w:val="vi-VN"/>
              </w:rPr>
              <w:br/>
              <w:t>---------------</w:t>
            </w:r>
          </w:p>
        </w:tc>
      </w:tr>
      <w:tr w:rsidR="00922102" w:rsidRPr="00922102" w:rsidTr="00922102">
        <w:trPr>
          <w:tblCellSpacing w:w="0" w:type="dxa"/>
        </w:trPr>
        <w:tc>
          <w:tcPr>
            <w:tcW w:w="1850" w:type="pct"/>
            <w:shd w:val="clear" w:color="auto" w:fill="FFFFFF"/>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Số: ........./..........</w:t>
            </w:r>
          </w:p>
        </w:tc>
        <w:tc>
          <w:tcPr>
            <w:tcW w:w="3100" w:type="pct"/>
            <w:shd w:val="clear" w:color="auto" w:fill="FFFFFF"/>
            <w:hideMark/>
          </w:tcPr>
          <w:p w:rsidR="00922102" w:rsidRPr="00922102" w:rsidRDefault="00922102" w:rsidP="00922102">
            <w:pPr>
              <w:spacing w:before="120" w:after="120" w:line="234" w:lineRule="atLeast"/>
              <w:jc w:val="right"/>
              <w:rPr>
                <w:rFonts w:ascii="Times New Roman" w:eastAsia="Times New Roman" w:hAnsi="Times New Roman" w:cs="Times New Roman"/>
                <w:color w:val="000000"/>
                <w:sz w:val="26"/>
                <w:szCs w:val="26"/>
              </w:rPr>
            </w:pPr>
            <w:r w:rsidRPr="00922102">
              <w:rPr>
                <w:rFonts w:ascii="Times New Roman" w:eastAsia="Times New Roman" w:hAnsi="Times New Roman" w:cs="Times New Roman"/>
                <w:i/>
                <w:iCs/>
                <w:color w:val="000000"/>
                <w:sz w:val="26"/>
                <w:szCs w:val="26"/>
                <w:lang w:val="vi-VN"/>
              </w:rPr>
              <w:t>………., ngày ... tháng ... năm ..…...</w:t>
            </w:r>
          </w:p>
        </w:tc>
      </w:tr>
    </w:tbl>
    <w:p w:rsidR="00922102" w:rsidRPr="00922102" w:rsidRDefault="00922102" w:rsidP="009221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GI</w:t>
      </w:r>
      <w:r w:rsidRPr="00922102">
        <w:rPr>
          <w:rFonts w:ascii="Times New Roman" w:eastAsia="Times New Roman" w:hAnsi="Times New Roman" w:cs="Times New Roman"/>
          <w:b/>
          <w:bCs/>
          <w:color w:val="000000"/>
          <w:sz w:val="26"/>
          <w:szCs w:val="26"/>
        </w:rPr>
        <w:t>Ấ</w:t>
      </w:r>
      <w:r w:rsidRPr="00922102">
        <w:rPr>
          <w:rFonts w:ascii="Times New Roman" w:eastAsia="Times New Roman" w:hAnsi="Times New Roman" w:cs="Times New Roman"/>
          <w:b/>
          <w:bCs/>
          <w:color w:val="000000"/>
          <w:sz w:val="26"/>
          <w:szCs w:val="26"/>
          <w:lang w:val="vi-VN"/>
        </w:rPr>
        <w:t>Y PHÉP SỬ DỤNG TẠM THỜI MỘT PH</w:t>
      </w:r>
      <w:r w:rsidRPr="00922102">
        <w:rPr>
          <w:rFonts w:ascii="Times New Roman" w:eastAsia="Times New Roman" w:hAnsi="Times New Roman" w:cs="Times New Roman"/>
          <w:b/>
          <w:bCs/>
          <w:color w:val="000000"/>
          <w:sz w:val="26"/>
          <w:szCs w:val="26"/>
        </w:rPr>
        <w:t>Ầ</w:t>
      </w:r>
      <w:r w:rsidRPr="00922102">
        <w:rPr>
          <w:rFonts w:ascii="Times New Roman" w:eastAsia="Times New Roman" w:hAnsi="Times New Roman" w:cs="Times New Roman"/>
          <w:b/>
          <w:bCs/>
          <w:color w:val="000000"/>
          <w:sz w:val="26"/>
          <w:szCs w:val="26"/>
          <w:lang w:val="vi-VN"/>
        </w:rPr>
        <w:t>N LÒNG ĐƯỜNG/HÈ PH</w:t>
      </w:r>
      <w:r w:rsidRPr="00922102">
        <w:rPr>
          <w:rFonts w:ascii="Times New Roman" w:eastAsia="Times New Roman" w:hAnsi="Times New Roman" w:cs="Times New Roman"/>
          <w:b/>
          <w:bCs/>
          <w:color w:val="000000"/>
          <w:sz w:val="26"/>
          <w:szCs w:val="26"/>
        </w:rPr>
        <w:t>Ố</w:t>
      </w:r>
    </w:p>
    <w:p w:rsidR="00922102" w:rsidRPr="00922102" w:rsidRDefault="00922102" w:rsidP="009221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Mục đích:</w:t>
      </w:r>
      <w:r w:rsidRPr="00922102">
        <w:rPr>
          <w:rFonts w:ascii="Times New Roman" w:eastAsia="Times New Roman" w:hAnsi="Times New Roman" w:cs="Times New Roman"/>
          <w:color w:val="000000"/>
          <w:sz w:val="26"/>
          <w:szCs w:val="26"/>
        </w:rPr>
        <w:t> .................................... </w:t>
      </w:r>
      <w:r w:rsidRPr="00922102">
        <w:rPr>
          <w:rFonts w:ascii="Times New Roman" w:eastAsia="Times New Roman" w:hAnsi="Times New Roman" w:cs="Times New Roman"/>
          <w:i/>
          <w:iCs/>
          <w:color w:val="000000"/>
          <w:sz w:val="26"/>
          <w:szCs w:val="26"/>
          <w:lang w:val="vi-VN"/>
        </w:rPr>
        <w:t>(</w:t>
      </w:r>
      <w:r w:rsidRPr="00922102">
        <w:rPr>
          <w:rFonts w:ascii="Times New Roman" w:eastAsia="Times New Roman" w:hAnsi="Times New Roman" w:cs="Times New Roman"/>
          <w:i/>
          <w:iCs/>
          <w:color w:val="000000"/>
          <w:sz w:val="26"/>
          <w:szCs w:val="26"/>
        </w:rPr>
        <w:t>1</w:t>
      </w:r>
      <w:r w:rsidRPr="00922102">
        <w:rPr>
          <w:rFonts w:ascii="Times New Roman" w:eastAsia="Times New Roman" w:hAnsi="Times New Roman" w:cs="Times New Roman"/>
          <w:i/>
          <w:iCs/>
          <w:color w:val="000000"/>
          <w:sz w:val="26"/>
          <w:szCs w:val="26"/>
          <w:lang w:val="vi-VN"/>
        </w:rPr>
        <w:t>)</w:t>
      </w:r>
      <w:r w:rsidRPr="00922102">
        <w:rPr>
          <w:rFonts w:ascii="Times New Roman" w:eastAsia="Times New Roman" w:hAnsi="Times New Roman" w:cs="Times New Roman"/>
          <w:color w:val="000000"/>
          <w:sz w:val="26"/>
          <w:szCs w:val="26"/>
        </w:rPr>
        <w:t> ....................................</w:t>
      </w:r>
    </w:p>
    <w:p w:rsidR="00922102" w:rsidRPr="00922102" w:rsidRDefault="00922102" w:rsidP="009221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V</w:t>
      </w:r>
      <w:r w:rsidRPr="00922102">
        <w:rPr>
          <w:rFonts w:ascii="Times New Roman" w:eastAsia="Times New Roman" w:hAnsi="Times New Roman" w:cs="Times New Roman"/>
          <w:color w:val="000000"/>
          <w:sz w:val="26"/>
          <w:szCs w:val="26"/>
        </w:rPr>
        <w:t>ị</w:t>
      </w:r>
      <w:r w:rsidRPr="00922102">
        <w:rPr>
          <w:rFonts w:ascii="Times New Roman" w:eastAsia="Times New Roman" w:hAnsi="Times New Roman" w:cs="Times New Roman"/>
          <w:color w:val="000000"/>
          <w:sz w:val="26"/>
          <w:szCs w:val="26"/>
          <w:lang w:val="vi-VN"/>
        </w:rPr>
        <w:t> trí:</w:t>
      </w:r>
      <w:r w:rsidRPr="00922102">
        <w:rPr>
          <w:rFonts w:ascii="Times New Roman" w:eastAsia="Times New Roman" w:hAnsi="Times New Roman" w:cs="Times New Roman"/>
          <w:color w:val="000000"/>
          <w:sz w:val="26"/>
          <w:szCs w:val="26"/>
        </w:rPr>
        <w:t> ....................................</w:t>
      </w:r>
      <w:r w:rsidRPr="00922102">
        <w:rPr>
          <w:rFonts w:ascii="Times New Roman" w:eastAsia="Times New Roman" w:hAnsi="Times New Roman" w:cs="Times New Roman"/>
          <w:color w:val="000000"/>
          <w:sz w:val="26"/>
          <w:szCs w:val="26"/>
          <w:lang w:val="vi-VN"/>
        </w:rPr>
        <w:t> Đường:</w:t>
      </w:r>
      <w:r w:rsidRPr="00922102">
        <w:rPr>
          <w:rFonts w:ascii="Times New Roman" w:eastAsia="Times New Roman" w:hAnsi="Times New Roman" w:cs="Times New Roman"/>
          <w:color w:val="000000"/>
          <w:sz w:val="26"/>
          <w:szCs w:val="26"/>
        </w:rPr>
        <w:t> ............</w:t>
      </w:r>
    </w:p>
    <w:p w:rsidR="00922102" w:rsidRPr="00922102" w:rsidRDefault="00922102" w:rsidP="00922102">
      <w:pPr>
        <w:shd w:val="clear" w:color="auto" w:fill="FFFFFF"/>
        <w:spacing w:after="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Căn cứ Nghị định số </w:t>
      </w:r>
      <w:hyperlink r:id="rId4" w:tgtFrame="_blank" w:tooltip="Nghị định 11/2010/NĐ-CP" w:history="1">
        <w:r w:rsidRPr="00922102">
          <w:rPr>
            <w:rFonts w:ascii="Times New Roman" w:eastAsia="Times New Roman" w:hAnsi="Times New Roman" w:cs="Times New Roman"/>
            <w:color w:val="0E70C3"/>
            <w:sz w:val="26"/>
            <w:szCs w:val="26"/>
            <w:lang w:val="vi-VN"/>
          </w:rPr>
          <w:t>11/2010/NĐ-CP</w:t>
        </w:r>
      </w:hyperlink>
      <w:r w:rsidRPr="00922102">
        <w:rPr>
          <w:rFonts w:ascii="Times New Roman" w:eastAsia="Times New Roman" w:hAnsi="Times New Roman" w:cs="Times New Roman"/>
          <w:color w:val="000000"/>
          <w:sz w:val="26"/>
          <w:szCs w:val="26"/>
          <w:lang w:val="vi-VN"/>
        </w:rPr>
        <w:t> ngày 24 tháng 02 năm 2010 của Chính phủ quy định về quản lý và bảo vệ kết c</w:t>
      </w:r>
      <w:r w:rsidRPr="00922102">
        <w:rPr>
          <w:rFonts w:ascii="Times New Roman" w:eastAsia="Times New Roman" w:hAnsi="Times New Roman" w:cs="Times New Roman"/>
          <w:color w:val="000000"/>
          <w:sz w:val="26"/>
          <w:szCs w:val="26"/>
        </w:rPr>
        <w:t>ấ</w:t>
      </w:r>
      <w:r w:rsidRPr="00922102">
        <w:rPr>
          <w:rFonts w:ascii="Times New Roman" w:eastAsia="Times New Roman" w:hAnsi="Times New Roman" w:cs="Times New Roman"/>
          <w:color w:val="000000"/>
          <w:sz w:val="26"/>
          <w:szCs w:val="26"/>
          <w:lang w:val="vi-VN"/>
        </w:rPr>
        <w:t>u hạ tầng giao thông đường bộ;</w:t>
      </w:r>
    </w:p>
    <w:p w:rsidR="00922102" w:rsidRPr="00922102" w:rsidRDefault="00922102" w:rsidP="00922102">
      <w:pPr>
        <w:shd w:val="clear" w:color="auto" w:fill="FFFFFF"/>
        <w:spacing w:after="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Căn cứ Nghị định số </w:t>
      </w:r>
      <w:hyperlink r:id="rId5" w:tgtFrame="_blank" w:tooltip="Nghị định 100/2013/NĐ-CP" w:history="1">
        <w:r w:rsidRPr="00922102">
          <w:rPr>
            <w:rFonts w:ascii="Times New Roman" w:eastAsia="Times New Roman" w:hAnsi="Times New Roman" w:cs="Times New Roman"/>
            <w:color w:val="0E70C3"/>
            <w:sz w:val="26"/>
            <w:szCs w:val="26"/>
            <w:lang w:val="vi-VN"/>
          </w:rPr>
          <w:t>100/2013/NĐ-CP</w:t>
        </w:r>
      </w:hyperlink>
      <w:r w:rsidRPr="00922102">
        <w:rPr>
          <w:rFonts w:ascii="Times New Roman" w:eastAsia="Times New Roman" w:hAnsi="Times New Roman" w:cs="Times New Roman"/>
          <w:color w:val="000000"/>
          <w:sz w:val="26"/>
          <w:szCs w:val="26"/>
          <w:lang w:val="vi-VN"/>
        </w:rPr>
        <w:t> ngày 03 tháng 9 năm 2013 của Chính phủ về sửa đổi, bổ sung một số điều của Nghị định số </w:t>
      </w:r>
      <w:hyperlink r:id="rId6" w:tgtFrame="_blank" w:tooltip="Nghị định 11/2010/NĐ-CP" w:history="1">
        <w:r w:rsidRPr="00922102">
          <w:rPr>
            <w:rFonts w:ascii="Times New Roman" w:eastAsia="Times New Roman" w:hAnsi="Times New Roman" w:cs="Times New Roman"/>
            <w:color w:val="0E70C3"/>
            <w:sz w:val="26"/>
            <w:szCs w:val="26"/>
            <w:lang w:val="vi-VN"/>
          </w:rPr>
          <w:t>11/2010/NĐ-CP</w:t>
        </w:r>
      </w:hyperlink>
      <w:r w:rsidRPr="00922102">
        <w:rPr>
          <w:rFonts w:ascii="Times New Roman" w:eastAsia="Times New Roman" w:hAnsi="Times New Roman" w:cs="Times New Roman"/>
          <w:color w:val="000000"/>
          <w:sz w:val="26"/>
          <w:szCs w:val="26"/>
          <w:lang w:val="vi-VN"/>
        </w:rPr>
        <w:t> ngày 24 tháng 02 năm 2010 của Chính phủ quy định về quản lý và bảo vệ kết cấu hạ tầng giao thông đường bộ;</w:t>
      </w:r>
    </w:p>
    <w:p w:rsidR="00922102" w:rsidRPr="00922102" w:rsidRDefault="00922102" w:rsidP="00922102">
      <w:pPr>
        <w:shd w:val="clear" w:color="auto" w:fill="FFFFFF"/>
        <w:spacing w:after="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Căn cứ Thông tư số </w:t>
      </w:r>
      <w:hyperlink r:id="rId7" w:tgtFrame="_blank" w:tooltip="Thông tư 04/2008/TT-BXD" w:history="1">
        <w:r w:rsidRPr="00922102">
          <w:rPr>
            <w:rFonts w:ascii="Times New Roman" w:eastAsia="Times New Roman" w:hAnsi="Times New Roman" w:cs="Times New Roman"/>
            <w:color w:val="0E70C3"/>
            <w:sz w:val="26"/>
            <w:szCs w:val="26"/>
            <w:lang w:val="vi-VN"/>
          </w:rPr>
          <w:t>04/2008/TT-BXD</w:t>
        </w:r>
      </w:hyperlink>
      <w:r w:rsidRPr="00922102">
        <w:rPr>
          <w:rFonts w:ascii="Times New Roman" w:eastAsia="Times New Roman" w:hAnsi="Times New Roman" w:cs="Times New Roman"/>
          <w:color w:val="000000"/>
          <w:sz w:val="26"/>
          <w:szCs w:val="26"/>
          <w:lang w:val="vi-VN"/>
        </w:rPr>
        <w:t> ngày 20 tháng 02 năm 2008 của Bộ trưởng Bộ Xây dựng hướng dẫn quản lý đường đô thị; Thông tư số </w:t>
      </w:r>
      <w:hyperlink r:id="rId8" w:tgtFrame="_blank" w:tooltip="Thông tư 16/2009/TT-BXD" w:history="1">
        <w:r w:rsidRPr="00922102">
          <w:rPr>
            <w:rFonts w:ascii="Times New Roman" w:eastAsia="Times New Roman" w:hAnsi="Times New Roman" w:cs="Times New Roman"/>
            <w:color w:val="0E70C3"/>
            <w:sz w:val="26"/>
            <w:szCs w:val="26"/>
            <w:lang w:val="vi-VN"/>
          </w:rPr>
          <w:t>16/2009/TT-BXD</w:t>
        </w:r>
      </w:hyperlink>
      <w:r w:rsidRPr="00922102">
        <w:rPr>
          <w:rFonts w:ascii="Times New Roman" w:eastAsia="Times New Roman" w:hAnsi="Times New Roman" w:cs="Times New Roman"/>
          <w:color w:val="000000"/>
          <w:sz w:val="26"/>
          <w:szCs w:val="26"/>
          <w:lang w:val="vi-VN"/>
        </w:rPr>
        <w:t> ngày 30 tháng 6 năm 2009 của Bộ trưởng Bộ Xây dựng về sửa đổi, bổ sung Thông tư số </w:t>
      </w:r>
      <w:hyperlink r:id="rId9" w:tgtFrame="_blank" w:tooltip="Thông tư 04/2008/TT-BXD" w:history="1">
        <w:r w:rsidRPr="00922102">
          <w:rPr>
            <w:rFonts w:ascii="Times New Roman" w:eastAsia="Times New Roman" w:hAnsi="Times New Roman" w:cs="Times New Roman"/>
            <w:color w:val="0E70C3"/>
            <w:sz w:val="26"/>
            <w:szCs w:val="26"/>
            <w:lang w:val="vi-VN"/>
          </w:rPr>
          <w:t>04/2008/TT-BXD</w:t>
        </w:r>
      </w:hyperlink>
      <w:r w:rsidRPr="00922102">
        <w:rPr>
          <w:rFonts w:ascii="Times New Roman" w:eastAsia="Times New Roman" w:hAnsi="Times New Roman" w:cs="Times New Roman"/>
          <w:color w:val="000000"/>
          <w:sz w:val="26"/>
          <w:szCs w:val="26"/>
          <w:lang w:val="vi-VN"/>
        </w:rPr>
        <w:t> ngày 20 tháng 02 năm 2008 của Bộ Trưởng Bộ Xây dựng Hướng dẫn quản lý đường đô thị;</w:t>
      </w:r>
    </w:p>
    <w:p w:rsidR="00922102" w:rsidRPr="00922102" w:rsidRDefault="00922102" w:rsidP="00922102">
      <w:pPr>
        <w:shd w:val="clear" w:color="auto" w:fill="FFFFFF"/>
        <w:spacing w:after="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Căn cứ Thông tư số </w:t>
      </w:r>
      <w:hyperlink r:id="rId10" w:tgtFrame="_blank" w:tooltip="Thông tư 50/2015/TT-BGTVT" w:history="1">
        <w:r w:rsidRPr="00922102">
          <w:rPr>
            <w:rFonts w:ascii="Times New Roman" w:eastAsia="Times New Roman" w:hAnsi="Times New Roman" w:cs="Times New Roman"/>
            <w:color w:val="0E70C3"/>
            <w:sz w:val="26"/>
            <w:szCs w:val="26"/>
            <w:lang w:val="vi-VN"/>
          </w:rPr>
          <w:t>50/2015/TT-BGTVT</w:t>
        </w:r>
      </w:hyperlink>
      <w:r w:rsidRPr="00922102">
        <w:rPr>
          <w:rFonts w:ascii="Times New Roman" w:eastAsia="Times New Roman" w:hAnsi="Times New Roman" w:cs="Times New Roman"/>
          <w:color w:val="000000"/>
          <w:sz w:val="26"/>
          <w:szCs w:val="26"/>
          <w:lang w:val="vi-VN"/>
        </w:rPr>
        <w:t> ngày 23 tháng 9 năm 2015 của Bộ trưởng Bộ Giao thông vận tải hướng dẫn thực hiện một số điều của Nghị định số </w:t>
      </w:r>
      <w:hyperlink r:id="rId11" w:tgtFrame="_blank" w:tooltip="Nghị định 11/2010/NĐ-CP" w:history="1">
        <w:r w:rsidRPr="00922102">
          <w:rPr>
            <w:rFonts w:ascii="Times New Roman" w:eastAsia="Times New Roman" w:hAnsi="Times New Roman" w:cs="Times New Roman"/>
            <w:color w:val="0E70C3"/>
            <w:sz w:val="26"/>
            <w:szCs w:val="26"/>
            <w:lang w:val="vi-VN"/>
          </w:rPr>
          <w:t>11/2010/NĐ-CP</w:t>
        </w:r>
      </w:hyperlink>
      <w:r w:rsidRPr="00922102">
        <w:rPr>
          <w:rFonts w:ascii="Times New Roman" w:eastAsia="Times New Roman" w:hAnsi="Times New Roman" w:cs="Times New Roman"/>
          <w:color w:val="000000"/>
          <w:sz w:val="26"/>
          <w:szCs w:val="26"/>
          <w:lang w:val="vi-VN"/>
        </w:rPr>
        <w:t> ngày 24 tháng 02 năm 2010 của Chính phủ Quy định về quản lý và bảo vệ kết cấu hạ tầng giao thông đường bộ; Thông tư </w:t>
      </w:r>
      <w:hyperlink r:id="rId12" w:tgtFrame="_blank" w:tooltip="Thông tư 35/2017/TT-BGTVT" w:history="1">
        <w:r w:rsidRPr="00922102">
          <w:rPr>
            <w:rFonts w:ascii="Times New Roman" w:eastAsia="Times New Roman" w:hAnsi="Times New Roman" w:cs="Times New Roman"/>
            <w:color w:val="0E70C3"/>
            <w:sz w:val="26"/>
            <w:szCs w:val="26"/>
            <w:lang w:val="vi-VN"/>
          </w:rPr>
          <w:t>35/2017/TT-BGTVT</w:t>
        </w:r>
      </w:hyperlink>
      <w:r w:rsidRPr="00922102">
        <w:rPr>
          <w:rFonts w:ascii="Times New Roman" w:eastAsia="Times New Roman" w:hAnsi="Times New Roman" w:cs="Times New Roman"/>
          <w:color w:val="000000"/>
          <w:sz w:val="26"/>
          <w:szCs w:val="26"/>
          <w:lang w:val="vi-VN"/>
        </w:rPr>
        <w:t> ngày 09 tháng 10 năm 2017 của Bộ trưởng Bộ Giao thông vận tải về sửa đổi, bổ sung một số điều của Thông tư s</w:t>
      </w:r>
      <w:r w:rsidRPr="00922102">
        <w:rPr>
          <w:rFonts w:ascii="Times New Roman" w:eastAsia="Times New Roman" w:hAnsi="Times New Roman" w:cs="Times New Roman"/>
          <w:color w:val="000000"/>
          <w:sz w:val="26"/>
          <w:szCs w:val="26"/>
        </w:rPr>
        <w:t>ố</w:t>
      </w:r>
      <w:r w:rsidRPr="00922102">
        <w:rPr>
          <w:rFonts w:ascii="Times New Roman" w:eastAsia="Times New Roman" w:hAnsi="Times New Roman" w:cs="Times New Roman"/>
          <w:color w:val="000000"/>
          <w:sz w:val="26"/>
          <w:szCs w:val="26"/>
          <w:lang w:val="vi-VN"/>
        </w:rPr>
        <w:t> 50/2015/TT-BGTVT ngày 23 tháng 9 năm 2016 của Bộ trưởng Bộ Giao thông vận tải về hướng dẫn thực hiện một số điều của Nghị định số </w:t>
      </w:r>
      <w:hyperlink r:id="rId13" w:tgtFrame="_blank" w:tooltip="Nghị định 11/2010/NĐ-CP" w:history="1">
        <w:r w:rsidRPr="00922102">
          <w:rPr>
            <w:rFonts w:ascii="Times New Roman" w:eastAsia="Times New Roman" w:hAnsi="Times New Roman" w:cs="Times New Roman"/>
            <w:color w:val="0E70C3"/>
            <w:sz w:val="26"/>
            <w:szCs w:val="26"/>
            <w:lang w:val="vi-VN"/>
          </w:rPr>
          <w:t>11/2010/NĐ-CP</w:t>
        </w:r>
      </w:hyperlink>
      <w:r w:rsidRPr="00922102">
        <w:rPr>
          <w:rFonts w:ascii="Times New Roman" w:eastAsia="Times New Roman" w:hAnsi="Times New Roman" w:cs="Times New Roman"/>
          <w:color w:val="000000"/>
          <w:sz w:val="26"/>
          <w:szCs w:val="26"/>
          <w:lang w:val="vi-VN"/>
        </w:rPr>
        <w:t> ngày 24 tháng 02 năm 2010 của Chính phủ quy định về quản lý và bảo vệ kết cấu hạ tầng giao thông đường bộ;</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Căn cứ Quy</w:t>
      </w:r>
      <w:r w:rsidRPr="00922102">
        <w:rPr>
          <w:rFonts w:ascii="Times New Roman" w:eastAsia="Times New Roman" w:hAnsi="Times New Roman" w:cs="Times New Roman"/>
          <w:color w:val="000000"/>
          <w:sz w:val="26"/>
          <w:szCs w:val="26"/>
        </w:rPr>
        <w:t>ết</w:t>
      </w:r>
      <w:r w:rsidRPr="00922102">
        <w:rPr>
          <w:rFonts w:ascii="Times New Roman" w:eastAsia="Times New Roman" w:hAnsi="Times New Roman" w:cs="Times New Roman"/>
          <w:color w:val="000000"/>
          <w:sz w:val="26"/>
          <w:szCs w:val="26"/>
          <w:lang w:val="vi-VN"/>
        </w:rPr>
        <w:t> định số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/2023/QĐ-UBND ngày </w:t>
      </w:r>
      <w:r w:rsidRPr="00922102">
        <w:rPr>
          <w:rFonts w:ascii="Times New Roman" w:eastAsia="Times New Roman" w:hAnsi="Times New Roman" w:cs="Times New Roman"/>
          <w:color w:val="000000"/>
          <w:sz w:val="26"/>
          <w:szCs w:val="26"/>
        </w:rPr>
        <w:t>... </w:t>
      </w:r>
      <w:r w:rsidRPr="00922102">
        <w:rPr>
          <w:rFonts w:ascii="Times New Roman" w:eastAsia="Times New Roman" w:hAnsi="Times New Roman" w:cs="Times New Roman"/>
          <w:color w:val="000000"/>
          <w:sz w:val="26"/>
          <w:szCs w:val="26"/>
          <w:lang w:val="vi-VN"/>
        </w:rPr>
        <w:t>tháng </w:t>
      </w:r>
      <w:r w:rsidRPr="00922102">
        <w:rPr>
          <w:rFonts w:ascii="Times New Roman" w:eastAsia="Times New Roman" w:hAnsi="Times New Roman" w:cs="Times New Roman"/>
          <w:color w:val="000000"/>
          <w:sz w:val="26"/>
          <w:szCs w:val="26"/>
        </w:rPr>
        <w:t>... </w:t>
      </w:r>
      <w:r w:rsidRPr="00922102">
        <w:rPr>
          <w:rFonts w:ascii="Times New Roman" w:eastAsia="Times New Roman" w:hAnsi="Times New Roman" w:cs="Times New Roman"/>
          <w:color w:val="000000"/>
          <w:sz w:val="26"/>
          <w:szCs w:val="26"/>
          <w:lang w:val="vi-VN"/>
        </w:rPr>
        <w:t>năm 2023 của Ủy ban nhân dân Thành phố Hồ Chí Minh ban hành quy định về quản lý và sử dụng tạm thời một phần lòng đường, hè phố trên địa bàn Thành phố;</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Căn cứ văn bản số: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 ngày..../</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/202...của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(2) chấp thuận phương án sử dụng tạm thời một phần lòng đường (hè phố) cho hoạt động ...(1)...;</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Căn cứ Văn bản đề nghị cấp phép sử dụng của....(3)... kèm theo phương án, bản vẽ mặt bằng của (3),</w:t>
      </w:r>
      <w:bookmarkStart w:id="2" w:name="_GoBack"/>
      <w:bookmarkEnd w:id="2"/>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lastRenderedPageBreak/>
        <w:t>1. Cấp cho: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(3)</w:t>
      </w:r>
      <w:r w:rsidRPr="00922102">
        <w:rPr>
          <w:rFonts w:ascii="Times New Roman" w:eastAsia="Times New Roman" w:hAnsi="Times New Roman" w:cs="Times New Roman"/>
          <w:color w:val="000000"/>
          <w:sz w:val="26"/>
          <w:szCs w:val="26"/>
        </w:rPr>
        <w:t>......................</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Địa chỉ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Điện thoại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(Số CMND/CCCD)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(4)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2. Được phép sử dụng tạm thời một phần lòng đường/hè phố cho mục đích</w:t>
      </w:r>
      <w:r w:rsidRPr="00922102">
        <w:rPr>
          <w:rFonts w:ascii="Times New Roman" w:eastAsia="Times New Roman" w:hAnsi="Times New Roman" w:cs="Times New Roman"/>
          <w:color w:val="000000"/>
          <w:sz w:val="26"/>
          <w:szCs w:val="26"/>
        </w:rPr>
        <w:t>: </w:t>
      </w:r>
      <w:r w:rsidRPr="00922102">
        <w:rPr>
          <w:rFonts w:ascii="Times New Roman" w:eastAsia="Times New Roman" w:hAnsi="Times New Roman" w:cs="Times New Roman"/>
          <w:i/>
          <w:iCs/>
          <w:color w:val="000000"/>
          <w:sz w:val="26"/>
          <w:szCs w:val="26"/>
        </w:rPr>
        <w:t>.....(1)........</w:t>
      </w:r>
      <w:r w:rsidRPr="00922102">
        <w:rPr>
          <w:rFonts w:ascii="Times New Roman" w:eastAsia="Times New Roman" w:hAnsi="Times New Roman" w:cs="Times New Roman"/>
          <w:color w:val="000000"/>
          <w:sz w:val="26"/>
          <w:szCs w:val="26"/>
          <w:lang w:val="vi-VN"/>
        </w:rPr>
        <w:t xml:space="preserve">tại vị trí ...., đường..., </w:t>
      </w:r>
      <w:proofErr w:type="gramStart"/>
      <w:r w:rsidRPr="00922102">
        <w:rPr>
          <w:rFonts w:ascii="Times New Roman" w:eastAsia="Times New Roman" w:hAnsi="Times New Roman" w:cs="Times New Roman"/>
          <w:color w:val="000000"/>
          <w:sz w:val="26"/>
          <w:szCs w:val="26"/>
          <w:lang w:val="vi-VN"/>
        </w:rPr>
        <w:t>theo</w:t>
      </w:r>
      <w:proofErr w:type="gramEnd"/>
      <w:r w:rsidRPr="00922102">
        <w:rPr>
          <w:rFonts w:ascii="Times New Roman" w:eastAsia="Times New Roman" w:hAnsi="Times New Roman" w:cs="Times New Roman"/>
          <w:color w:val="000000"/>
          <w:sz w:val="26"/>
          <w:szCs w:val="26"/>
          <w:lang w:val="vi-VN"/>
        </w:rPr>
        <w:t xml:space="preserve"> hồ sơ đính kèm, gồm các nội dung chính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3"/>
        <w:gridCol w:w="2620"/>
        <w:gridCol w:w="1453"/>
        <w:gridCol w:w="1260"/>
        <w:gridCol w:w="1065"/>
        <w:gridCol w:w="1260"/>
        <w:gridCol w:w="909"/>
      </w:tblGrid>
      <w:tr w:rsidR="00922102" w:rsidRPr="00922102" w:rsidTr="0092210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STT</w:t>
            </w:r>
          </w:p>
        </w:tc>
        <w:tc>
          <w:tcPr>
            <w:tcW w:w="1350" w:type="pct"/>
            <w:vMerge w:val="restart"/>
            <w:tcBorders>
              <w:top w:val="single" w:sz="8" w:space="0" w:color="auto"/>
              <w:left w:val="nil"/>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Vị trí</w:t>
            </w:r>
          </w:p>
        </w:tc>
        <w:tc>
          <w:tcPr>
            <w:tcW w:w="1400" w:type="pct"/>
            <w:gridSpan w:val="2"/>
            <w:tcBorders>
              <w:top w:val="single" w:sz="8" w:space="0" w:color="auto"/>
              <w:left w:val="nil"/>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Phạm vi sử dụng (m)</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Diện tích</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Thời gian sử dụng</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Ghi chú</w:t>
            </w:r>
          </w:p>
        </w:tc>
      </w:tr>
      <w:tr w:rsidR="00922102" w:rsidRPr="00922102" w:rsidTr="009221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2102" w:rsidRPr="00922102" w:rsidRDefault="00922102" w:rsidP="00922102">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2102" w:rsidRPr="00922102" w:rsidRDefault="00922102" w:rsidP="00922102">
            <w:pPr>
              <w:spacing w:after="0" w:line="240" w:lineRule="auto"/>
              <w:rPr>
                <w:rFonts w:ascii="Times New Roman" w:eastAsia="Times New Roman" w:hAnsi="Times New Roman" w:cs="Times New Roman"/>
                <w:color w:val="000000"/>
                <w:sz w:val="26"/>
                <w:szCs w:val="26"/>
              </w:rPr>
            </w:pPr>
          </w:p>
        </w:tc>
        <w:tc>
          <w:tcPr>
            <w:tcW w:w="75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Lòng đường</w:t>
            </w:r>
          </w:p>
        </w:tc>
        <w:tc>
          <w:tcPr>
            <w:tcW w:w="60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color w:val="000000"/>
                <w:sz w:val="26"/>
                <w:szCs w:val="26"/>
                <w:lang w:val="vi-VN"/>
              </w:rPr>
              <w:t>Hè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2102" w:rsidRPr="00922102" w:rsidRDefault="00922102" w:rsidP="00922102">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2102" w:rsidRPr="00922102" w:rsidRDefault="00922102" w:rsidP="00922102">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2102" w:rsidRPr="00922102" w:rsidRDefault="00922102" w:rsidP="00922102">
            <w:pPr>
              <w:spacing w:after="0" w:line="240" w:lineRule="auto"/>
              <w:rPr>
                <w:rFonts w:ascii="Times New Roman" w:eastAsia="Times New Roman" w:hAnsi="Times New Roman" w:cs="Times New Roman"/>
                <w:color w:val="000000"/>
                <w:sz w:val="26"/>
                <w:szCs w:val="26"/>
              </w:rPr>
            </w:pPr>
          </w:p>
        </w:tc>
      </w:tr>
      <w:tr w:rsidR="00922102" w:rsidRPr="00922102" w:rsidTr="00922102">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22102" w:rsidRPr="00922102" w:rsidRDefault="00922102" w:rsidP="00922102">
            <w:pPr>
              <w:spacing w:after="0" w:line="240" w:lineRule="auto"/>
              <w:rPr>
                <w:rFonts w:ascii="Times New Roman" w:eastAsia="Times New Roman" w:hAnsi="Times New Roman" w:cs="Times New Roman"/>
                <w:color w:val="000000"/>
                <w:sz w:val="26"/>
                <w:szCs w:val="26"/>
              </w:rPr>
            </w:pPr>
          </w:p>
        </w:tc>
        <w:tc>
          <w:tcPr>
            <w:tcW w:w="135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auto"/>
            <w:vAlign w:val="center"/>
            <w:hideMark/>
          </w:tcPr>
          <w:p w:rsidR="00922102" w:rsidRPr="00922102" w:rsidRDefault="00922102" w:rsidP="00922102">
            <w:pPr>
              <w:spacing w:after="0" w:line="240" w:lineRule="auto"/>
              <w:rPr>
                <w:rFonts w:ascii="Times New Roman" w:eastAsia="Times New Roman" w:hAnsi="Times New Roman" w:cs="Times New Roman"/>
                <w:sz w:val="26"/>
                <w:szCs w:val="26"/>
              </w:rPr>
            </w:pPr>
          </w:p>
        </w:tc>
      </w:tr>
    </w:tbl>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i/>
          <w:iCs/>
          <w:color w:val="000000"/>
          <w:sz w:val="26"/>
          <w:szCs w:val="26"/>
          <w:lang w:val="vi-VN"/>
        </w:rPr>
        <w:t>Ghi chú: bản vẽ đ</w:t>
      </w:r>
      <w:r w:rsidRPr="00922102">
        <w:rPr>
          <w:rFonts w:ascii="Times New Roman" w:eastAsia="Times New Roman" w:hAnsi="Times New Roman" w:cs="Times New Roman"/>
          <w:i/>
          <w:iCs/>
          <w:color w:val="000000"/>
          <w:sz w:val="26"/>
          <w:szCs w:val="26"/>
        </w:rPr>
        <w:t>í</w:t>
      </w:r>
      <w:r w:rsidRPr="00922102">
        <w:rPr>
          <w:rFonts w:ascii="Times New Roman" w:eastAsia="Times New Roman" w:hAnsi="Times New Roman" w:cs="Times New Roman"/>
          <w:i/>
          <w:iCs/>
          <w:color w:val="000000"/>
          <w:sz w:val="26"/>
          <w:szCs w:val="26"/>
          <w:lang w:val="vi-VN"/>
        </w:rPr>
        <w:t>nh kèm</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3. Thời hạn sử dụng:</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Giấy phép sử dụng này có thời hạn từ ngày</w:t>
      </w:r>
      <w:r w:rsidRPr="00922102">
        <w:rPr>
          <w:rFonts w:ascii="Times New Roman" w:eastAsia="Times New Roman" w:hAnsi="Times New Roman" w:cs="Times New Roman"/>
          <w:color w:val="000000"/>
          <w:sz w:val="26"/>
          <w:szCs w:val="26"/>
        </w:rPr>
        <w:t> …/…/</w:t>
      </w:r>
      <w:r w:rsidRPr="00922102">
        <w:rPr>
          <w:rFonts w:ascii="Times New Roman" w:eastAsia="Times New Roman" w:hAnsi="Times New Roman" w:cs="Times New Roman"/>
          <w:color w:val="000000"/>
          <w:sz w:val="26"/>
          <w:szCs w:val="26"/>
          <w:lang w:val="vi-VN"/>
        </w:rPr>
        <w:t>202...đến ngày ..../..../202...</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Quá thời hạn quy định phải đề nghị cấp mới giấy phép./.</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4. Lưu ý: </w:t>
      </w:r>
      <w:r w:rsidRPr="00922102">
        <w:rPr>
          <w:rFonts w:ascii="Times New Roman" w:eastAsia="Times New Roman" w:hAnsi="Times New Roman" w:cs="Times New Roman"/>
          <w:i/>
          <w:iCs/>
          <w:color w:val="000000"/>
          <w:sz w:val="26"/>
          <w:szCs w:val="26"/>
          <w:lang w:val="vi-VN"/>
        </w:rPr>
        <w:t>(Các nội dung cần lưu </w:t>
      </w:r>
      <w:r w:rsidRPr="00922102">
        <w:rPr>
          <w:rFonts w:ascii="Times New Roman" w:eastAsia="Times New Roman" w:hAnsi="Times New Roman" w:cs="Times New Roman"/>
          <w:i/>
          <w:iCs/>
          <w:color w:val="000000"/>
          <w:sz w:val="26"/>
          <w:szCs w:val="26"/>
        </w:rPr>
        <w:t>ý</w:t>
      </w:r>
      <w:r w:rsidRPr="00922102">
        <w:rPr>
          <w:rFonts w:ascii="Times New Roman" w:eastAsia="Times New Roman" w:hAnsi="Times New Roman" w:cs="Times New Roman"/>
          <w:i/>
          <w:iCs/>
          <w:color w:val="000000"/>
          <w:sz w:val="26"/>
          <w:szCs w:val="26"/>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22102" w:rsidRPr="00922102" w:rsidTr="00922102">
        <w:trPr>
          <w:tblCellSpacing w:w="0" w:type="dxa"/>
        </w:trPr>
        <w:tc>
          <w:tcPr>
            <w:tcW w:w="2500" w:type="pct"/>
            <w:shd w:val="clear" w:color="auto" w:fill="FFFFFF"/>
            <w:hideMark/>
          </w:tcPr>
          <w:p w:rsidR="00922102" w:rsidRPr="00922102" w:rsidRDefault="00922102" w:rsidP="00922102">
            <w:pPr>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i/>
                <w:iCs/>
                <w:color w:val="000000"/>
                <w:sz w:val="26"/>
                <w:szCs w:val="26"/>
              </w:rPr>
              <w:t>Nơi nhận:</w:t>
            </w:r>
          </w:p>
          <w:p w:rsidR="00922102" w:rsidRPr="00922102" w:rsidRDefault="00922102" w:rsidP="00922102">
            <w:pPr>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Như Mục 1;</w:t>
            </w:r>
          </w:p>
          <w:p w:rsidR="00922102" w:rsidRPr="00922102" w:rsidRDefault="00922102" w:rsidP="00922102">
            <w:pPr>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UBND TPTD, quận, huyện liên quan;</w:t>
            </w:r>
          </w:p>
          <w:p w:rsidR="00922102" w:rsidRPr="00922102" w:rsidRDefault="00922102" w:rsidP="00922102">
            <w:pPr>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Sở GTVT</w:t>
            </w:r>
            <w:r w:rsidRPr="00922102">
              <w:rPr>
                <w:rFonts w:ascii="Times New Roman" w:eastAsia="Times New Roman" w:hAnsi="Times New Roman" w:cs="Times New Roman"/>
                <w:color w:val="000000"/>
                <w:sz w:val="26"/>
                <w:szCs w:val="26"/>
              </w:rPr>
              <w:t>;</w:t>
            </w:r>
          </w:p>
          <w:p w:rsidR="00922102" w:rsidRPr="00922102" w:rsidRDefault="00922102" w:rsidP="00922102">
            <w:pPr>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Thanh tra Sở GTVT...</w:t>
            </w:r>
            <w:r w:rsidRPr="00922102">
              <w:rPr>
                <w:rFonts w:ascii="Times New Roman" w:eastAsia="Times New Roman" w:hAnsi="Times New Roman" w:cs="Times New Roman"/>
                <w:i/>
                <w:iCs/>
                <w:color w:val="000000"/>
                <w:sz w:val="26"/>
                <w:szCs w:val="26"/>
                <w:lang w:val="vi-VN"/>
              </w:rPr>
              <w:t>(đ</w:t>
            </w:r>
            <w:r w:rsidRPr="00922102">
              <w:rPr>
                <w:rFonts w:ascii="Times New Roman" w:eastAsia="Times New Roman" w:hAnsi="Times New Roman" w:cs="Times New Roman"/>
                <w:i/>
                <w:iCs/>
                <w:color w:val="000000"/>
                <w:sz w:val="26"/>
                <w:szCs w:val="26"/>
              </w:rPr>
              <w:t>ể </w:t>
            </w:r>
            <w:r w:rsidRPr="00922102">
              <w:rPr>
                <w:rFonts w:ascii="Times New Roman" w:eastAsia="Times New Roman" w:hAnsi="Times New Roman" w:cs="Times New Roman"/>
                <w:i/>
                <w:iCs/>
                <w:color w:val="000000"/>
                <w:sz w:val="26"/>
                <w:szCs w:val="26"/>
                <w:lang w:val="vi-VN"/>
              </w:rPr>
              <w:t>p/h);</w:t>
            </w:r>
          </w:p>
          <w:p w:rsidR="00922102" w:rsidRPr="00922102" w:rsidRDefault="00922102" w:rsidP="00922102">
            <w:pPr>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(5)</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 ;</w:t>
            </w:r>
          </w:p>
          <w:p w:rsidR="00922102" w:rsidRPr="00922102" w:rsidRDefault="00922102" w:rsidP="00922102">
            <w:pPr>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Lưu VT...</w:t>
            </w:r>
            <w:r w:rsidRPr="00922102">
              <w:rPr>
                <w:rFonts w:ascii="Times New Roman" w:eastAsia="Times New Roman" w:hAnsi="Times New Roman" w:cs="Times New Roman"/>
                <w:color w:val="000000"/>
                <w:sz w:val="26"/>
                <w:szCs w:val="26"/>
              </w:rPr>
              <w:t>....</w:t>
            </w:r>
          </w:p>
        </w:tc>
        <w:tc>
          <w:tcPr>
            <w:tcW w:w="2500" w:type="pct"/>
            <w:shd w:val="clear" w:color="auto" w:fill="FFFFFF"/>
            <w:hideMark/>
          </w:tcPr>
          <w:p w:rsidR="00922102" w:rsidRPr="00922102" w:rsidRDefault="00922102" w:rsidP="00922102">
            <w:pPr>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rPr>
              <w:t>(........2......)</w:t>
            </w:r>
            <w:r w:rsidRPr="00922102">
              <w:rPr>
                <w:rFonts w:ascii="Times New Roman" w:eastAsia="Times New Roman" w:hAnsi="Times New Roman" w:cs="Times New Roman"/>
                <w:color w:val="000000"/>
                <w:sz w:val="26"/>
                <w:szCs w:val="26"/>
              </w:rPr>
              <w:br/>
            </w:r>
            <w:r w:rsidRPr="00922102">
              <w:rPr>
                <w:rFonts w:ascii="Times New Roman" w:eastAsia="Times New Roman" w:hAnsi="Times New Roman" w:cs="Times New Roman"/>
                <w:b/>
                <w:bCs/>
                <w:color w:val="000000"/>
                <w:sz w:val="26"/>
                <w:szCs w:val="26"/>
                <w:lang w:val="vi-VN"/>
              </w:rPr>
              <w:t>QUYỀN HẠN, CHỨC VỤ CỦA NGƯỜI KÝ</w:t>
            </w:r>
            <w:r w:rsidRPr="00922102">
              <w:rPr>
                <w:rFonts w:ascii="Times New Roman" w:eastAsia="Times New Roman" w:hAnsi="Times New Roman" w:cs="Times New Roman"/>
                <w:b/>
                <w:bCs/>
                <w:color w:val="000000"/>
                <w:sz w:val="26"/>
                <w:szCs w:val="26"/>
              </w:rPr>
              <w:br/>
            </w:r>
            <w:r w:rsidRPr="00922102">
              <w:rPr>
                <w:rFonts w:ascii="Times New Roman" w:eastAsia="Times New Roman" w:hAnsi="Times New Roman" w:cs="Times New Roman"/>
                <w:color w:val="000000"/>
                <w:sz w:val="26"/>
                <w:szCs w:val="26"/>
                <w:lang w:val="vi-VN"/>
              </w:rPr>
              <w:t>(ký, ghi rõ họ tên và đóng dấu)</w:t>
            </w:r>
          </w:p>
        </w:tc>
      </w:tr>
    </w:tbl>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5. Một số Quy định:</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Sử dụng đúng mục đích ghi trong giấy phép.</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Không được sang nhượng và tự ý sửa đổi nội dung đã ghi trong giấy phép, nếu cần thay đổi thì phải đề nghị cấp phép.</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Xuất trình giấy phép cho các đoàn kiểm tra quản lý sử dụng hè phố hoặc cơ quan Nhà nước quản lý ngành kinh doanh; niêm yết giấy phép tại nơi có thể quan sát bằng mắt thường.</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lastRenderedPageBreak/>
        <w:t>- Phải chấp hành các quy định của Nhà nước về trật tự an toàn, vệ sinh công cộng và quy định sử dụng hè phố.</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Mang giấy phép này đến cơ quan được giao quản lý tài sản kết cấu hạ tầng giao thông đường bộ liên quan để nhận bàn giao mặt b</w:t>
      </w:r>
      <w:r w:rsidRPr="00922102">
        <w:rPr>
          <w:rFonts w:ascii="Times New Roman" w:eastAsia="Times New Roman" w:hAnsi="Times New Roman" w:cs="Times New Roman"/>
          <w:color w:val="000000"/>
          <w:sz w:val="26"/>
          <w:szCs w:val="26"/>
        </w:rPr>
        <w:t>ằ</w:t>
      </w:r>
      <w:r w:rsidRPr="00922102">
        <w:rPr>
          <w:rFonts w:ascii="Times New Roman" w:eastAsia="Times New Roman" w:hAnsi="Times New Roman" w:cs="Times New Roman"/>
          <w:color w:val="000000"/>
          <w:sz w:val="26"/>
          <w:szCs w:val="26"/>
          <w:lang w:val="vi-VN"/>
        </w:rPr>
        <w:t>ng; tiến hành thực hiện các biện pháp bảo đảm trật tự, an toàn giao thông theo quy định;</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Sau khi nhận mặt bằng hiện trường, đơn vị sử dụng phải chịu trách nhiệm về an toàn giao thông, chịu sự kiểm tra, kiểm soát của cơ quan được giao quản lý tài sản kết cấu hạ tầng giao thông đường bộ, Thanh tra Sở Giao thông vận tải, Thanh tra Sở Xây dựng, Thanh tra Sở Tài nguyên và Môi trường cùng cơ quan nhà nước có thẩm quyền khác;</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Kể từ ngày nhận bàn giao mặt b</w:t>
      </w:r>
      <w:r w:rsidRPr="00922102">
        <w:rPr>
          <w:rFonts w:ascii="Times New Roman" w:eastAsia="Times New Roman" w:hAnsi="Times New Roman" w:cs="Times New Roman"/>
          <w:color w:val="000000"/>
          <w:sz w:val="26"/>
          <w:szCs w:val="26"/>
        </w:rPr>
        <w:t>ằ</w:t>
      </w:r>
      <w:r w:rsidRPr="00922102">
        <w:rPr>
          <w:rFonts w:ascii="Times New Roman" w:eastAsia="Times New Roman" w:hAnsi="Times New Roman" w:cs="Times New Roman"/>
          <w:color w:val="000000"/>
          <w:sz w:val="26"/>
          <w:szCs w:val="26"/>
          <w:lang w:val="vi-VN"/>
        </w:rPr>
        <w:t>ng, nếu đơn vị sử dụng không thực hiện việc tổ chức bảo đảm giao thông, gây mất an toàn giao thông, vệ sinh môi trường sẽ bị thu hồi giấy phép; mọi trách nhiệm liên quan đến tai nạn giao thông và chi phí thiệt hại khác (nếu có) tổ chức, cá nhân tự chịu, ngoài ra còn bị xử lý theo quy định của pháp luật liên quan;</w:t>
      </w:r>
    </w:p>
    <w:p w:rsidR="00922102" w:rsidRPr="00922102" w:rsidRDefault="00922102" w:rsidP="00922102">
      <w:pPr>
        <w:shd w:val="clear" w:color="auto" w:fill="FFFFFF"/>
        <w:spacing w:after="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Tổ chức, cá nhân sử dụng tạm thời một phần lòng đường, hè phố có trách nhiệm tự di dời và tự chịu mọi kinh phí để phục vụ nâng cấp mở rộng đường trong tương lai khi có chủ trương của cấp có thẩm quyền theo Nghị định số </w:t>
      </w:r>
      <w:hyperlink r:id="rId14" w:tgtFrame="_blank" w:tooltip="Nghị định 11/2010/NĐ-CP" w:history="1">
        <w:r w:rsidRPr="00922102">
          <w:rPr>
            <w:rFonts w:ascii="Times New Roman" w:eastAsia="Times New Roman" w:hAnsi="Times New Roman" w:cs="Times New Roman"/>
            <w:color w:val="0E70C3"/>
            <w:sz w:val="26"/>
            <w:szCs w:val="26"/>
            <w:lang w:val="vi-VN"/>
          </w:rPr>
          <w:t>11/2010/NĐ-CP</w:t>
        </w:r>
      </w:hyperlink>
      <w:r w:rsidRPr="00922102">
        <w:rPr>
          <w:rFonts w:ascii="Times New Roman" w:eastAsia="Times New Roman" w:hAnsi="Times New Roman" w:cs="Times New Roman"/>
          <w:color w:val="000000"/>
          <w:sz w:val="26"/>
          <w:szCs w:val="26"/>
          <w:lang w:val="vi-VN"/>
        </w:rPr>
        <w:t> của Chính phủ về quản lý và bảo vệ kết cấu hạ tầng giao thông đường bộ.</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Khi giấy phép hết thời hạn, nếu tổ chức, cá nhân có nhu cầu tiếp tục sử dụng thì làm thủ tục đề nghị cơ quan nhà nước có thẩm quyền cấp lại giấy phép.</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 </w:t>
      </w:r>
      <w:r w:rsidRPr="00922102">
        <w:rPr>
          <w:rFonts w:ascii="Times New Roman" w:eastAsia="Times New Roman" w:hAnsi="Times New Roman" w:cs="Times New Roman"/>
          <w:color w:val="000000"/>
          <w:sz w:val="26"/>
          <w:szCs w:val="26"/>
        </w:rPr>
        <w:t>......................</w:t>
      </w:r>
      <w:r w:rsidRPr="00922102">
        <w:rPr>
          <w:rFonts w:ascii="Times New Roman" w:eastAsia="Times New Roman" w:hAnsi="Times New Roman" w:cs="Times New Roman"/>
          <w:color w:val="000000"/>
          <w:sz w:val="26"/>
          <w:szCs w:val="26"/>
          <w:lang w:val="vi-VN"/>
        </w:rPr>
        <w:t>(các nội dung khác nếu cần thiết) </w:t>
      </w:r>
      <w:r w:rsidRPr="00922102">
        <w:rPr>
          <w:rFonts w:ascii="Times New Roman" w:eastAsia="Times New Roman" w:hAnsi="Times New Roman" w:cs="Times New Roman"/>
          <w:color w:val="000000"/>
          <w:sz w:val="26"/>
          <w:szCs w:val="26"/>
        </w:rPr>
        <w:t>....................................</w:t>
      </w:r>
    </w:p>
    <w:p w:rsidR="00922102" w:rsidRPr="00922102" w:rsidRDefault="00922102" w:rsidP="009221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22102">
        <w:rPr>
          <w:rFonts w:ascii="Times New Roman" w:eastAsia="Times New Roman" w:hAnsi="Times New Roman" w:cs="Times New Roman"/>
          <w:b/>
          <w:bCs/>
          <w:i/>
          <w:iCs/>
          <w:color w:val="000000"/>
          <w:sz w:val="26"/>
          <w:szCs w:val="26"/>
          <w:lang w:val="vi-VN"/>
        </w:rPr>
        <w:t>Hướng dẫn nội dung ghi trong mẫu Giấy phép:</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(1) Ghi mục đích sử dụng tạm thời một phần lòng đường, hè phố.</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(2) Ghi tên cơ quan thẩm quyền cấp phép sử dụng (Sở Giao thông vận tải, Ủy ban nhân dân TP Thủ Đức, các quận, huyện).</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(3) Ghi tên tổ chức, hộ gia đình, cá nhân đề nghị cấp phép.</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(4) Trường hợp là tổ chức thì không cần.</w:t>
      </w:r>
    </w:p>
    <w:p w:rsidR="00922102" w:rsidRPr="00922102" w:rsidRDefault="00922102" w:rsidP="00922102">
      <w:pPr>
        <w:shd w:val="clear" w:color="auto" w:fill="FFFFFF"/>
        <w:spacing w:before="120" w:after="120" w:line="234" w:lineRule="atLeast"/>
        <w:rPr>
          <w:rFonts w:ascii="Times New Roman" w:eastAsia="Times New Roman" w:hAnsi="Times New Roman" w:cs="Times New Roman"/>
          <w:color w:val="000000"/>
          <w:sz w:val="26"/>
          <w:szCs w:val="26"/>
        </w:rPr>
      </w:pPr>
      <w:r w:rsidRPr="00922102">
        <w:rPr>
          <w:rFonts w:ascii="Times New Roman" w:eastAsia="Times New Roman" w:hAnsi="Times New Roman" w:cs="Times New Roman"/>
          <w:color w:val="000000"/>
          <w:sz w:val="26"/>
          <w:szCs w:val="26"/>
          <w:lang w:val="vi-VN"/>
        </w:rPr>
        <w:t>(5) Các tổ chức có liên quan./.</w:t>
      </w:r>
    </w:p>
    <w:p w:rsidR="00D279D3" w:rsidRPr="00922102" w:rsidRDefault="00D279D3" w:rsidP="00922102">
      <w:pPr>
        <w:rPr>
          <w:rFonts w:ascii="Times New Roman" w:hAnsi="Times New Roman" w:cs="Times New Roman"/>
          <w:sz w:val="26"/>
          <w:szCs w:val="26"/>
        </w:rPr>
      </w:pPr>
    </w:p>
    <w:sectPr w:rsidR="00D279D3" w:rsidRPr="009221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5B"/>
    <w:rsid w:val="0037125B"/>
    <w:rsid w:val="00922102"/>
    <w:rsid w:val="00D2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2781F-97DF-45BB-BFAA-DFE08C10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1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16-2009-tt-bxd-sua-doi-04-2008-tt-bxd-quan-ly-duong-do-thi-90625.aspx" TargetMode="External"/><Relationship Id="rId13" Type="http://schemas.openxmlformats.org/officeDocument/2006/relationships/hyperlink" Target="https://thuvienphapluat.vn/van-ban/giao-thong-van-tai/nghi-dinh-11-2010-nd-cp-quan-ly-bao-ve-ket-cau-ha-tang-giao-thong-duong-bo-101495.aspx" TargetMode="External"/><Relationship Id="rId3" Type="http://schemas.openxmlformats.org/officeDocument/2006/relationships/webSettings" Target="webSettings.xml"/><Relationship Id="rId7" Type="http://schemas.openxmlformats.org/officeDocument/2006/relationships/hyperlink" Target="https://thuvienphapluat.vn/van-ban/xay-dung-do-thi/thong-tu-04-2008-tt-bxd-huong-dan-quan-ly-duong-do-thi-62527.aspx" TargetMode="External"/><Relationship Id="rId12" Type="http://schemas.openxmlformats.org/officeDocument/2006/relationships/hyperlink" Target="https://thuvienphapluat.vn/van-ban/giao-thong-van-tai/thong-tu-35-2017-tt-bgtvt-sua-doi-thong-tu-50-2015-tt-bgtvt-ve-ket-cau-ha-tang-giao-thong-363772.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giao-thong-van-tai/nghi-dinh-11-2010-nd-cp-quan-ly-bao-ve-ket-cau-ha-tang-giao-thong-duong-bo-101495.aspx" TargetMode="External"/><Relationship Id="rId11" Type="http://schemas.openxmlformats.org/officeDocument/2006/relationships/hyperlink" Target="https://thuvienphapluat.vn/van-ban/giao-thong-van-tai/nghi-dinh-11-2010-nd-cp-quan-ly-bao-ve-ket-cau-ha-tang-giao-thong-duong-bo-101495.aspx" TargetMode="External"/><Relationship Id="rId5" Type="http://schemas.openxmlformats.org/officeDocument/2006/relationships/hyperlink" Target="https://thuvienphapluat.vn/van-ban/xay-dung-do-thi/nghi-dinh-100-2013-nd-cp-sua-doi-quan-ly-bao-ve-ket-cau-ha-tang-giao-thong-duong-bo-205919.aspx" TargetMode="External"/><Relationship Id="rId15" Type="http://schemas.openxmlformats.org/officeDocument/2006/relationships/fontTable" Target="fontTable.xml"/><Relationship Id="rId10" Type="http://schemas.openxmlformats.org/officeDocument/2006/relationships/hyperlink" Target="https://thuvienphapluat.vn/van-ban/giao-thong-van-tai/thong-tu-50-2015-tt-bgtvt-huong-dan-11-2010-nd-cp-quan-ly-bao-tri-ket-cau-ha-tang-giao-thong-duong-bo-291880.aspx" TargetMode="External"/><Relationship Id="rId4" Type="http://schemas.openxmlformats.org/officeDocument/2006/relationships/hyperlink" Target="https://thuvienphapluat.vn/van-ban/giao-thong-van-tai/nghi-dinh-11-2010-nd-cp-quan-ly-bao-ve-ket-cau-ha-tang-giao-thong-duong-bo-101495.aspx" TargetMode="External"/><Relationship Id="rId9" Type="http://schemas.openxmlformats.org/officeDocument/2006/relationships/hyperlink" Target="https://thuvienphapluat.vn/van-ban/xay-dung-do-thi/thong-tu-04-2008-tt-bxd-huong-dan-quan-ly-duong-do-thi-62527.aspx" TargetMode="External"/><Relationship Id="rId14"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2023-08-16T08:27:00Z</dcterms:created>
  <dcterms:modified xsi:type="dcterms:W3CDTF">2023-08-16T09:24:00Z</dcterms:modified>
</cp:coreProperties>
</file>