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4" w:rsidRPr="008B0084" w:rsidRDefault="00823924" w:rsidP="00823924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63"/>
      </w:tblGrid>
      <w:tr w:rsidR="00823924" w:rsidRPr="008B0084" w:rsidTr="00D54803">
        <w:trPr>
          <w:tblCellSpacing w:w="0" w:type="dxa"/>
        </w:trPr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BỘ TÀI CHÍNH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QUỸ TÍCH LŨY TRẢ NỢ</w:t>
            </w:r>
          </w:p>
        </w:tc>
        <w:tc>
          <w:tcPr>
            <w:tcW w:w="7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Mẫu số: S07-Q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(Ban hành theo Thông tư số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109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/2018/TT-BTC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br/>
              <w:t>ngày 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15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11</w:t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/2018 của Bộ Tài chính)</w:t>
            </w:r>
          </w:p>
        </w:tc>
      </w:tr>
    </w:tbl>
    <w:p w:rsidR="00823924" w:rsidRPr="008B0084" w:rsidRDefault="00823924" w:rsidP="00823924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</w:rPr>
        <w:t> </w:t>
      </w:r>
    </w:p>
    <w:p w:rsidR="00823924" w:rsidRPr="008B0084" w:rsidRDefault="00823924" w:rsidP="0082392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SỔ THU QUẢN LÝ QUỸ</w:t>
      </w:r>
    </w:p>
    <w:p w:rsidR="00823924" w:rsidRPr="008B0084" w:rsidRDefault="00823924" w:rsidP="0082392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b/>
          <w:bCs/>
          <w:sz w:val="24"/>
          <w:szCs w:val="24"/>
          <w:lang w:val="nl-NL"/>
        </w:rPr>
        <w:t>Năm...........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99"/>
        <w:gridCol w:w="858"/>
        <w:gridCol w:w="1863"/>
        <w:gridCol w:w="1756"/>
        <w:gridCol w:w="2171"/>
        <w:gridCol w:w="1317"/>
      </w:tblGrid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</w:rPr>
              <w:t>Ngày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</w:rPr>
              <w:t>Ch</w:t>
            </w: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ứng từ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5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Trong đó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thu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Thu lãi tiền gửi, lãi ủy thác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Thu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ghi sổ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hiệu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tháng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quản lý vốn tạm thời nhàn rỗi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quản lý khác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Số dư đầu kỳ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Cộng phát sinh trong kỳ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Số dư cuối kỳ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823924" w:rsidRPr="008B0084" w:rsidRDefault="00823924" w:rsidP="00823924">
      <w:pPr>
        <w:shd w:val="clear" w:color="auto" w:fill="FFFFFF"/>
        <w:spacing w:before="120" w:after="120" w:line="234" w:lineRule="atLeast"/>
        <w:rPr>
          <w:rFonts w:eastAsia="Times New Roman" w:cs="Times New Roman"/>
          <w:sz w:val="24"/>
          <w:szCs w:val="24"/>
        </w:rPr>
      </w:pPr>
      <w:r w:rsidRPr="008B0084">
        <w:rPr>
          <w:rFonts w:eastAsia="Times New Roman" w:cs="Times New Roman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00"/>
        <w:gridCol w:w="3979"/>
      </w:tblGrid>
      <w:tr w:rsidR="00823924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5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Sổ này có...trang, đánh số từ trang 01 đến trang..........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65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- Ngày mở sổ:.................................................................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  Ngày... tháng... năm.....</w:t>
            </w:r>
          </w:p>
        </w:tc>
      </w:tr>
      <w:tr w:rsidR="00823924" w:rsidRPr="008B0084" w:rsidTr="00D54803">
        <w:trPr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NGƯỜI GHI SỔ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KẾ TOÁN TRƯỞNG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24" w:rsidRPr="008B0084" w:rsidRDefault="00823924" w:rsidP="00D5480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THỦ TRƯỞNG ĐƠN VỊ</w:t>
            </w:r>
            <w:r w:rsidRPr="008B0084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br/>
            </w:r>
            <w:r w:rsidRPr="008B0084">
              <w:rPr>
                <w:rFonts w:eastAsia="Times New Roman" w:cs="Times New Roman"/>
                <w:i/>
                <w:iCs/>
                <w:sz w:val="24"/>
                <w:szCs w:val="24"/>
                <w:lang w:val="nl-NL"/>
              </w:rPr>
              <w:t>(Ký, họ tên, đóng dấu)</w:t>
            </w:r>
          </w:p>
        </w:tc>
      </w:tr>
    </w:tbl>
    <w:p w:rsidR="00F166E6" w:rsidRDefault="00F166E6">
      <w:bookmarkStart w:id="0" w:name="_GoBack"/>
      <w:bookmarkEnd w:id="0"/>
    </w:p>
    <w:sectPr w:rsidR="00F1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24"/>
    <w:rsid w:val="00823924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24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24"/>
    <w:pPr>
      <w:spacing w:after="160" w:line="259" w:lineRule="auto"/>
    </w:pPr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2024-01-12T10:45:00Z</dcterms:created>
  <dcterms:modified xsi:type="dcterms:W3CDTF">2024-01-12T10:45:00Z</dcterms:modified>
</cp:coreProperties>
</file>