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C4" w:rsidRPr="004D06C4" w:rsidRDefault="004D06C4" w:rsidP="004D06C4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bookmarkStart w:id="0" w:name="chuong_pl3"/>
      <w:r w:rsidRPr="004D06C4">
        <w:rPr>
          <w:b/>
          <w:bCs/>
          <w:color w:val="000000"/>
        </w:rPr>
        <w:t>Mẫu số TTLNH-03. Đề nghị cho đơn vị thành viên tham gia Hệ thống thanh toán điện tử liên ngân hàng Quốc gia</w:t>
      </w:r>
      <w:bookmarkStart w:id="1" w:name="_GoBack"/>
      <w:bookmarkEnd w:id="0"/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D06C4" w:rsidRPr="004D06C4" w:rsidTr="004D06C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&lt;TÊN THÀNH VIÊN&gt;</w:t>
            </w:r>
            <w:r w:rsidRPr="004D06C4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CỘNG HÒA XÃ HỘI CHỦ NGHĨA VIỆT NAM</w:t>
            </w:r>
            <w:r w:rsidRPr="004D06C4">
              <w:rPr>
                <w:b/>
                <w:bCs/>
                <w:color w:val="000000"/>
              </w:rPr>
              <w:br/>
              <w:t>Độc lập - Tự do - Hạnh phúc</w:t>
            </w:r>
            <w:r w:rsidRPr="004D06C4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4D06C4" w:rsidRPr="004D06C4" w:rsidTr="004D06C4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color w:val="000000"/>
              </w:rPr>
              <w:t>Số:               /CV</w:t>
            </w:r>
            <w:r w:rsidRPr="004D06C4">
              <w:rPr>
                <w:color w:val="000000"/>
              </w:rPr>
              <w:br/>
              <w:t>V/v Đăng ký đơn vị thành viên Hệ thống thanh toán điện tử liên ngân hàng Quốc gia.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</w:rPr>
            </w:pPr>
            <w:r w:rsidRPr="004D06C4">
              <w:rPr>
                <w:i/>
                <w:iCs/>
                <w:color w:val="000000"/>
              </w:rPr>
              <w:t>……., ngày ….... tháng ….. năm…….</w:t>
            </w:r>
          </w:p>
        </w:tc>
      </w:tr>
    </w:tbl>
    <w:p w:rsidR="004D06C4" w:rsidRPr="004D06C4" w:rsidRDefault="004D06C4" w:rsidP="004D06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4D06C4">
        <w:rPr>
          <w:b/>
          <w:bCs/>
          <w:color w:val="000000"/>
        </w:rPr>
        <w:t>ĐỀ NGHỊ CHO ĐƠN VỊ THÀNH VIÊN THAM GIA HỆ THỐNG THANH TOÁN ĐIỆN TỬ LIÊN NGÂN HÀNG QUỐC GIA</w:t>
      </w:r>
    </w:p>
    <w:p w:rsidR="004D06C4" w:rsidRPr="004D06C4" w:rsidRDefault="004D06C4" w:rsidP="004D06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4D06C4">
        <w:rPr>
          <w:b/>
          <w:bCs/>
          <w:color w:val="000000"/>
        </w:rPr>
        <w:t>Kính gửi: Ngân hàng Nhà nước Việt Nam</w:t>
      </w:r>
    </w:p>
    <w:p w:rsidR="004D06C4" w:rsidRPr="004D06C4" w:rsidRDefault="004D06C4" w:rsidP="004D06C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D06C4">
        <w:rPr>
          <w:b/>
          <w:bCs/>
          <w:color w:val="000000"/>
        </w:rPr>
        <w:t>Đề nghị đăng ký các đơn vị thành viên sử dụng dịch vụ Hệ thống thanh toán điện tử liên ngân hàng Quốc gia như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06"/>
        <w:gridCol w:w="643"/>
        <w:gridCol w:w="480"/>
        <w:gridCol w:w="589"/>
        <w:gridCol w:w="698"/>
        <w:gridCol w:w="698"/>
        <w:gridCol w:w="698"/>
        <w:gridCol w:w="874"/>
        <w:gridCol w:w="851"/>
        <w:gridCol w:w="824"/>
        <w:gridCol w:w="842"/>
        <w:gridCol w:w="874"/>
      </w:tblGrid>
      <w:tr w:rsidR="004D06C4" w:rsidRPr="004D06C4" w:rsidTr="004D06C4">
        <w:trPr>
          <w:trHeight w:val="20"/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Mã ngân hàng</w:t>
            </w:r>
            <w:r w:rsidRPr="004D06C4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Tên đơn vị thành viên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Thông tin liên hệ</w:t>
            </w:r>
          </w:p>
        </w:tc>
        <w:tc>
          <w:tcPr>
            <w:tcW w:w="35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Đăng ký thừa hưởng quyền thực hiện các dịch vụ thanh toán theo thành viên (đánh dấu X vào ô tương ứng)</w:t>
            </w:r>
          </w:p>
        </w:tc>
      </w:tr>
      <w:tr w:rsidR="004D06C4" w:rsidRPr="004D06C4" w:rsidTr="004D06C4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Số điện thoại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giá trị thấp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Đô la Mỹ (USD)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Đồng tiền chung Châu Âu (EUR)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ngoại tệ khác </w:t>
            </w:r>
            <w:r w:rsidRPr="004D06C4">
              <w:rPr>
                <w:color w:val="000000"/>
              </w:rPr>
              <w:t>(</w:t>
            </w:r>
            <w:r w:rsidRPr="004D06C4">
              <w:rPr>
                <w:i/>
                <w:iCs/>
                <w:color w:val="000000"/>
              </w:rPr>
              <w:t>ghi rõ loại đồng tiền</w:t>
            </w:r>
            <w:r w:rsidRPr="004D06C4">
              <w:rPr>
                <w:color w:val="000000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Nợ Việt Nam đồng (VND)</w:t>
            </w:r>
            <w:r w:rsidRPr="004D06C4">
              <w:rPr>
                <w:b/>
                <w:bCs/>
                <w:color w:val="000000"/>
                <w:vertAlign w:val="superscript"/>
              </w:rPr>
              <w:t> 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Nợ Đô la mỹ (USD)</w:t>
            </w:r>
            <w:r w:rsidRPr="004D06C4">
              <w:rPr>
                <w:b/>
                <w:bCs/>
                <w:color w:val="000000"/>
                <w:vertAlign w:val="superscript"/>
              </w:rPr>
              <w:t> 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Nợ Đồng tiền chung Châu Âu (EUR)</w:t>
            </w:r>
            <w:r w:rsidRPr="004D06C4">
              <w:rPr>
                <w:b/>
                <w:bCs/>
                <w:color w:val="000000"/>
                <w:vertAlign w:val="superscript"/>
              </w:rPr>
              <w:t> 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Thanh toán Nợ Ngoại tệ khác </w:t>
            </w:r>
            <w:r w:rsidRPr="004D06C4">
              <w:rPr>
                <w:color w:val="000000"/>
              </w:rPr>
              <w:t>(g</w:t>
            </w:r>
            <w:r w:rsidRPr="004D06C4">
              <w:rPr>
                <w:i/>
                <w:iCs/>
                <w:color w:val="000000"/>
              </w:rPr>
              <w:t>hi rõ loại đồng tiền</w:t>
            </w:r>
            <w:r w:rsidRPr="004D06C4">
              <w:rPr>
                <w:color w:val="000000"/>
              </w:rPr>
              <w:t>)</w:t>
            </w:r>
            <w:r w:rsidRPr="004D06C4">
              <w:rPr>
                <w:color w:val="000000"/>
                <w:vertAlign w:val="superscript"/>
              </w:rPr>
              <w:t> (2)</w:t>
            </w:r>
          </w:p>
        </w:tc>
      </w:tr>
      <w:tr w:rsidR="004D06C4" w:rsidRPr="004D06C4" w:rsidTr="004D06C4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color w:val="00000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</w:tr>
      <w:tr w:rsidR="004D06C4" w:rsidRPr="004D06C4" w:rsidTr="004D06C4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color w:val="00000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</w:tr>
      <w:tr w:rsidR="004D06C4" w:rsidRPr="004D06C4" w:rsidTr="004D06C4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color w:val="00000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</w:tr>
      <w:tr w:rsidR="004D06C4" w:rsidRPr="004D06C4" w:rsidTr="004D06C4">
        <w:trPr>
          <w:trHeight w:val="20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color w:val="000000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6C4" w:rsidRPr="004D06C4" w:rsidRDefault="004D06C4"/>
        </w:tc>
      </w:tr>
    </w:tbl>
    <w:p w:rsidR="004D06C4" w:rsidRPr="004D06C4" w:rsidRDefault="004D06C4" w:rsidP="004D06C4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4D06C4" w:rsidRPr="004D06C4" w:rsidTr="004D06C4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C4" w:rsidRPr="004D06C4" w:rsidRDefault="004D06C4"/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6C4" w:rsidRPr="004D06C4" w:rsidRDefault="004D06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4D06C4">
              <w:rPr>
                <w:b/>
                <w:bCs/>
                <w:color w:val="000000"/>
              </w:rPr>
              <w:t>Người có thẩm quyền</w:t>
            </w:r>
            <w:r w:rsidRPr="004D06C4">
              <w:rPr>
                <w:color w:val="000000"/>
              </w:rPr>
              <w:br/>
            </w:r>
            <w:r w:rsidRPr="004D06C4">
              <w:rPr>
                <w:i/>
                <w:iCs/>
                <w:color w:val="000000"/>
              </w:rPr>
              <w:t>(Ký, đóng dấu)</w:t>
            </w:r>
          </w:p>
        </w:tc>
      </w:tr>
    </w:tbl>
    <w:p w:rsidR="004D06C4" w:rsidRPr="004D06C4" w:rsidRDefault="004D06C4" w:rsidP="004D06C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D06C4">
        <w:rPr>
          <w:b/>
          <w:bCs/>
          <w:i/>
          <w:iCs/>
          <w:color w:val="000000"/>
        </w:rPr>
        <w:lastRenderedPageBreak/>
        <w:t>Chú thích:</w:t>
      </w:r>
    </w:p>
    <w:p w:rsidR="004D06C4" w:rsidRPr="004D06C4" w:rsidRDefault="004D06C4" w:rsidP="004D06C4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4D06C4">
        <w:rPr>
          <w:i/>
          <w:iCs/>
          <w:color w:val="000000"/>
        </w:rPr>
        <w:t>(1) Mã ngân hàng được cấp theo quy định tại Thông tư số </w:t>
      </w:r>
      <w:bookmarkStart w:id="2" w:name="tvpllink_bpwikoslvd_2"/>
      <w:r w:rsidRPr="004D06C4">
        <w:rPr>
          <w:i/>
          <w:iCs/>
          <w:color w:val="000000"/>
        </w:rPr>
        <w:fldChar w:fldCharType="begin"/>
      </w:r>
      <w:r w:rsidRPr="004D06C4">
        <w:rPr>
          <w:i/>
          <w:iCs/>
          <w:color w:val="000000"/>
        </w:rPr>
        <w:instrText xml:space="preserve"> HYPERLINK "https://thuvienphapluat.vn/van-ban/tien-te-ngan-hang/thong-tu-17-2015-tt-nhnn-he-thong-ma-ngan-hang-dung-trong-hoat-dong-nghiep-vu-ngan-hang-293538.aspx" \t "_blank" </w:instrText>
      </w:r>
      <w:r w:rsidRPr="004D06C4">
        <w:rPr>
          <w:i/>
          <w:iCs/>
          <w:color w:val="000000"/>
        </w:rPr>
        <w:fldChar w:fldCharType="separate"/>
      </w:r>
      <w:r w:rsidRPr="004D06C4">
        <w:rPr>
          <w:rStyle w:val="Hyperlink"/>
          <w:i/>
          <w:iCs/>
          <w:color w:val="0E70C3"/>
          <w:u w:val="none"/>
        </w:rPr>
        <w:t>17/2015/TT-NHNN</w:t>
      </w:r>
      <w:r w:rsidRPr="004D06C4">
        <w:rPr>
          <w:i/>
          <w:iCs/>
          <w:color w:val="000000"/>
        </w:rPr>
        <w:fldChar w:fldCharType="end"/>
      </w:r>
      <w:bookmarkEnd w:id="2"/>
      <w:r w:rsidRPr="004D06C4">
        <w:rPr>
          <w:i/>
          <w:iCs/>
          <w:color w:val="000000"/>
        </w:rPr>
        <w:t> ngày 21/10/2015 của Thống đốc NHNN (đã được sửa đổi, bổ sung) quy định về hệ thống mã ngân hàng dùng trong hoạt động, nghiệp vụ ngân hàng..</w:t>
      </w:r>
    </w:p>
    <w:p w:rsidR="004D06C4" w:rsidRPr="004D06C4" w:rsidRDefault="004D06C4" w:rsidP="004D06C4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D06C4">
        <w:rPr>
          <w:i/>
          <w:iCs/>
          <w:color w:val="000000"/>
        </w:rPr>
        <w:t>(2) Kèm theo Hợp đồng ủy quyền hoặc văn bản thỏa thuận trước về việc thanh toán Nợ loại tiền tệ tương ứng giữa các thành viên.</w:t>
      </w:r>
    </w:p>
    <w:p w:rsidR="00314AB0" w:rsidRPr="004D06C4" w:rsidRDefault="00314AB0" w:rsidP="004D06C4"/>
    <w:sectPr w:rsidR="00314AB0" w:rsidRPr="004D0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4D09"/>
    <w:rsid w:val="001069FF"/>
    <w:rsid w:val="001372E9"/>
    <w:rsid w:val="00306136"/>
    <w:rsid w:val="00314AB0"/>
    <w:rsid w:val="00436A5D"/>
    <w:rsid w:val="004D06C4"/>
    <w:rsid w:val="004F243A"/>
    <w:rsid w:val="007B46A3"/>
    <w:rsid w:val="00815454"/>
    <w:rsid w:val="008D6AB8"/>
    <w:rsid w:val="009B52EF"/>
    <w:rsid w:val="009D65F4"/>
    <w:rsid w:val="00A728AA"/>
    <w:rsid w:val="00AD5DFE"/>
    <w:rsid w:val="00B0672C"/>
    <w:rsid w:val="00B25309"/>
    <w:rsid w:val="00BD1E10"/>
    <w:rsid w:val="00CA3516"/>
    <w:rsid w:val="00E50534"/>
    <w:rsid w:val="00F3672E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3DA4-2725-4AE6-915D-548522B9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2024-07-05T02:52:00Z</dcterms:created>
  <dcterms:modified xsi:type="dcterms:W3CDTF">2024-07-22T02:04:00Z</dcterms:modified>
</cp:coreProperties>
</file>