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6FC26">
      <w:pPr>
        <w:spacing w:after="120"/>
        <w:jc w:val="center"/>
        <w:rPr>
          <w:rFonts w:ascii="Times New Roman" w:hAnsi="Times New Roman"/>
          <w:b/>
          <w:bCs/>
          <w:sz w:val="26"/>
          <w:szCs w:val="26"/>
        </w:rPr>
      </w:pPr>
      <w:bookmarkStart w:id="5" w:name="_GoBack"/>
      <w:bookmarkEnd w:id="5"/>
    </w:p>
    <w:p w14:paraId="4684134C">
      <w:pPr>
        <w:spacing w:after="120"/>
        <w:jc w:val="center"/>
        <w:rPr>
          <w:rFonts w:ascii="Times New Roman" w:hAnsi="Times New Roman"/>
          <w:b/>
          <w:bCs/>
          <w:sz w:val="26"/>
          <w:szCs w:val="26"/>
        </w:rPr>
      </w:pPr>
    </w:p>
    <w:p w14:paraId="53E52E1D">
      <w:pPr>
        <w:spacing w:after="120"/>
        <w:jc w:val="center"/>
        <w:rPr>
          <w:rFonts w:ascii="Times New Roman" w:hAnsi="Times New Roman"/>
          <w:b/>
          <w:bCs/>
          <w:sz w:val="26"/>
          <w:szCs w:val="26"/>
        </w:rPr>
      </w:pPr>
    </w:p>
    <w:p w14:paraId="1A26F0C5">
      <w:pPr>
        <w:spacing w:after="120"/>
        <w:jc w:val="center"/>
        <w:rPr>
          <w:rFonts w:ascii="Times New Roman" w:hAnsi="Times New Roman"/>
          <w:b/>
          <w:bCs/>
          <w:sz w:val="26"/>
          <w:szCs w:val="26"/>
        </w:rPr>
      </w:pPr>
    </w:p>
    <w:p w14:paraId="62EF6E0F">
      <w:pPr>
        <w:spacing w:after="120"/>
        <w:jc w:val="center"/>
        <w:rPr>
          <w:rFonts w:ascii="Times New Roman" w:hAnsi="Times New Roman"/>
          <w:b/>
          <w:bCs/>
          <w:sz w:val="26"/>
          <w:szCs w:val="26"/>
        </w:rPr>
      </w:pPr>
    </w:p>
    <w:p w14:paraId="165E3402">
      <w:pPr>
        <w:spacing w:after="120"/>
        <w:jc w:val="center"/>
        <w:rPr>
          <w:rFonts w:ascii="Times New Roman" w:hAnsi="Times New Roman"/>
          <w:b/>
          <w:bCs/>
          <w:sz w:val="26"/>
          <w:szCs w:val="26"/>
        </w:rPr>
      </w:pPr>
    </w:p>
    <w:p w14:paraId="36FDDC30">
      <w:pPr>
        <w:spacing w:after="120"/>
        <w:jc w:val="center"/>
        <w:rPr>
          <w:rFonts w:ascii="Times New Roman" w:hAnsi="Times New Roman"/>
          <w:b/>
          <w:bCs/>
          <w:sz w:val="26"/>
          <w:szCs w:val="26"/>
        </w:rPr>
      </w:pPr>
    </w:p>
    <w:p w14:paraId="43F4DE67">
      <w:pPr>
        <w:spacing w:after="120"/>
        <w:jc w:val="center"/>
        <w:rPr>
          <w:rFonts w:ascii="Times New Roman" w:hAnsi="Times New Roman"/>
          <w:b/>
          <w:bCs/>
          <w:sz w:val="26"/>
          <w:szCs w:val="26"/>
        </w:rPr>
      </w:pPr>
    </w:p>
    <w:p w14:paraId="2404DB67">
      <w:pPr>
        <w:spacing w:after="120"/>
        <w:jc w:val="center"/>
        <w:rPr>
          <w:rFonts w:ascii="Times New Roman" w:hAnsi="Times New Roman"/>
          <w:b/>
          <w:bCs/>
          <w:sz w:val="26"/>
          <w:szCs w:val="26"/>
        </w:rPr>
      </w:pPr>
    </w:p>
    <w:p w14:paraId="6961CAEB">
      <w:pPr>
        <w:spacing w:after="120"/>
        <w:jc w:val="center"/>
        <w:rPr>
          <w:rFonts w:ascii="Times New Roman" w:hAnsi="Times New Roman"/>
          <w:b/>
          <w:bCs/>
          <w:sz w:val="26"/>
          <w:szCs w:val="26"/>
        </w:rPr>
      </w:pPr>
    </w:p>
    <w:p w14:paraId="67B284AB">
      <w:pPr>
        <w:spacing w:after="120"/>
        <w:jc w:val="center"/>
        <w:rPr>
          <w:rFonts w:ascii="Times New Roman" w:hAnsi="Times New Roman"/>
          <w:b/>
          <w:bCs/>
          <w:sz w:val="26"/>
          <w:szCs w:val="26"/>
        </w:rPr>
      </w:pPr>
    </w:p>
    <w:p w14:paraId="46987228">
      <w:pPr>
        <w:spacing w:after="120"/>
        <w:jc w:val="center"/>
        <w:rPr>
          <w:rFonts w:ascii="Times New Roman" w:hAnsi="Times New Roman"/>
          <w:b/>
          <w:bCs/>
          <w:sz w:val="26"/>
          <w:szCs w:val="26"/>
        </w:rPr>
      </w:pPr>
    </w:p>
    <w:p w14:paraId="616040CC">
      <w:pPr>
        <w:spacing w:after="120"/>
        <w:jc w:val="center"/>
        <w:rPr>
          <w:rFonts w:ascii="Times New Roman" w:hAnsi="Times New Roman"/>
          <w:b/>
          <w:bCs/>
          <w:sz w:val="26"/>
          <w:szCs w:val="26"/>
        </w:rPr>
      </w:pPr>
    </w:p>
    <w:p w14:paraId="44A2AAE6">
      <w:pPr>
        <w:spacing w:after="120" w:line="264" w:lineRule="auto"/>
        <w:jc w:val="center"/>
        <w:rPr>
          <w:rFonts w:ascii="Times New Roman" w:hAnsi="Times New Roman"/>
          <w:b/>
          <w:bCs/>
          <w:sz w:val="40"/>
          <w:szCs w:val="40"/>
        </w:rPr>
      </w:pPr>
      <w:r>
        <w:rPr>
          <w:rFonts w:ascii="Times New Roman" w:hAnsi="Times New Roman"/>
          <w:b/>
          <w:bCs/>
          <w:sz w:val="40"/>
          <w:szCs w:val="40"/>
        </w:rPr>
        <w:t>MẪU SỐ 3A</w:t>
      </w:r>
    </w:p>
    <w:p w14:paraId="2F831CC3">
      <w:pPr>
        <w:spacing w:after="120" w:line="264" w:lineRule="auto"/>
        <w:jc w:val="center"/>
        <w:rPr>
          <w:rFonts w:ascii="Times New Roman" w:hAnsi="Times New Roman"/>
          <w:b/>
          <w:bCs/>
          <w:sz w:val="36"/>
          <w:szCs w:val="36"/>
        </w:rPr>
      </w:pPr>
      <w:r>
        <w:rPr>
          <w:rFonts w:ascii="Times New Roman" w:hAnsi="Times New Roman"/>
          <w:b/>
          <w:bCs/>
          <w:sz w:val="36"/>
          <w:szCs w:val="36"/>
        </w:rPr>
        <w:t xml:space="preserve">MẪU BÁO CÁO THẨM ĐỊNH </w:t>
      </w:r>
    </w:p>
    <w:p w14:paraId="53F32B32">
      <w:pPr>
        <w:spacing w:after="120" w:line="264" w:lineRule="auto"/>
        <w:jc w:val="center"/>
        <w:rPr>
          <w:rFonts w:ascii="Times New Roman" w:hAnsi="Times New Roman"/>
          <w:sz w:val="36"/>
          <w:szCs w:val="36"/>
        </w:rPr>
      </w:pPr>
      <w:r>
        <w:rPr>
          <w:rFonts w:ascii="Times New Roman" w:hAnsi="Times New Roman"/>
          <w:b/>
          <w:bCs/>
          <w:sz w:val="36"/>
          <w:szCs w:val="36"/>
        </w:rPr>
        <w:t>HỒ SƠ MỜI THẦU</w:t>
      </w:r>
      <w:r>
        <w:rPr>
          <w:rStyle w:val="31"/>
          <w:rFonts w:ascii="Times New Roman" w:hAnsi="Times New Roman"/>
          <w:b/>
          <w:bCs/>
          <w:sz w:val="36"/>
          <w:szCs w:val="36"/>
        </w:rPr>
        <w:footnoteReference w:id="0"/>
      </w:r>
    </w:p>
    <w:p w14:paraId="50D076FB">
      <w:pPr>
        <w:pStyle w:val="79"/>
        <w:widowControl w:val="0"/>
        <w:ind w:left="0"/>
        <w:jc w:val="center"/>
        <w:rPr>
          <w:i/>
          <w:sz w:val="28"/>
          <w:szCs w:val="28"/>
          <w:lang w:val="it-IT"/>
        </w:rPr>
      </w:pPr>
      <w:r>
        <w:rPr>
          <w:i/>
          <w:sz w:val="28"/>
          <w:szCs w:val="28"/>
          <w:lang w:val="it-IT"/>
        </w:rPr>
        <w:t>(Kèm theo Thông tư số 134/2026/TT-BTC ngày 09 tháng 9 năm 2026</w:t>
      </w:r>
    </w:p>
    <w:p w14:paraId="7F65ADEA">
      <w:pPr>
        <w:pStyle w:val="79"/>
        <w:widowControl w:val="0"/>
        <w:ind w:left="0"/>
        <w:jc w:val="center"/>
        <w:rPr>
          <w:sz w:val="28"/>
          <w:szCs w:val="28"/>
        </w:rPr>
      </w:pPr>
      <w:r>
        <w:rPr>
          <w:i/>
          <w:sz w:val="28"/>
          <w:szCs w:val="28"/>
          <w:lang w:val="it-IT"/>
        </w:rPr>
        <w:t>của Bộ trưởng Bộ Tài chính)</w:t>
      </w:r>
    </w:p>
    <w:p w14:paraId="7ACDF047">
      <w:pPr>
        <w:spacing w:after="120"/>
        <w:jc w:val="center"/>
        <w:rPr>
          <w:rFonts w:ascii="Times New Roman" w:hAnsi="Times New Roman"/>
          <w:szCs w:val="28"/>
        </w:rPr>
      </w:pPr>
    </w:p>
    <w:p w14:paraId="4987C0D0">
      <w:pPr>
        <w:spacing w:after="120"/>
        <w:rPr>
          <w:rFonts w:ascii="Times New Roman" w:hAnsi="Times New Roman"/>
          <w:szCs w:val="28"/>
        </w:rPr>
      </w:pPr>
    </w:p>
    <w:p w14:paraId="77FCD07D">
      <w:pPr>
        <w:spacing w:after="120"/>
        <w:rPr>
          <w:rFonts w:ascii="Times New Roman" w:hAnsi="Times New Roman"/>
          <w:szCs w:val="28"/>
        </w:rPr>
      </w:pPr>
    </w:p>
    <w:p w14:paraId="38D73EF3">
      <w:pPr>
        <w:spacing w:after="120"/>
        <w:rPr>
          <w:rFonts w:ascii="Times New Roman" w:hAnsi="Times New Roman"/>
          <w:szCs w:val="28"/>
        </w:rPr>
      </w:pPr>
    </w:p>
    <w:p w14:paraId="3496CDB7">
      <w:pPr>
        <w:spacing w:after="120"/>
        <w:rPr>
          <w:rFonts w:ascii="Times New Roman" w:hAnsi="Times New Roman"/>
          <w:szCs w:val="28"/>
        </w:rPr>
      </w:pPr>
    </w:p>
    <w:p w14:paraId="185EAC5E">
      <w:pPr>
        <w:spacing w:after="120"/>
        <w:rPr>
          <w:rFonts w:ascii="Times New Roman" w:hAnsi="Times New Roman"/>
          <w:szCs w:val="28"/>
        </w:rPr>
      </w:pPr>
    </w:p>
    <w:p w14:paraId="03073F2F">
      <w:pPr>
        <w:spacing w:after="120"/>
        <w:rPr>
          <w:rFonts w:ascii="Times New Roman" w:hAnsi="Times New Roman"/>
          <w:szCs w:val="28"/>
        </w:rPr>
      </w:pPr>
    </w:p>
    <w:p w14:paraId="480FA7EB">
      <w:pPr>
        <w:spacing w:after="120"/>
        <w:rPr>
          <w:rFonts w:ascii="Times New Roman" w:hAnsi="Times New Roman"/>
          <w:szCs w:val="28"/>
        </w:rPr>
      </w:pPr>
    </w:p>
    <w:p w14:paraId="1BA9C4E8">
      <w:pPr>
        <w:spacing w:after="120"/>
        <w:rPr>
          <w:rFonts w:ascii="Times New Roman" w:hAnsi="Times New Roman"/>
          <w:szCs w:val="28"/>
        </w:rPr>
      </w:pPr>
    </w:p>
    <w:p w14:paraId="5AF3BD4A">
      <w:pPr>
        <w:spacing w:after="120"/>
        <w:rPr>
          <w:rFonts w:ascii="Times New Roman" w:hAnsi="Times New Roman"/>
          <w:szCs w:val="28"/>
        </w:rPr>
      </w:pPr>
    </w:p>
    <w:p w14:paraId="53B1A4E3">
      <w:pPr>
        <w:spacing w:after="120"/>
        <w:rPr>
          <w:rFonts w:ascii="Times New Roman" w:hAnsi="Times New Roman"/>
          <w:szCs w:val="28"/>
        </w:rPr>
      </w:pPr>
    </w:p>
    <w:tbl>
      <w:tblPr>
        <w:tblStyle w:val="12"/>
        <w:tblW w:w="9781" w:type="dxa"/>
        <w:jc w:val="center"/>
        <w:tblLayout w:type="autofit"/>
        <w:tblCellMar>
          <w:top w:w="0" w:type="dxa"/>
          <w:left w:w="108" w:type="dxa"/>
          <w:bottom w:w="0" w:type="dxa"/>
          <w:right w:w="108" w:type="dxa"/>
        </w:tblCellMar>
      </w:tblPr>
      <w:tblGrid>
        <w:gridCol w:w="3969"/>
        <w:gridCol w:w="5812"/>
      </w:tblGrid>
      <w:tr w14:paraId="11423254">
        <w:tblPrEx>
          <w:tblCellMar>
            <w:top w:w="0" w:type="dxa"/>
            <w:left w:w="108" w:type="dxa"/>
            <w:bottom w:w="0" w:type="dxa"/>
            <w:right w:w="108" w:type="dxa"/>
          </w:tblCellMar>
        </w:tblPrEx>
        <w:trPr>
          <w:trHeight w:val="1320" w:hRule="atLeast"/>
          <w:jc w:val="center"/>
        </w:trPr>
        <w:tc>
          <w:tcPr>
            <w:tcW w:w="3969" w:type="dxa"/>
          </w:tcPr>
          <w:p w14:paraId="610F6C9C">
            <w:pPr>
              <w:spacing w:after="120"/>
              <w:jc w:val="center"/>
              <w:rPr>
                <w:rFonts w:ascii="Times New Roman" w:hAnsi="Times New Roman"/>
                <w:b/>
                <w:bCs/>
                <w:sz w:val="26"/>
                <w:szCs w:val="26"/>
              </w:rPr>
            </w:pPr>
            <w:r>
              <w:rPr>
                <w:rFonts w:ascii="Times New Roman" w:hAnsi="Times New Roman"/>
                <w:b/>
                <w:bCs/>
                <w:sz w:val="26"/>
                <w:szCs w:val="26"/>
              </w:rPr>
              <w:t>[</w:t>
            </w:r>
            <w:r>
              <w:rPr>
                <w:rFonts w:ascii="Times New Roman" w:hAnsi="Times New Roman"/>
                <w:sz w:val="26"/>
                <w:szCs w:val="26"/>
              </w:rPr>
              <w:t>ĐƠN VỊ THẨM ĐỊNH</w:t>
            </w:r>
            <w:r>
              <w:rPr>
                <w:rFonts w:ascii="Times New Roman" w:hAnsi="Times New Roman"/>
                <w:b/>
                <w:bCs/>
                <w:sz w:val="26"/>
                <w:szCs w:val="26"/>
              </w:rPr>
              <w:t>/</w:t>
            </w:r>
          </w:p>
          <w:p w14:paraId="27C675D7">
            <w:pPr>
              <w:spacing w:after="120"/>
              <w:jc w:val="center"/>
              <w:rPr>
                <w:rFonts w:ascii="Times New Roman" w:hAnsi="Times New Roman"/>
                <w:sz w:val="26"/>
                <w:szCs w:val="26"/>
              </w:rPr>
            </w:pPr>
            <w:r>
              <w:rPr>
                <w:rFonts w:ascii="Times New Roman" w:hAnsi="Times New Roman"/>
                <w:b/>
                <w:bCs/>
                <w:sz w:val="26"/>
                <w:szCs w:val="26"/>
              </w:rPr>
              <w:t>TỔ THẨM ĐỊNH]</w:t>
            </w:r>
          </w:p>
          <w:p w14:paraId="03A3726E">
            <w:pPr>
              <w:spacing w:after="120"/>
              <w:jc w:val="center"/>
              <w:rPr>
                <w:rFonts w:ascii="Times New Roman" w:hAnsi="Times New Roman"/>
                <w:sz w:val="22"/>
                <w:szCs w:val="22"/>
              </w:rPr>
            </w:pPr>
            <w:r>
              <w:rPr>
                <w:rFonts w:ascii="Times New Roman" w:hAnsi="Times New Roman"/>
                <w:szCs w:val="22"/>
              </w:rPr>
              <w:t xml:space="preserve">Số: _________ </w:t>
            </w:r>
            <w:r>
              <w:rPr>
                <w:rFonts w:ascii="Times New Roman" w:hAnsi="Times New Roman"/>
                <w:i/>
                <w:iCs/>
                <w:szCs w:val="22"/>
              </w:rPr>
              <w:t>(nếu có)</w:t>
            </w:r>
            <w:r>
              <w:rPr>
                <w:rFonts w:ascii="Times New Roman" w:hAnsi="Times New Roman"/>
                <w:sz w:val="22"/>
                <w:szCs w:val="22"/>
              </w:rPr>
              <w:t xml:space="preserve"> </w:t>
            </w:r>
          </w:p>
        </w:tc>
        <w:tc>
          <w:tcPr>
            <w:tcW w:w="5812" w:type="dxa"/>
          </w:tcPr>
          <w:p w14:paraId="306997B7">
            <w:pPr>
              <w:spacing w:after="120"/>
              <w:jc w:val="center"/>
              <w:rPr>
                <w:rFonts w:ascii="Times New Roman" w:hAnsi="Times New Roman"/>
                <w:szCs w:val="28"/>
              </w:rPr>
            </w:pPr>
            <w:r>
              <w:rPr>
                <w:rFonts w:ascii="Times New Roman" w:hAnsi="Times New Roman"/>
                <w:b/>
                <w:bCs/>
                <w:sz w:val="26"/>
                <w:szCs w:val="26"/>
              </w:rPr>
              <mc:AlternateContent>
                <mc:Choice Requires="wps">
                  <w:drawing>
                    <wp:anchor distT="0" distB="0" distL="114300" distR="114300" simplePos="0" relativeHeight="251659264" behindDoc="0" locked="0" layoutInCell="1" allowOverlap="1">
                      <wp:simplePos x="0" y="0"/>
                      <wp:positionH relativeFrom="column">
                        <wp:posOffset>704215</wp:posOffset>
                      </wp:positionH>
                      <wp:positionV relativeFrom="paragraph">
                        <wp:posOffset>444500</wp:posOffset>
                      </wp:positionV>
                      <wp:extent cx="2117090" cy="0"/>
                      <wp:effectExtent l="0" t="0" r="0" b="0"/>
                      <wp:wrapNone/>
                      <wp:docPr id="985994689" name="AutoShape 49"/>
                      <wp:cNvGraphicFramePr/>
                      <a:graphic xmlns:a="http://schemas.openxmlformats.org/drawingml/2006/main">
                        <a:graphicData uri="http://schemas.microsoft.com/office/word/2010/wordprocessingShape">
                          <wps:wsp>
                            <wps:cNvCnPr>
                              <a:cxnSpLocks noChangeShapeType="1"/>
                            </wps:cNvCnPr>
                            <wps:spPr bwMode="auto">
                              <a:xfrm>
                                <a:off x="0" y="0"/>
                                <a:ext cx="2116944" cy="0"/>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margin-left:55.45pt;margin-top:35pt;height:0pt;width:166.7pt;z-index:251659264;mso-width-relative:page;mso-height-relative:page;" filled="f" stroked="t" coordsize="21600,21600" o:gfxdata="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zyHf71wAAAAkBAAAPAAAA&#10;AAAAAAEAIAAAACIAAABkcnMvZG93bnJldi54bWxQSwECFAAUAAAACACHTuJA4aw0ZN0BAAC7AwAA&#10;DgAAAAAAAAABACAAAAAmAQAAZHJzL2Uyb0RvYy54bWxQSwUGAAAAAAYABgBZAQAAdQUAAAAA&#10;">
                      <v:fill on="f" focussize="0,0"/>
                      <v:stroke color="#000000" joinstyle="round"/>
                      <v:imagedata o:title=""/>
                      <o:lock v:ext="edit" aspectratio="f"/>
                    </v:shape>
                  </w:pict>
                </mc:Fallback>
              </mc:AlternateContent>
            </w:r>
            <w:r>
              <w:rPr>
                <w:rFonts w:ascii="Times New Roman" w:hAnsi="Times New Roman"/>
                <w:b/>
                <w:bCs/>
                <w:sz w:val="26"/>
                <w:szCs w:val="26"/>
              </w:rPr>
              <w:t>CỘNG HÒA XÃ HỘI CHỦ NGHĨA VIỆT NAM</w:t>
            </w:r>
            <w:r>
              <w:rPr>
                <w:rFonts w:ascii="Times New Roman" w:hAnsi="Times New Roman"/>
                <w:b/>
                <w:bCs/>
                <w:szCs w:val="28"/>
              </w:rPr>
              <w:br w:type="textWrapping"/>
            </w:r>
            <w:r>
              <w:rPr>
                <w:rFonts w:ascii="Times New Roman" w:hAnsi="Times New Roman"/>
                <w:b/>
                <w:bCs/>
                <w:szCs w:val="28"/>
              </w:rPr>
              <w:t>Độc lập – Tự do – Hạnh phúc</w:t>
            </w:r>
            <w:r>
              <w:rPr>
                <w:rFonts w:ascii="Times New Roman" w:hAnsi="Times New Roman"/>
                <w:b/>
                <w:bCs/>
                <w:szCs w:val="28"/>
              </w:rPr>
              <w:br w:type="textWrapping"/>
            </w:r>
          </w:p>
          <w:p w14:paraId="5DEE1255">
            <w:pPr>
              <w:spacing w:after="120"/>
              <w:jc w:val="right"/>
              <w:rPr>
                <w:rFonts w:ascii="Times New Roman" w:hAnsi="Times New Roman"/>
                <w:sz w:val="26"/>
                <w:szCs w:val="26"/>
              </w:rPr>
            </w:pPr>
            <w:r>
              <w:rPr>
                <w:rFonts w:ascii="Times New Roman" w:hAnsi="Times New Roman"/>
                <w:i/>
                <w:iCs/>
                <w:sz w:val="26"/>
                <w:szCs w:val="26"/>
              </w:rPr>
              <w:t>__________, ngày ____ tháng____ năm ____</w:t>
            </w:r>
          </w:p>
        </w:tc>
      </w:tr>
    </w:tbl>
    <w:p w14:paraId="33918620">
      <w:pPr>
        <w:spacing w:after="120"/>
        <w:jc w:val="center"/>
        <w:rPr>
          <w:rFonts w:ascii="Times New Roman" w:hAnsi="Times New Roman"/>
          <w:b/>
          <w:bCs/>
          <w:szCs w:val="28"/>
        </w:rPr>
      </w:pPr>
    </w:p>
    <w:p w14:paraId="70D349A5">
      <w:pPr>
        <w:spacing w:after="120"/>
        <w:jc w:val="center"/>
        <w:rPr>
          <w:rFonts w:ascii="Times New Roman" w:hAnsi="Times New Roman"/>
          <w:szCs w:val="28"/>
        </w:rPr>
      </w:pPr>
      <w:r>
        <w:rPr>
          <w:rFonts w:ascii="Times New Roman" w:hAnsi="Times New Roman"/>
          <w:b/>
          <w:bCs/>
          <w:szCs w:val="28"/>
        </w:rPr>
        <w:t>BÁO CÁO THẨM ĐỊNH HỒ SƠ MỜI THẦU</w:t>
      </w:r>
    </w:p>
    <w:p w14:paraId="74BD3ED7">
      <w:pPr>
        <w:spacing w:after="120"/>
        <w:jc w:val="center"/>
        <w:rPr>
          <w:rFonts w:ascii="Times New Roman" w:hAnsi="Times New Roman"/>
          <w:szCs w:val="28"/>
        </w:rPr>
      </w:pPr>
      <w:r>
        <w:rPr>
          <w:rFonts w:ascii="Times New Roman" w:hAnsi="Times New Roman"/>
          <w:szCs w:val="28"/>
        </w:rPr>
        <w:t xml:space="preserve">Gói thầu </w:t>
      </w:r>
      <w:r>
        <w:rPr>
          <w:rFonts w:ascii="Times New Roman" w:hAnsi="Times New Roman"/>
          <w:i/>
          <w:iCs/>
          <w:szCs w:val="28"/>
        </w:rPr>
        <w:t>____ [Ghi tên gói thầu]</w:t>
      </w:r>
    </w:p>
    <w:p w14:paraId="1B20C0B5">
      <w:pPr>
        <w:spacing w:after="120"/>
        <w:jc w:val="center"/>
        <w:rPr>
          <w:rFonts w:ascii="Times New Roman" w:hAnsi="Times New Roman"/>
          <w:szCs w:val="28"/>
        </w:rPr>
      </w:pPr>
      <w:r>
        <w:rPr>
          <w:rFonts w:ascii="Times New Roman" w:hAnsi="Times New Roman"/>
          <w:szCs w:val="28"/>
        </w:rPr>
        <w:t xml:space="preserve">thuộc </w:t>
      </w:r>
      <w:r>
        <w:rPr>
          <w:rFonts w:ascii="Times New Roman" w:hAnsi="Times New Roman"/>
          <w:i/>
          <w:iCs/>
          <w:szCs w:val="28"/>
        </w:rPr>
        <w:t>____ [Ghi tên dự án</w:t>
      </w:r>
      <w:r>
        <w:rPr>
          <w:rStyle w:val="31"/>
          <w:rFonts w:ascii="Times New Roman" w:hAnsi="Times New Roman"/>
          <w:i/>
          <w:iCs/>
          <w:szCs w:val="28"/>
        </w:rPr>
        <w:footnoteReference w:id="1"/>
      </w:r>
      <w:r>
        <w:rPr>
          <w:rFonts w:ascii="Times New Roman" w:hAnsi="Times New Roman"/>
          <w:i/>
          <w:iCs/>
          <w:szCs w:val="28"/>
        </w:rPr>
        <w:t>]</w:t>
      </w:r>
    </w:p>
    <w:p w14:paraId="528DAA4F">
      <w:pPr>
        <w:spacing w:after="120"/>
        <w:jc w:val="center"/>
        <w:rPr>
          <w:rFonts w:ascii="Times New Roman" w:hAnsi="Times New Roman"/>
          <w:sz w:val="18"/>
          <w:szCs w:val="28"/>
        </w:rPr>
      </w:pPr>
    </w:p>
    <w:p w14:paraId="1FCB6846">
      <w:pPr>
        <w:spacing w:after="120"/>
        <w:jc w:val="center"/>
        <w:rPr>
          <w:rFonts w:ascii="Times New Roman" w:hAnsi="Times New Roman"/>
          <w:szCs w:val="28"/>
        </w:rPr>
      </w:pPr>
      <w:r>
        <w:rPr>
          <w:rFonts w:ascii="Times New Roman" w:hAnsi="Times New Roman"/>
          <w:szCs w:val="28"/>
        </w:rPr>
        <w:t xml:space="preserve">Kính gửi: </w:t>
      </w:r>
      <w:r>
        <w:rPr>
          <w:rFonts w:ascii="Times New Roman" w:hAnsi="Times New Roman"/>
          <w:i/>
          <w:iCs/>
          <w:szCs w:val="28"/>
        </w:rPr>
        <w:t>____ [Ghi tên chủ đầu tư]</w:t>
      </w:r>
    </w:p>
    <w:p w14:paraId="596C1B85">
      <w:pPr>
        <w:spacing w:after="120"/>
        <w:ind w:firstLine="709"/>
        <w:rPr>
          <w:rFonts w:ascii="Times New Roman" w:hAnsi="Times New Roman"/>
          <w:i/>
          <w:iCs/>
          <w:sz w:val="10"/>
          <w:szCs w:val="28"/>
        </w:rPr>
      </w:pPr>
    </w:p>
    <w:p w14:paraId="2368B235">
      <w:pPr>
        <w:spacing w:before="80" w:after="80" w:line="276" w:lineRule="auto"/>
        <w:ind w:firstLine="709"/>
        <w:jc w:val="both"/>
        <w:rPr>
          <w:rFonts w:ascii="Times New Roman" w:hAnsi="Times New Roman"/>
          <w:iCs/>
          <w:szCs w:val="28"/>
        </w:rPr>
      </w:pPr>
      <w:r>
        <w:rPr>
          <w:rFonts w:ascii="Times New Roman" w:hAnsi="Times New Roman"/>
          <w:iCs/>
          <w:szCs w:val="28"/>
        </w:rPr>
        <w:t>Trên cơ sở Tờ trình của ___</w:t>
      </w:r>
      <w:r>
        <w:rPr>
          <w:rFonts w:ascii="Times New Roman" w:hAnsi="Times New Roman"/>
          <w:i/>
          <w:iCs/>
          <w:szCs w:val="28"/>
        </w:rPr>
        <w:t xml:space="preserve">[Ghi tên tổ chuyên gia] </w:t>
      </w:r>
      <w:r>
        <w:rPr>
          <w:rFonts w:ascii="Times New Roman" w:hAnsi="Times New Roman"/>
          <w:iCs/>
          <w:szCs w:val="28"/>
        </w:rPr>
        <w:t>về việc phê duyệt hồ sơ mời thầu và các tài liệu liên quan được cung cấp</w:t>
      </w:r>
      <w:r>
        <w:rPr>
          <w:rFonts w:ascii="Times New Roman" w:hAnsi="Times New Roman"/>
          <w:i/>
          <w:iCs/>
          <w:szCs w:val="28"/>
        </w:rPr>
        <w:t>,</w:t>
      </w:r>
      <w:r>
        <w:rPr>
          <w:rFonts w:ascii="Times New Roman" w:hAnsi="Times New Roman"/>
          <w:iCs/>
          <w:szCs w:val="28"/>
        </w:rPr>
        <w:t xml:space="preserve"> ___ </w:t>
      </w:r>
      <w:r>
        <w:rPr>
          <w:rFonts w:ascii="Times New Roman" w:hAnsi="Times New Roman"/>
          <w:i/>
          <w:iCs/>
          <w:szCs w:val="28"/>
        </w:rPr>
        <w:t xml:space="preserve">[Ghi tên đơn vị thẩm định/tổ thẩm định] </w:t>
      </w:r>
      <w:r>
        <w:rPr>
          <w:rFonts w:ascii="Times New Roman" w:hAnsi="Times New Roman"/>
          <w:szCs w:val="28"/>
        </w:rPr>
        <w:t xml:space="preserve">đã tiến hành thẩm định </w:t>
      </w:r>
      <w:r>
        <w:rPr>
          <w:rFonts w:ascii="Times New Roman" w:hAnsi="Times New Roman"/>
          <w:iCs/>
          <w:szCs w:val="28"/>
        </w:rPr>
        <w:t xml:space="preserve">hồ sơ mời thầu </w:t>
      </w:r>
      <w:r>
        <w:rPr>
          <w:rFonts w:ascii="Times New Roman" w:hAnsi="Times New Roman"/>
          <w:szCs w:val="28"/>
        </w:rPr>
        <w:t xml:space="preserve">gói thầu ___ </w:t>
      </w:r>
      <w:r>
        <w:rPr>
          <w:rFonts w:ascii="Times New Roman" w:hAnsi="Times New Roman"/>
          <w:i/>
          <w:iCs/>
          <w:szCs w:val="28"/>
        </w:rPr>
        <w:t xml:space="preserve">[Ghi tên gói thầu] </w:t>
      </w:r>
      <w:r>
        <w:rPr>
          <w:rFonts w:ascii="Times New Roman" w:hAnsi="Times New Roman"/>
          <w:szCs w:val="28"/>
        </w:rPr>
        <w:t xml:space="preserve">thuộc </w:t>
      </w:r>
      <w:r>
        <w:rPr>
          <w:rFonts w:ascii="Times New Roman" w:hAnsi="Times New Roman"/>
          <w:i/>
          <w:iCs/>
          <w:szCs w:val="28"/>
        </w:rPr>
        <w:t xml:space="preserve">____ [Ghi tên dự án] </w:t>
      </w:r>
      <w:r>
        <w:rPr>
          <w:rFonts w:ascii="Times New Roman" w:hAnsi="Times New Roman"/>
          <w:iCs/>
          <w:szCs w:val="28"/>
        </w:rPr>
        <w:t xml:space="preserve">từ ngày </w:t>
      </w:r>
      <w:r>
        <w:rPr>
          <w:rFonts w:ascii="Times New Roman" w:hAnsi="Times New Roman"/>
          <w:i/>
          <w:iCs/>
          <w:szCs w:val="28"/>
        </w:rPr>
        <w:t xml:space="preserve">_____ [Ghi ngày nhận được đầy đủ hồ sơ trình] </w:t>
      </w:r>
      <w:r>
        <w:rPr>
          <w:rFonts w:ascii="Times New Roman" w:hAnsi="Times New Roman"/>
          <w:iCs/>
          <w:szCs w:val="28"/>
        </w:rPr>
        <w:t>đến ngày</w:t>
      </w:r>
      <w:r>
        <w:rPr>
          <w:rFonts w:ascii="Times New Roman" w:hAnsi="Times New Roman"/>
          <w:i/>
          <w:iCs/>
          <w:szCs w:val="28"/>
        </w:rPr>
        <w:t>____ [Ghi ngày có báo cáo thẩm định]</w:t>
      </w:r>
      <w:r>
        <w:rPr>
          <w:rFonts w:ascii="Times New Roman" w:hAnsi="Times New Roman"/>
          <w:iCs/>
          <w:szCs w:val="28"/>
        </w:rPr>
        <w:t>.</w:t>
      </w:r>
    </w:p>
    <w:p w14:paraId="02895C85">
      <w:pPr>
        <w:spacing w:before="80" w:after="80" w:line="276" w:lineRule="auto"/>
        <w:ind w:firstLine="709"/>
        <w:jc w:val="both"/>
        <w:rPr>
          <w:rFonts w:ascii="Times New Roman" w:hAnsi="Times New Roman"/>
          <w:szCs w:val="28"/>
        </w:rPr>
      </w:pPr>
      <w:r>
        <w:rPr>
          <w:rFonts w:ascii="Times New Roman" w:hAnsi="Times New Roman"/>
          <w:szCs w:val="28"/>
        </w:rPr>
        <w:t xml:space="preserve">Kết quả thẩm định hồ sơ mời thầu gói thầu nêu trên được tổng hợp theo các nội dung sau: </w:t>
      </w:r>
    </w:p>
    <w:p w14:paraId="6AAF15CF">
      <w:pPr>
        <w:spacing w:before="80" w:after="80" w:line="276" w:lineRule="auto"/>
        <w:ind w:firstLine="709"/>
        <w:rPr>
          <w:rFonts w:ascii="Times New Roman" w:hAnsi="Times New Roman"/>
          <w:szCs w:val="28"/>
        </w:rPr>
      </w:pPr>
      <w:r>
        <w:rPr>
          <w:rFonts w:ascii="Times New Roman" w:hAnsi="Times New Roman"/>
          <w:b/>
          <w:bCs/>
          <w:szCs w:val="28"/>
        </w:rPr>
        <w:t>I. CĂN CỨ PHÁP LÝ VÀ THÔNG TIN CƠ BẢN</w:t>
      </w:r>
    </w:p>
    <w:p w14:paraId="59E48895">
      <w:pPr>
        <w:spacing w:before="80" w:after="80" w:line="276" w:lineRule="auto"/>
        <w:ind w:firstLine="709"/>
        <w:jc w:val="both"/>
        <w:rPr>
          <w:rFonts w:ascii="Times New Roman" w:hAnsi="Times New Roman"/>
          <w:b/>
          <w:bCs/>
          <w:szCs w:val="28"/>
        </w:rPr>
      </w:pPr>
      <w:r>
        <w:rPr>
          <w:rFonts w:ascii="Times New Roman" w:hAnsi="Times New Roman"/>
          <w:b/>
          <w:bCs/>
          <w:szCs w:val="28"/>
        </w:rPr>
        <w:t>1. Căn cứ pháp lý</w:t>
      </w:r>
    </w:p>
    <w:p w14:paraId="2F589991">
      <w:pPr>
        <w:spacing w:before="80" w:after="80" w:line="276" w:lineRule="auto"/>
        <w:ind w:firstLine="709"/>
        <w:jc w:val="both"/>
        <w:rPr>
          <w:rFonts w:ascii="Times New Roman" w:hAnsi="Times New Roman"/>
          <w:iCs/>
          <w:szCs w:val="28"/>
        </w:rPr>
      </w:pPr>
      <w:r>
        <w:rPr>
          <w:rFonts w:ascii="Times New Roman" w:hAnsi="Times New Roman"/>
          <w:iCs/>
          <w:szCs w:val="28"/>
        </w:rPr>
        <w:t>Hồ sơ mời thầu được thẩm định trên cơ sở căn cứ pháp lý sau đây:</w:t>
      </w:r>
    </w:p>
    <w:p w14:paraId="6A9A826B">
      <w:pPr>
        <w:widowControl w:val="0"/>
        <w:spacing w:before="80" w:after="80" w:line="276" w:lineRule="auto"/>
        <w:ind w:firstLine="709"/>
        <w:jc w:val="both"/>
        <w:rPr>
          <w:rFonts w:ascii="Times New Roman" w:hAnsi="Times New Roman"/>
          <w:i/>
          <w:szCs w:val="28"/>
        </w:rPr>
      </w:pPr>
      <w:r>
        <w:rPr>
          <w:rFonts w:ascii="Times New Roman" w:hAnsi="Times New Roman"/>
          <w:szCs w:val="28"/>
        </w:rPr>
        <w:t xml:space="preserve">- Căn cứ ___ </w:t>
      </w:r>
      <w:r>
        <w:rPr>
          <w:rFonts w:ascii="Times New Roman" w:hAnsi="Times New Roman"/>
          <w:i/>
          <w:szCs w:val="28"/>
        </w:rPr>
        <w:t>[Cập nhật các v</w:t>
      </w:r>
      <w:r>
        <w:rPr>
          <w:rFonts w:hint="eastAsia" w:ascii="Times New Roman" w:hAnsi="Times New Roman"/>
          <w:i/>
          <w:szCs w:val="28"/>
        </w:rPr>
        <w:t>ă</w:t>
      </w:r>
      <w:r>
        <w:rPr>
          <w:rFonts w:ascii="Times New Roman" w:hAnsi="Times New Roman"/>
          <w:i/>
          <w:szCs w:val="28"/>
        </w:rPr>
        <w:t xml:space="preserve">n bản quy phạm pháp luật theo quy </w:t>
      </w:r>
      <w:r>
        <w:rPr>
          <w:rFonts w:hint="eastAsia" w:ascii="Times New Roman" w:hAnsi="Times New Roman"/>
          <w:i/>
          <w:szCs w:val="28"/>
        </w:rPr>
        <w:t>đ</w:t>
      </w:r>
      <w:r>
        <w:rPr>
          <w:rFonts w:ascii="Times New Roman" w:hAnsi="Times New Roman"/>
          <w:i/>
          <w:szCs w:val="28"/>
        </w:rPr>
        <w:t>ịnh hiện hành];</w:t>
      </w:r>
    </w:p>
    <w:p w14:paraId="448A3549">
      <w:pPr>
        <w:widowControl w:val="0"/>
        <w:spacing w:before="80" w:after="80" w:line="276" w:lineRule="auto"/>
        <w:ind w:firstLine="709"/>
        <w:jc w:val="both"/>
        <w:rPr>
          <w:rFonts w:ascii="Times New Roman" w:hAnsi="Times New Roman"/>
          <w:i/>
          <w:szCs w:val="28"/>
        </w:rPr>
      </w:pPr>
      <w:r>
        <w:rPr>
          <w:rFonts w:ascii="Times New Roman" w:hAnsi="Times New Roman"/>
          <w:szCs w:val="28"/>
        </w:rPr>
        <w:t xml:space="preserve">- Căn cứ ___ </w:t>
      </w:r>
      <w:r>
        <w:rPr>
          <w:rFonts w:ascii="Times New Roman" w:hAnsi="Times New Roman"/>
          <w:i/>
          <w:szCs w:val="28"/>
        </w:rPr>
        <w:t>[Văn bản quy định chức năng, nhiệm vụ của đơn vị thẩm định, văn bản giao nhiệm vụ thẩm định hoặc hợp đồng thuê tư vấn];</w:t>
      </w:r>
    </w:p>
    <w:p w14:paraId="2528C7C0">
      <w:pPr>
        <w:spacing w:before="80" w:after="80" w:line="276" w:lineRule="auto"/>
        <w:ind w:firstLine="709"/>
        <w:jc w:val="both"/>
        <w:rPr>
          <w:rFonts w:ascii="Times New Roman" w:hAnsi="Times New Roman"/>
          <w:szCs w:val="28"/>
        </w:rPr>
      </w:pPr>
      <w:r>
        <w:rPr>
          <w:rFonts w:ascii="Times New Roman" w:hAnsi="Times New Roman"/>
          <w:szCs w:val="28"/>
        </w:rPr>
        <w:t xml:space="preserve">- Căn cứ ___ </w:t>
      </w:r>
      <w:r>
        <w:rPr>
          <w:rFonts w:ascii="Times New Roman" w:hAnsi="Times New Roman"/>
          <w:i/>
          <w:szCs w:val="28"/>
        </w:rPr>
        <w:t>[Các văn bản có liên quan khác];</w:t>
      </w:r>
    </w:p>
    <w:p w14:paraId="2883E100">
      <w:pPr>
        <w:spacing w:before="80" w:after="80" w:line="276" w:lineRule="auto"/>
        <w:ind w:firstLine="709"/>
        <w:jc w:val="both"/>
        <w:rPr>
          <w:rFonts w:ascii="Times New Roman" w:hAnsi="Times New Roman"/>
          <w:b/>
          <w:bCs/>
          <w:szCs w:val="28"/>
        </w:rPr>
      </w:pPr>
      <w:r>
        <w:rPr>
          <w:rFonts w:ascii="Times New Roman" w:hAnsi="Times New Roman"/>
          <w:b/>
          <w:bCs/>
          <w:szCs w:val="28"/>
        </w:rPr>
        <w:t xml:space="preserve">2. </w:t>
      </w:r>
      <w:r>
        <w:rPr>
          <w:rFonts w:ascii="Times New Roman" w:hAnsi="Times New Roman"/>
          <w:b/>
          <w:bCs/>
        </w:rPr>
        <w:t>Khái quát về dự án, gói thầu</w:t>
      </w:r>
    </w:p>
    <w:p w14:paraId="665B8514">
      <w:pPr>
        <w:spacing w:before="80" w:after="80" w:line="276" w:lineRule="auto"/>
        <w:ind w:firstLine="709"/>
        <w:jc w:val="both"/>
        <w:rPr>
          <w:rFonts w:ascii="Times New Roman" w:hAnsi="Times New Roman"/>
          <w:i/>
          <w:iCs/>
        </w:rPr>
      </w:pPr>
      <w:r>
        <w:rPr>
          <w:rFonts w:ascii="Times New Roman" w:hAnsi="Times New Roman"/>
          <w:i/>
          <w:iCs/>
        </w:rPr>
        <w:t>Khái quát nội dung chính của dự án và gói thầu.</w:t>
      </w:r>
    </w:p>
    <w:p w14:paraId="600D466D">
      <w:pPr>
        <w:spacing w:before="80" w:after="80" w:line="276" w:lineRule="auto"/>
        <w:ind w:firstLine="709"/>
        <w:jc w:val="both"/>
        <w:rPr>
          <w:rFonts w:ascii="Times New Roman" w:hAnsi="Times New Roman"/>
          <w:szCs w:val="28"/>
        </w:rPr>
      </w:pPr>
      <w:r>
        <w:rPr>
          <w:rFonts w:ascii="Times New Roman" w:hAnsi="Times New Roman"/>
          <w:b/>
          <w:bCs/>
          <w:szCs w:val="28"/>
        </w:rPr>
        <w:t xml:space="preserve">3. </w:t>
      </w:r>
      <w:r>
        <w:rPr>
          <w:rFonts w:ascii="Times New Roman" w:hAnsi="Times New Roman"/>
          <w:b/>
          <w:iCs/>
        </w:rPr>
        <w:t>Tổ chức thẩm định</w:t>
      </w:r>
    </w:p>
    <w:p w14:paraId="00C32AE1">
      <w:pPr>
        <w:spacing w:before="80" w:after="80" w:line="276" w:lineRule="auto"/>
        <w:ind w:firstLine="709"/>
        <w:jc w:val="both"/>
        <w:rPr>
          <w:rFonts w:ascii="Times New Roman" w:hAnsi="Times New Roman"/>
          <w:iCs/>
          <w:szCs w:val="28"/>
          <w:lang w:val="fr-FR"/>
        </w:rPr>
      </w:pPr>
      <w:bookmarkStart w:id="0" w:name="_Hlk164868233"/>
      <w:r>
        <w:rPr>
          <w:rFonts w:ascii="Times New Roman" w:hAnsi="Times New Roman"/>
          <w:iCs/>
          <w:szCs w:val="28"/>
          <w:lang w:val="fr-FR"/>
        </w:rPr>
        <w:t>a) C</w:t>
      </w:r>
      <w:r>
        <w:rPr>
          <w:rFonts w:hint="eastAsia" w:ascii="Times New Roman" w:hAnsi="Times New Roman"/>
          <w:iCs/>
          <w:szCs w:val="28"/>
          <w:lang w:val="fr-FR"/>
        </w:rPr>
        <w:t>ơ</w:t>
      </w:r>
      <w:r>
        <w:rPr>
          <w:rFonts w:ascii="Times New Roman" w:hAnsi="Times New Roman"/>
          <w:iCs/>
          <w:szCs w:val="28"/>
          <w:lang w:val="fr-FR"/>
        </w:rPr>
        <w:t xml:space="preserve"> sở pháp lý thành lập đ</w:t>
      </w:r>
      <w:r>
        <w:rPr>
          <w:rFonts w:hint="eastAsia" w:ascii="Times New Roman" w:hAnsi="Times New Roman"/>
          <w:iCs/>
          <w:szCs w:val="28"/>
          <w:lang w:val="fr-FR"/>
        </w:rPr>
        <w:t>ơ</w:t>
      </w:r>
      <w:r>
        <w:rPr>
          <w:rFonts w:ascii="Times New Roman" w:hAnsi="Times New Roman"/>
          <w:iCs/>
          <w:szCs w:val="28"/>
          <w:lang w:val="fr-FR"/>
        </w:rPr>
        <w:t xml:space="preserve">n vị thẩm </w:t>
      </w:r>
      <w:r>
        <w:rPr>
          <w:rFonts w:hint="eastAsia" w:ascii="Times New Roman" w:hAnsi="Times New Roman"/>
          <w:iCs/>
          <w:szCs w:val="28"/>
          <w:lang w:val="fr-FR"/>
        </w:rPr>
        <w:t>đ</w:t>
      </w:r>
      <w:r>
        <w:rPr>
          <w:rFonts w:ascii="Times New Roman" w:hAnsi="Times New Roman"/>
          <w:iCs/>
          <w:szCs w:val="28"/>
          <w:lang w:val="fr-FR"/>
        </w:rPr>
        <w:t xml:space="preserve">ịnh/tổ thẩm </w:t>
      </w:r>
      <w:r>
        <w:rPr>
          <w:rFonts w:hint="eastAsia" w:ascii="Times New Roman" w:hAnsi="Times New Roman"/>
          <w:iCs/>
          <w:szCs w:val="28"/>
          <w:lang w:val="fr-FR"/>
        </w:rPr>
        <w:t>đ</w:t>
      </w:r>
      <w:r>
        <w:rPr>
          <w:rFonts w:ascii="Times New Roman" w:hAnsi="Times New Roman"/>
          <w:iCs/>
          <w:szCs w:val="28"/>
          <w:lang w:val="fr-FR"/>
        </w:rPr>
        <w:t>ịnh:</w:t>
      </w:r>
    </w:p>
    <w:p w14:paraId="5A5099F5">
      <w:pPr>
        <w:spacing w:before="80" w:after="80" w:line="276" w:lineRule="auto"/>
        <w:ind w:firstLine="709"/>
        <w:jc w:val="both"/>
        <w:rPr>
          <w:rFonts w:ascii="Times New Roman" w:hAnsi="Times New Roman"/>
          <w:iCs/>
          <w:szCs w:val="28"/>
          <w:lang w:val="fr-FR"/>
        </w:rPr>
      </w:pPr>
      <w:r>
        <w:rPr>
          <w:rFonts w:hint="eastAsia" w:ascii="Times New Roman" w:hAnsi="Times New Roman"/>
          <w:iCs/>
          <w:szCs w:val="28"/>
          <w:lang w:val="fr-FR"/>
        </w:rPr>
        <w:t>Đơ</w:t>
      </w:r>
      <w:r>
        <w:rPr>
          <w:rFonts w:ascii="Times New Roman" w:hAnsi="Times New Roman"/>
          <w:iCs/>
          <w:szCs w:val="28"/>
          <w:lang w:val="fr-FR"/>
        </w:rPr>
        <w:t xml:space="preserve">n vị thẩm </w:t>
      </w:r>
      <w:r>
        <w:rPr>
          <w:rFonts w:hint="eastAsia" w:ascii="Times New Roman" w:hAnsi="Times New Roman"/>
          <w:iCs/>
          <w:szCs w:val="28"/>
          <w:lang w:val="fr-FR"/>
        </w:rPr>
        <w:t>đ</w:t>
      </w:r>
      <w:r>
        <w:rPr>
          <w:rFonts w:ascii="Times New Roman" w:hAnsi="Times New Roman"/>
          <w:iCs/>
          <w:szCs w:val="28"/>
          <w:lang w:val="fr-FR"/>
        </w:rPr>
        <w:t xml:space="preserve">ịnh/tổ thẩm </w:t>
      </w:r>
      <w:r>
        <w:rPr>
          <w:rFonts w:hint="eastAsia" w:ascii="Times New Roman" w:hAnsi="Times New Roman"/>
          <w:iCs/>
          <w:szCs w:val="28"/>
          <w:lang w:val="fr-FR"/>
        </w:rPr>
        <w:t>đ</w:t>
      </w:r>
      <w:r>
        <w:rPr>
          <w:rFonts w:ascii="Times New Roman" w:hAnsi="Times New Roman"/>
          <w:iCs/>
          <w:szCs w:val="28"/>
          <w:lang w:val="fr-FR"/>
        </w:rPr>
        <w:t>ịnh</w:t>
      </w:r>
      <w:r>
        <w:rPr>
          <w:rFonts w:hint="eastAsia" w:ascii="Times New Roman" w:hAnsi="Times New Roman"/>
          <w:iCs/>
          <w:szCs w:val="28"/>
          <w:lang w:val="fr-FR"/>
        </w:rPr>
        <w:t xml:space="preserve"> đư</w:t>
      </w:r>
      <w:r>
        <w:rPr>
          <w:rFonts w:ascii="Times New Roman" w:hAnsi="Times New Roman"/>
          <w:iCs/>
          <w:szCs w:val="28"/>
          <w:lang w:val="fr-FR"/>
        </w:rPr>
        <w:t xml:space="preserve">ợc ___ </w:t>
      </w:r>
      <w:r>
        <w:rPr>
          <w:rFonts w:ascii="Times New Roman" w:hAnsi="Times New Roman"/>
          <w:i/>
          <w:szCs w:val="28"/>
          <w:lang w:val="fr-FR"/>
        </w:rPr>
        <w:t xml:space="preserve">[Ghi tên Chủ </w:t>
      </w:r>
      <w:r>
        <w:rPr>
          <w:rFonts w:hint="eastAsia" w:ascii="Times New Roman" w:hAnsi="Times New Roman"/>
          <w:i/>
          <w:szCs w:val="28"/>
          <w:lang w:val="fr-FR"/>
        </w:rPr>
        <w:t>đ</w:t>
      </w:r>
      <w:r>
        <w:rPr>
          <w:rFonts w:ascii="Times New Roman" w:hAnsi="Times New Roman"/>
          <w:i/>
          <w:szCs w:val="28"/>
          <w:lang w:val="fr-FR"/>
        </w:rPr>
        <w:t>ầu t</w:t>
      </w:r>
      <w:r>
        <w:rPr>
          <w:rFonts w:hint="eastAsia" w:ascii="Times New Roman" w:hAnsi="Times New Roman"/>
          <w:i/>
          <w:szCs w:val="28"/>
          <w:lang w:val="fr-FR"/>
        </w:rPr>
        <w:t>ư</w:t>
      </w:r>
      <w:r>
        <w:rPr>
          <w:rFonts w:ascii="Times New Roman" w:hAnsi="Times New Roman"/>
          <w:i/>
          <w:szCs w:val="28"/>
          <w:lang w:val="fr-FR"/>
        </w:rPr>
        <w:t>/</w:t>
      </w:r>
      <w:r>
        <w:rPr>
          <w:rFonts w:hint="eastAsia" w:ascii="Times New Roman" w:hAnsi="Times New Roman"/>
          <w:i/>
          <w:szCs w:val="28"/>
          <w:lang w:val="fr-FR"/>
        </w:rPr>
        <w:t>đơ</w:t>
      </w:r>
      <w:r>
        <w:rPr>
          <w:rFonts w:ascii="Times New Roman" w:hAnsi="Times New Roman"/>
          <w:i/>
          <w:szCs w:val="28"/>
          <w:lang w:val="fr-FR"/>
        </w:rPr>
        <w:t>n vị t</w:t>
      </w:r>
      <w:r>
        <w:rPr>
          <w:rFonts w:hint="eastAsia" w:ascii="Times New Roman" w:hAnsi="Times New Roman"/>
          <w:i/>
          <w:szCs w:val="28"/>
          <w:lang w:val="fr-FR"/>
        </w:rPr>
        <w:t>ư</w:t>
      </w:r>
      <w:r>
        <w:rPr>
          <w:rFonts w:ascii="Times New Roman" w:hAnsi="Times New Roman"/>
          <w:i/>
          <w:szCs w:val="28"/>
          <w:lang w:val="fr-FR"/>
        </w:rPr>
        <w:t xml:space="preserve"> vấn </w:t>
      </w:r>
      <w:r>
        <w:rPr>
          <w:rFonts w:hint="eastAsia" w:ascii="Times New Roman" w:hAnsi="Times New Roman"/>
          <w:i/>
          <w:szCs w:val="28"/>
          <w:lang w:val="fr-FR"/>
        </w:rPr>
        <w:t>đ</w:t>
      </w:r>
      <w:r>
        <w:rPr>
          <w:rFonts w:ascii="Times New Roman" w:hAnsi="Times New Roman"/>
          <w:i/>
          <w:szCs w:val="28"/>
          <w:lang w:val="fr-FR"/>
        </w:rPr>
        <w:t>ấu thầu]</w:t>
      </w:r>
      <w:r>
        <w:rPr>
          <w:rFonts w:ascii="Times New Roman" w:hAnsi="Times New Roman"/>
          <w:iCs/>
          <w:szCs w:val="28"/>
          <w:lang w:val="fr-FR"/>
        </w:rPr>
        <w:t xml:space="preserve"> thành lập theo Quyết </w:t>
      </w:r>
      <w:r>
        <w:rPr>
          <w:rFonts w:hint="eastAsia" w:ascii="Times New Roman" w:hAnsi="Times New Roman"/>
          <w:iCs/>
          <w:szCs w:val="28"/>
          <w:lang w:val="fr-FR"/>
        </w:rPr>
        <w:t>đ</w:t>
      </w:r>
      <w:r>
        <w:rPr>
          <w:rFonts w:ascii="Times New Roman" w:hAnsi="Times New Roman"/>
          <w:iCs/>
          <w:szCs w:val="28"/>
          <w:lang w:val="fr-FR"/>
        </w:rPr>
        <w:t xml:space="preserve">ịnh số _____ </w:t>
      </w:r>
      <w:r>
        <w:rPr>
          <w:rFonts w:ascii="Times New Roman" w:hAnsi="Times New Roman"/>
          <w:i/>
          <w:szCs w:val="28"/>
          <w:lang w:val="fr-FR"/>
        </w:rPr>
        <w:t>[Ghi số và ngày ban hành v</w:t>
      </w:r>
      <w:r>
        <w:rPr>
          <w:rFonts w:hint="eastAsia" w:ascii="Times New Roman" w:hAnsi="Times New Roman"/>
          <w:i/>
          <w:szCs w:val="28"/>
          <w:lang w:val="fr-FR"/>
        </w:rPr>
        <w:t>ă</w:t>
      </w:r>
      <w:r>
        <w:rPr>
          <w:rFonts w:ascii="Times New Roman" w:hAnsi="Times New Roman"/>
          <w:i/>
          <w:szCs w:val="28"/>
          <w:lang w:val="fr-FR"/>
        </w:rPr>
        <w:t>n bản]</w:t>
      </w:r>
      <w:r>
        <w:rPr>
          <w:rFonts w:ascii="Times New Roman" w:hAnsi="Times New Roman"/>
          <w:iCs/>
          <w:szCs w:val="28"/>
          <w:lang w:val="fr-FR"/>
        </w:rPr>
        <w:t xml:space="preserve">  hoặc giao nhiệm vụ tại văn bản _____ [Ghi số và ngày ban hành v</w:t>
      </w:r>
      <w:r>
        <w:rPr>
          <w:rFonts w:hint="eastAsia" w:ascii="Times New Roman" w:hAnsi="Times New Roman"/>
          <w:iCs/>
          <w:szCs w:val="28"/>
          <w:lang w:val="fr-FR"/>
        </w:rPr>
        <w:t>ă</w:t>
      </w:r>
      <w:r>
        <w:rPr>
          <w:rFonts w:ascii="Times New Roman" w:hAnsi="Times New Roman"/>
          <w:iCs/>
          <w:szCs w:val="28"/>
          <w:lang w:val="fr-FR"/>
        </w:rPr>
        <w:t xml:space="preserve">n bản] </w:t>
      </w:r>
      <w:r>
        <w:rPr>
          <w:rFonts w:hint="eastAsia" w:ascii="Times New Roman" w:hAnsi="Times New Roman"/>
          <w:iCs/>
          <w:szCs w:val="28"/>
          <w:lang w:val="fr-FR"/>
        </w:rPr>
        <w:t>đ</w:t>
      </w:r>
      <w:r>
        <w:rPr>
          <w:rFonts w:ascii="Times New Roman" w:hAnsi="Times New Roman"/>
          <w:iCs/>
          <w:szCs w:val="28"/>
          <w:lang w:val="fr-FR"/>
        </w:rPr>
        <w:t xml:space="preserve">ể thực hiện thẩm định hồ sơ mời thầu gói thầu _____ </w:t>
      </w:r>
      <w:r>
        <w:rPr>
          <w:rFonts w:ascii="Times New Roman" w:hAnsi="Times New Roman"/>
          <w:i/>
          <w:szCs w:val="28"/>
          <w:lang w:val="fr-FR"/>
        </w:rPr>
        <w:t>[Ghi tên gói thầu]</w:t>
      </w:r>
      <w:r>
        <w:rPr>
          <w:rFonts w:ascii="Times New Roman" w:hAnsi="Times New Roman"/>
          <w:iCs/>
          <w:szCs w:val="28"/>
          <w:lang w:val="fr-FR"/>
        </w:rPr>
        <w:t xml:space="preserve"> thuộc dự án ____ </w:t>
      </w:r>
      <w:r>
        <w:rPr>
          <w:rFonts w:ascii="Times New Roman" w:hAnsi="Times New Roman"/>
          <w:i/>
          <w:szCs w:val="28"/>
          <w:lang w:val="fr-FR"/>
        </w:rPr>
        <w:t>[Ghi tên dự án]</w:t>
      </w:r>
      <w:r>
        <w:rPr>
          <w:rFonts w:ascii="Times New Roman" w:hAnsi="Times New Roman"/>
          <w:iCs/>
          <w:szCs w:val="28"/>
          <w:lang w:val="fr-FR"/>
        </w:rPr>
        <w:t xml:space="preserve">. </w:t>
      </w:r>
    </w:p>
    <w:p w14:paraId="612F29E3">
      <w:pPr>
        <w:spacing w:before="80" w:after="80" w:line="276" w:lineRule="auto"/>
        <w:ind w:firstLine="709"/>
        <w:jc w:val="both"/>
        <w:rPr>
          <w:rFonts w:ascii="Times New Roman" w:hAnsi="Times New Roman"/>
          <w:iCs/>
          <w:szCs w:val="28"/>
          <w:lang w:val="fr-FR"/>
        </w:rPr>
      </w:pPr>
      <w:r>
        <w:rPr>
          <w:rFonts w:ascii="Times New Roman" w:hAnsi="Times New Roman"/>
          <w:iCs/>
          <w:szCs w:val="28"/>
          <w:lang w:val="fr-FR"/>
        </w:rPr>
        <w:t>Tr</w:t>
      </w:r>
      <w:r>
        <w:rPr>
          <w:rFonts w:hint="eastAsia" w:ascii="Times New Roman" w:hAnsi="Times New Roman"/>
          <w:iCs/>
          <w:szCs w:val="28"/>
          <w:lang w:val="fr-FR"/>
        </w:rPr>
        <w:t>ư</w:t>
      </w:r>
      <w:r>
        <w:rPr>
          <w:rFonts w:ascii="Times New Roman" w:hAnsi="Times New Roman"/>
          <w:iCs/>
          <w:szCs w:val="28"/>
          <w:lang w:val="fr-FR"/>
        </w:rPr>
        <w:t xml:space="preserve">ờng hợp Chủ </w:t>
      </w:r>
      <w:r>
        <w:rPr>
          <w:rFonts w:hint="eastAsia" w:ascii="Times New Roman" w:hAnsi="Times New Roman"/>
          <w:iCs/>
          <w:szCs w:val="28"/>
          <w:lang w:val="fr-FR"/>
        </w:rPr>
        <w:t>đ</w:t>
      </w:r>
      <w:r>
        <w:rPr>
          <w:rFonts w:ascii="Times New Roman" w:hAnsi="Times New Roman"/>
          <w:iCs/>
          <w:szCs w:val="28"/>
          <w:lang w:val="fr-FR"/>
        </w:rPr>
        <w:t>ầu t</w:t>
      </w:r>
      <w:r>
        <w:rPr>
          <w:rFonts w:hint="eastAsia" w:ascii="Times New Roman" w:hAnsi="Times New Roman"/>
          <w:iCs/>
          <w:szCs w:val="28"/>
          <w:lang w:val="fr-FR"/>
        </w:rPr>
        <w:t>ư</w:t>
      </w:r>
      <w:r>
        <w:rPr>
          <w:rFonts w:ascii="Times New Roman" w:hAnsi="Times New Roman"/>
          <w:iCs/>
          <w:szCs w:val="28"/>
          <w:lang w:val="fr-FR"/>
        </w:rPr>
        <w:t xml:space="preserve"> thuê </w:t>
      </w:r>
      <w:r>
        <w:rPr>
          <w:rFonts w:hint="eastAsia" w:ascii="Times New Roman" w:hAnsi="Times New Roman"/>
          <w:iCs/>
          <w:szCs w:val="28"/>
          <w:lang w:val="fr-FR"/>
        </w:rPr>
        <w:t>đơ</w:t>
      </w:r>
      <w:r>
        <w:rPr>
          <w:rFonts w:ascii="Times New Roman" w:hAnsi="Times New Roman"/>
          <w:iCs/>
          <w:szCs w:val="28"/>
          <w:lang w:val="fr-FR"/>
        </w:rPr>
        <w:t>n vị t</w:t>
      </w:r>
      <w:r>
        <w:rPr>
          <w:rFonts w:hint="eastAsia" w:ascii="Times New Roman" w:hAnsi="Times New Roman"/>
          <w:iCs/>
          <w:szCs w:val="28"/>
          <w:lang w:val="fr-FR"/>
        </w:rPr>
        <w:t>ư</w:t>
      </w:r>
      <w:r>
        <w:rPr>
          <w:rFonts w:ascii="Times New Roman" w:hAnsi="Times New Roman"/>
          <w:iCs/>
          <w:szCs w:val="28"/>
          <w:lang w:val="fr-FR"/>
        </w:rPr>
        <w:t xml:space="preserve"> vấn </w:t>
      </w:r>
      <w:r>
        <w:rPr>
          <w:rFonts w:hint="eastAsia" w:ascii="Times New Roman" w:hAnsi="Times New Roman"/>
          <w:iCs/>
          <w:szCs w:val="28"/>
          <w:lang w:val="fr-FR"/>
        </w:rPr>
        <w:t>đ</w:t>
      </w:r>
      <w:r>
        <w:rPr>
          <w:rFonts w:ascii="Times New Roman" w:hAnsi="Times New Roman"/>
          <w:iCs/>
          <w:szCs w:val="28"/>
          <w:lang w:val="fr-FR"/>
        </w:rPr>
        <w:t xml:space="preserve">ấu thầu thẩm </w:t>
      </w:r>
      <w:r>
        <w:rPr>
          <w:rFonts w:hint="eastAsia" w:ascii="Times New Roman" w:hAnsi="Times New Roman"/>
          <w:iCs/>
          <w:szCs w:val="28"/>
          <w:lang w:val="fr-FR"/>
        </w:rPr>
        <w:t>đ</w:t>
      </w:r>
      <w:r>
        <w:rPr>
          <w:rFonts w:ascii="Times New Roman" w:hAnsi="Times New Roman"/>
          <w:iCs/>
          <w:szCs w:val="28"/>
          <w:lang w:val="fr-FR"/>
        </w:rPr>
        <w:t>ịnh hồ s</w:t>
      </w:r>
      <w:r>
        <w:rPr>
          <w:rFonts w:hint="eastAsia" w:ascii="Times New Roman" w:hAnsi="Times New Roman"/>
          <w:iCs/>
          <w:szCs w:val="28"/>
          <w:lang w:val="fr-FR"/>
        </w:rPr>
        <w:t>ơ</w:t>
      </w:r>
      <w:r>
        <w:rPr>
          <w:rFonts w:ascii="Times New Roman" w:hAnsi="Times New Roman"/>
          <w:iCs/>
          <w:szCs w:val="28"/>
          <w:lang w:val="fr-FR"/>
        </w:rPr>
        <w:t xml:space="preserve"> mời thầu thì bổ sung nội dung sau: </w:t>
      </w:r>
    </w:p>
    <w:p w14:paraId="010EE59E">
      <w:pPr>
        <w:spacing w:before="80" w:after="80" w:line="276" w:lineRule="auto"/>
        <w:ind w:firstLine="709"/>
        <w:jc w:val="both"/>
        <w:rPr>
          <w:rFonts w:ascii="Times New Roman" w:hAnsi="Times New Roman"/>
          <w:iCs/>
          <w:szCs w:val="28"/>
          <w:lang w:val="fr-FR"/>
        </w:rPr>
      </w:pPr>
      <w:r>
        <w:rPr>
          <w:rFonts w:ascii="Times New Roman" w:hAnsi="Times New Roman"/>
          <w:iCs/>
          <w:szCs w:val="28"/>
          <w:lang w:val="fr-FR"/>
        </w:rPr>
        <w:t>C</w:t>
      </w:r>
      <w:r>
        <w:rPr>
          <w:rFonts w:hint="eastAsia" w:ascii="Times New Roman" w:hAnsi="Times New Roman"/>
          <w:iCs/>
          <w:szCs w:val="28"/>
          <w:lang w:val="fr-FR"/>
        </w:rPr>
        <w:t>ă</w:t>
      </w:r>
      <w:r>
        <w:rPr>
          <w:rFonts w:ascii="Times New Roman" w:hAnsi="Times New Roman"/>
          <w:iCs/>
          <w:szCs w:val="28"/>
          <w:lang w:val="fr-FR"/>
        </w:rPr>
        <w:t xml:space="preserve">n cứ hợp </w:t>
      </w:r>
      <w:r>
        <w:rPr>
          <w:rFonts w:hint="eastAsia" w:ascii="Times New Roman" w:hAnsi="Times New Roman"/>
          <w:iCs/>
          <w:szCs w:val="28"/>
          <w:lang w:val="fr-FR"/>
        </w:rPr>
        <w:t>đ</w:t>
      </w:r>
      <w:r>
        <w:rPr>
          <w:rFonts w:ascii="Times New Roman" w:hAnsi="Times New Roman"/>
          <w:iCs/>
          <w:szCs w:val="28"/>
          <w:lang w:val="fr-FR"/>
        </w:rPr>
        <w:t xml:space="preserve">ồng số </w:t>
      </w:r>
      <w:r>
        <w:rPr>
          <w:rFonts w:ascii="Times New Roman" w:hAnsi="Times New Roman"/>
          <w:i/>
          <w:szCs w:val="28"/>
          <w:lang w:val="fr-FR"/>
        </w:rPr>
        <w:t xml:space="preserve">[Ghi số hiệu hợp </w:t>
      </w:r>
      <w:r>
        <w:rPr>
          <w:rFonts w:hint="eastAsia" w:ascii="Times New Roman" w:hAnsi="Times New Roman"/>
          <w:i/>
          <w:szCs w:val="28"/>
          <w:lang w:val="fr-FR"/>
        </w:rPr>
        <w:t>đ</w:t>
      </w:r>
      <w:r>
        <w:rPr>
          <w:rFonts w:ascii="Times New Roman" w:hAnsi="Times New Roman"/>
          <w:i/>
          <w:szCs w:val="28"/>
          <w:lang w:val="fr-FR"/>
        </w:rPr>
        <w:t xml:space="preserve">ồng] </w:t>
      </w:r>
      <w:r>
        <w:rPr>
          <w:rFonts w:ascii="Times New Roman" w:hAnsi="Times New Roman"/>
          <w:iCs/>
          <w:szCs w:val="28"/>
          <w:lang w:val="fr-FR"/>
        </w:rPr>
        <w:t xml:space="preserve">ngày </w:t>
      </w:r>
      <w:r>
        <w:rPr>
          <w:rFonts w:ascii="Times New Roman" w:hAnsi="Times New Roman"/>
          <w:i/>
          <w:szCs w:val="28"/>
          <w:lang w:val="fr-FR"/>
        </w:rPr>
        <w:t xml:space="preserve">[Ghi thời gian ký hợp </w:t>
      </w:r>
      <w:r>
        <w:rPr>
          <w:rFonts w:hint="eastAsia" w:ascii="Times New Roman" w:hAnsi="Times New Roman"/>
          <w:i/>
          <w:szCs w:val="28"/>
          <w:lang w:val="fr-FR"/>
        </w:rPr>
        <w:t>đ</w:t>
      </w:r>
      <w:r>
        <w:rPr>
          <w:rFonts w:ascii="Times New Roman" w:hAnsi="Times New Roman"/>
          <w:i/>
          <w:szCs w:val="28"/>
          <w:lang w:val="fr-FR"/>
        </w:rPr>
        <w:t>ồng]</w:t>
      </w:r>
      <w:r>
        <w:rPr>
          <w:rFonts w:ascii="Times New Roman" w:hAnsi="Times New Roman"/>
          <w:iCs/>
          <w:szCs w:val="28"/>
          <w:lang w:val="fr-FR"/>
        </w:rPr>
        <w:t xml:space="preserve"> giữa </w:t>
      </w:r>
      <w:r>
        <w:rPr>
          <w:rFonts w:ascii="Times New Roman" w:hAnsi="Times New Roman"/>
          <w:i/>
          <w:szCs w:val="28"/>
          <w:lang w:val="fr-FR"/>
        </w:rPr>
        <w:t xml:space="preserve">[Ghi tên Chủ </w:t>
      </w:r>
      <w:r>
        <w:rPr>
          <w:rFonts w:hint="eastAsia" w:ascii="Times New Roman" w:hAnsi="Times New Roman"/>
          <w:i/>
          <w:szCs w:val="28"/>
          <w:lang w:val="fr-FR"/>
        </w:rPr>
        <w:t>đ</w:t>
      </w:r>
      <w:r>
        <w:rPr>
          <w:rFonts w:ascii="Times New Roman" w:hAnsi="Times New Roman"/>
          <w:i/>
          <w:szCs w:val="28"/>
          <w:lang w:val="fr-FR"/>
        </w:rPr>
        <w:t>ầu t</w:t>
      </w:r>
      <w:r>
        <w:rPr>
          <w:rFonts w:hint="eastAsia" w:ascii="Times New Roman" w:hAnsi="Times New Roman"/>
          <w:i/>
          <w:szCs w:val="28"/>
          <w:lang w:val="fr-FR"/>
        </w:rPr>
        <w:t>ư</w:t>
      </w:r>
      <w:r>
        <w:rPr>
          <w:rFonts w:ascii="Times New Roman" w:hAnsi="Times New Roman"/>
          <w:i/>
          <w:szCs w:val="28"/>
          <w:lang w:val="fr-FR"/>
        </w:rPr>
        <w:t>]</w:t>
      </w:r>
      <w:r>
        <w:rPr>
          <w:rFonts w:ascii="Times New Roman" w:hAnsi="Times New Roman"/>
          <w:iCs/>
          <w:szCs w:val="28"/>
          <w:lang w:val="fr-FR"/>
        </w:rPr>
        <w:t xml:space="preserve"> và____ </w:t>
      </w:r>
      <w:r>
        <w:rPr>
          <w:rFonts w:ascii="Times New Roman" w:hAnsi="Times New Roman"/>
          <w:i/>
          <w:szCs w:val="28"/>
          <w:lang w:val="fr-FR"/>
        </w:rPr>
        <w:t xml:space="preserve">[Ghi tên </w:t>
      </w:r>
      <w:r>
        <w:rPr>
          <w:rFonts w:hint="eastAsia" w:ascii="Times New Roman" w:hAnsi="Times New Roman"/>
          <w:i/>
          <w:szCs w:val="28"/>
          <w:lang w:val="fr-FR"/>
        </w:rPr>
        <w:t>đơ</w:t>
      </w:r>
      <w:r>
        <w:rPr>
          <w:rFonts w:ascii="Times New Roman" w:hAnsi="Times New Roman"/>
          <w:i/>
          <w:szCs w:val="28"/>
          <w:lang w:val="fr-FR"/>
        </w:rPr>
        <w:t>n vị t</w:t>
      </w:r>
      <w:r>
        <w:rPr>
          <w:rFonts w:hint="eastAsia" w:ascii="Times New Roman" w:hAnsi="Times New Roman"/>
          <w:i/>
          <w:szCs w:val="28"/>
          <w:lang w:val="fr-FR"/>
        </w:rPr>
        <w:t>ư</w:t>
      </w:r>
      <w:r>
        <w:rPr>
          <w:rFonts w:ascii="Times New Roman" w:hAnsi="Times New Roman"/>
          <w:i/>
          <w:szCs w:val="28"/>
          <w:lang w:val="fr-FR"/>
        </w:rPr>
        <w:t xml:space="preserve"> vấn </w:t>
      </w:r>
      <w:r>
        <w:rPr>
          <w:rFonts w:hint="eastAsia" w:ascii="Times New Roman" w:hAnsi="Times New Roman"/>
          <w:i/>
          <w:szCs w:val="28"/>
          <w:lang w:val="fr-FR"/>
        </w:rPr>
        <w:t>đ</w:t>
      </w:r>
      <w:r>
        <w:rPr>
          <w:rFonts w:ascii="Times New Roman" w:hAnsi="Times New Roman"/>
          <w:i/>
          <w:szCs w:val="28"/>
          <w:lang w:val="fr-FR"/>
        </w:rPr>
        <w:t>ấu thầu]</w:t>
      </w:r>
      <w:r>
        <w:rPr>
          <w:rFonts w:ascii="Times New Roman" w:hAnsi="Times New Roman"/>
          <w:iCs/>
          <w:szCs w:val="28"/>
          <w:lang w:val="fr-FR"/>
        </w:rPr>
        <w:t xml:space="preserve"> về việc thuê tổ chức, </w:t>
      </w:r>
      <w:r>
        <w:rPr>
          <w:rFonts w:hint="eastAsia" w:ascii="Times New Roman" w:hAnsi="Times New Roman"/>
          <w:iCs/>
          <w:szCs w:val="28"/>
          <w:lang w:val="fr-FR"/>
        </w:rPr>
        <w:t>đơ</w:t>
      </w:r>
      <w:r>
        <w:rPr>
          <w:rFonts w:ascii="Times New Roman" w:hAnsi="Times New Roman"/>
          <w:iCs/>
          <w:szCs w:val="28"/>
          <w:lang w:val="fr-FR"/>
        </w:rPr>
        <w:t xml:space="preserve">n vị thẩm </w:t>
      </w:r>
      <w:r>
        <w:rPr>
          <w:rFonts w:hint="eastAsia" w:ascii="Times New Roman" w:hAnsi="Times New Roman"/>
          <w:iCs/>
          <w:szCs w:val="28"/>
          <w:lang w:val="fr-FR"/>
        </w:rPr>
        <w:t>đ</w:t>
      </w:r>
      <w:r>
        <w:rPr>
          <w:rFonts w:ascii="Times New Roman" w:hAnsi="Times New Roman"/>
          <w:iCs/>
          <w:szCs w:val="28"/>
          <w:lang w:val="fr-FR"/>
        </w:rPr>
        <w:t>ịnh hồ s</w:t>
      </w:r>
      <w:r>
        <w:rPr>
          <w:rFonts w:hint="eastAsia" w:ascii="Times New Roman" w:hAnsi="Times New Roman"/>
          <w:iCs/>
          <w:szCs w:val="28"/>
          <w:lang w:val="fr-FR"/>
        </w:rPr>
        <w:t>ơ</w:t>
      </w:r>
      <w:r>
        <w:rPr>
          <w:rFonts w:ascii="Times New Roman" w:hAnsi="Times New Roman"/>
          <w:iCs/>
          <w:szCs w:val="28"/>
          <w:lang w:val="fr-FR"/>
        </w:rPr>
        <w:t xml:space="preserve"> mời thầu gói thầu _____ </w:t>
      </w:r>
      <w:r>
        <w:rPr>
          <w:rFonts w:ascii="Times New Roman" w:hAnsi="Times New Roman"/>
          <w:i/>
          <w:szCs w:val="28"/>
          <w:lang w:val="fr-FR"/>
        </w:rPr>
        <w:t>[Ghi tên gói thầu]</w:t>
      </w:r>
      <w:r>
        <w:rPr>
          <w:rFonts w:ascii="Times New Roman" w:hAnsi="Times New Roman"/>
          <w:iCs/>
          <w:szCs w:val="28"/>
          <w:lang w:val="fr-FR"/>
        </w:rPr>
        <w:t xml:space="preserve"> thuộc dự án ____ </w:t>
      </w:r>
      <w:r>
        <w:rPr>
          <w:rFonts w:ascii="Times New Roman" w:hAnsi="Times New Roman"/>
          <w:i/>
          <w:szCs w:val="28"/>
          <w:lang w:val="fr-FR"/>
        </w:rPr>
        <w:t>[Ghi t</w:t>
      </w:r>
      <w:r>
        <w:rPr>
          <w:rFonts w:hint="eastAsia" w:ascii="Times New Roman" w:hAnsi="Times New Roman"/>
          <w:i/>
          <w:szCs w:val="28"/>
          <w:lang w:val="fr-FR"/>
        </w:rPr>
        <w:t>ê</w:t>
      </w:r>
      <w:r>
        <w:rPr>
          <w:rFonts w:ascii="Times New Roman" w:hAnsi="Times New Roman"/>
          <w:i/>
          <w:szCs w:val="28"/>
          <w:lang w:val="fr-FR"/>
        </w:rPr>
        <w:t>n dự án]</w:t>
      </w:r>
      <w:r>
        <w:rPr>
          <w:rFonts w:ascii="Times New Roman" w:hAnsi="Times New Roman"/>
          <w:iCs/>
          <w:szCs w:val="28"/>
          <w:lang w:val="fr-FR"/>
        </w:rPr>
        <w:t>.</w:t>
      </w:r>
    </w:p>
    <w:p w14:paraId="0C935D7D">
      <w:pPr>
        <w:spacing w:before="80" w:after="80" w:line="276" w:lineRule="auto"/>
        <w:ind w:firstLine="720"/>
        <w:jc w:val="both"/>
        <w:rPr>
          <w:rFonts w:ascii="Times New Roman" w:hAnsi="Times New Roman"/>
          <w:iCs/>
          <w:szCs w:val="28"/>
          <w:lang w:val="sv-SE" w:eastAsia="ja-JP"/>
        </w:rPr>
      </w:pPr>
      <w:r>
        <w:rPr>
          <w:rFonts w:ascii="Times New Roman" w:hAnsi="Times New Roman"/>
          <w:iCs/>
          <w:szCs w:val="28"/>
          <w:lang w:val="sv-SE" w:eastAsia="ja-JP"/>
        </w:rPr>
        <w:t xml:space="preserve">b) Thành phần </w:t>
      </w:r>
      <w:r>
        <w:rPr>
          <w:rFonts w:hint="eastAsia" w:ascii="Times New Roman" w:hAnsi="Times New Roman"/>
          <w:iCs/>
          <w:szCs w:val="28"/>
          <w:lang w:val="sv-SE" w:eastAsia="ja-JP"/>
        </w:rPr>
        <w:t>đơ</w:t>
      </w:r>
      <w:r>
        <w:rPr>
          <w:rFonts w:ascii="Times New Roman" w:hAnsi="Times New Roman"/>
          <w:iCs/>
          <w:szCs w:val="28"/>
          <w:lang w:val="sv-SE" w:eastAsia="ja-JP"/>
        </w:rPr>
        <w:t xml:space="preserve">n vị thẩm </w:t>
      </w:r>
      <w:r>
        <w:rPr>
          <w:rFonts w:hint="eastAsia" w:ascii="Times New Roman" w:hAnsi="Times New Roman"/>
          <w:iCs/>
          <w:szCs w:val="28"/>
          <w:lang w:val="sv-SE" w:eastAsia="ja-JP"/>
        </w:rPr>
        <w:t>đ</w:t>
      </w:r>
      <w:r>
        <w:rPr>
          <w:rFonts w:ascii="Times New Roman" w:hAnsi="Times New Roman"/>
          <w:iCs/>
          <w:szCs w:val="28"/>
          <w:lang w:val="sv-SE" w:eastAsia="ja-JP"/>
        </w:rPr>
        <w:t xml:space="preserve">ịnh/tổ thẩm </w:t>
      </w:r>
      <w:r>
        <w:rPr>
          <w:rFonts w:hint="eastAsia" w:ascii="Times New Roman" w:hAnsi="Times New Roman"/>
          <w:iCs/>
          <w:szCs w:val="28"/>
          <w:lang w:val="sv-SE" w:eastAsia="ja-JP"/>
        </w:rPr>
        <w:t>đ</w:t>
      </w:r>
      <w:r>
        <w:rPr>
          <w:rFonts w:ascii="Times New Roman" w:hAnsi="Times New Roman"/>
          <w:iCs/>
          <w:szCs w:val="28"/>
          <w:lang w:val="sv-SE" w:eastAsia="ja-JP"/>
        </w:rPr>
        <w:t>ịnh:</w:t>
      </w:r>
    </w:p>
    <w:p w14:paraId="0C7628FB">
      <w:pPr>
        <w:spacing w:before="80" w:after="80" w:line="276" w:lineRule="auto"/>
        <w:ind w:firstLine="720"/>
        <w:jc w:val="both"/>
        <w:rPr>
          <w:rFonts w:ascii="Times New Roman" w:hAnsi="Times New Roman"/>
          <w:i/>
          <w:iCs/>
          <w:szCs w:val="28"/>
          <w:lang w:val="sv-SE" w:eastAsia="ja-JP"/>
        </w:rPr>
      </w:pPr>
      <w:r>
        <w:rPr>
          <w:rFonts w:ascii="Times New Roman" w:hAnsi="Times New Roman"/>
          <w:i/>
          <w:iCs/>
          <w:szCs w:val="28"/>
          <w:lang w:val="sv-SE" w:eastAsia="ja-JP"/>
        </w:rPr>
        <w:t xml:space="preserve">Số lượng, họ và tên, chức vụ, vị trí và phân công công việc cụ thể của các thành viên trong </w:t>
      </w:r>
      <w:r>
        <w:rPr>
          <w:rFonts w:hint="eastAsia" w:ascii="Times New Roman" w:hAnsi="Times New Roman"/>
          <w:i/>
          <w:iCs/>
          <w:szCs w:val="28"/>
          <w:lang w:val="sv-SE" w:eastAsia="ja-JP"/>
        </w:rPr>
        <w:t>đơ</w:t>
      </w:r>
      <w:r>
        <w:rPr>
          <w:rFonts w:ascii="Times New Roman" w:hAnsi="Times New Roman"/>
          <w:i/>
          <w:iCs/>
          <w:szCs w:val="28"/>
          <w:lang w:val="sv-SE" w:eastAsia="ja-JP"/>
        </w:rPr>
        <w:t xml:space="preserve">n vị thẩm </w:t>
      </w:r>
      <w:r>
        <w:rPr>
          <w:rFonts w:hint="eastAsia" w:ascii="Times New Roman" w:hAnsi="Times New Roman"/>
          <w:i/>
          <w:iCs/>
          <w:szCs w:val="28"/>
          <w:lang w:val="sv-SE" w:eastAsia="ja-JP"/>
        </w:rPr>
        <w:t>đ</w:t>
      </w:r>
      <w:r>
        <w:rPr>
          <w:rFonts w:ascii="Times New Roman" w:hAnsi="Times New Roman"/>
          <w:i/>
          <w:iCs/>
          <w:szCs w:val="28"/>
          <w:lang w:val="sv-SE" w:eastAsia="ja-JP"/>
        </w:rPr>
        <w:t xml:space="preserve">ịnh/tổ thẩm </w:t>
      </w:r>
      <w:r>
        <w:rPr>
          <w:rFonts w:hint="eastAsia" w:ascii="Times New Roman" w:hAnsi="Times New Roman"/>
          <w:i/>
          <w:iCs/>
          <w:szCs w:val="28"/>
          <w:lang w:val="sv-SE" w:eastAsia="ja-JP"/>
        </w:rPr>
        <w:t>đ</w:t>
      </w:r>
      <w:r>
        <w:rPr>
          <w:rFonts w:ascii="Times New Roman" w:hAnsi="Times New Roman"/>
          <w:i/>
          <w:iCs/>
          <w:szCs w:val="28"/>
          <w:lang w:val="sv-SE" w:eastAsia="ja-JP"/>
        </w:rPr>
        <w:t xml:space="preserve">ịnh tại </w:t>
      </w:r>
      <w:r>
        <w:rPr>
          <w:rFonts w:ascii="Times New Roman" w:hAnsi="Times New Roman"/>
          <w:b/>
          <w:i/>
          <w:iCs/>
          <w:szCs w:val="28"/>
          <w:lang w:val="sv-SE" w:eastAsia="ja-JP"/>
        </w:rPr>
        <w:t>Bảng số 1</w:t>
      </w:r>
      <w:r>
        <w:rPr>
          <w:rFonts w:ascii="Times New Roman" w:hAnsi="Times New Roman"/>
          <w:i/>
          <w:iCs/>
          <w:szCs w:val="28"/>
          <w:lang w:val="sv-SE" w:eastAsia="ja-JP"/>
        </w:rPr>
        <w:t>.</w:t>
      </w:r>
    </w:p>
    <w:p w14:paraId="2C0ECAE0">
      <w:pPr>
        <w:spacing w:before="120" w:after="120"/>
        <w:jc w:val="right"/>
        <w:rPr>
          <w:rFonts w:ascii="Times New Roman" w:hAnsi="Times New Roman"/>
          <w:b/>
          <w:szCs w:val="28"/>
          <w:lang w:val="pt-BR" w:eastAsia="ja-JP"/>
        </w:rPr>
      </w:pPr>
      <w:r>
        <w:rPr>
          <w:rFonts w:ascii="Times New Roman" w:hAnsi="Times New Roman"/>
          <w:b/>
          <w:szCs w:val="28"/>
          <w:lang w:val="pt-BR" w:eastAsia="ja-JP"/>
        </w:rPr>
        <w:t>Bảng số 1</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2749"/>
        <w:gridCol w:w="2553"/>
        <w:gridCol w:w="2976"/>
      </w:tblGrid>
      <w:tr w14:paraId="3094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Align w:val="center"/>
          </w:tcPr>
          <w:p w14:paraId="4E89B4DD">
            <w:pPr>
              <w:spacing w:before="60" w:after="60"/>
              <w:jc w:val="center"/>
              <w:rPr>
                <w:rFonts w:ascii="Times New Roman" w:hAnsi="Times New Roman"/>
                <w:b/>
                <w:sz w:val="26"/>
                <w:szCs w:val="26"/>
                <w:lang w:val="pt-BR" w:eastAsia="ja-JP"/>
              </w:rPr>
            </w:pPr>
            <w:r>
              <w:rPr>
                <w:rFonts w:ascii="Times New Roman" w:hAnsi="Times New Roman"/>
                <w:b/>
                <w:sz w:val="26"/>
                <w:szCs w:val="26"/>
                <w:lang w:val="pt-BR" w:eastAsia="ja-JP"/>
              </w:rPr>
              <w:t>STT</w:t>
            </w:r>
          </w:p>
        </w:tc>
        <w:tc>
          <w:tcPr>
            <w:tcW w:w="2749" w:type="dxa"/>
            <w:vAlign w:val="center"/>
          </w:tcPr>
          <w:p w14:paraId="13EC52B0">
            <w:pPr>
              <w:spacing w:before="60" w:after="60"/>
              <w:jc w:val="center"/>
              <w:rPr>
                <w:rFonts w:ascii="Times New Roman" w:hAnsi="Times New Roman"/>
                <w:b/>
                <w:sz w:val="26"/>
                <w:szCs w:val="26"/>
                <w:lang w:val="pt-BR" w:eastAsia="ja-JP"/>
              </w:rPr>
            </w:pPr>
            <w:r>
              <w:rPr>
                <w:rFonts w:ascii="Times New Roman" w:hAnsi="Times New Roman"/>
                <w:b/>
                <w:sz w:val="26"/>
                <w:szCs w:val="26"/>
                <w:lang w:val="pt-BR" w:eastAsia="ja-JP"/>
              </w:rPr>
              <w:t>Họ và tên</w:t>
            </w:r>
          </w:p>
        </w:tc>
        <w:tc>
          <w:tcPr>
            <w:tcW w:w="2553" w:type="dxa"/>
            <w:vAlign w:val="center"/>
          </w:tcPr>
          <w:p w14:paraId="6C2CD997">
            <w:pPr>
              <w:spacing w:before="60" w:after="60"/>
              <w:jc w:val="center"/>
              <w:rPr>
                <w:rFonts w:ascii="Times New Roman" w:hAnsi="Times New Roman"/>
                <w:b/>
                <w:sz w:val="26"/>
                <w:szCs w:val="26"/>
                <w:lang w:val="pt-BR" w:eastAsia="ja-JP"/>
              </w:rPr>
            </w:pPr>
            <w:r>
              <w:rPr>
                <w:rFonts w:ascii="Times New Roman" w:hAnsi="Times New Roman"/>
                <w:b/>
                <w:sz w:val="26"/>
                <w:szCs w:val="26"/>
                <w:lang w:val="pt-BR" w:eastAsia="ja-JP"/>
              </w:rPr>
              <w:t xml:space="preserve">Chức vụ, vị trí trong </w:t>
            </w:r>
            <w:r>
              <w:rPr>
                <w:rFonts w:hint="eastAsia" w:ascii="Times New Roman" w:hAnsi="Times New Roman"/>
                <w:b/>
                <w:sz w:val="26"/>
                <w:szCs w:val="26"/>
                <w:lang w:val="pt-BR" w:eastAsia="ja-JP"/>
              </w:rPr>
              <w:t>đơ</w:t>
            </w:r>
            <w:r>
              <w:rPr>
                <w:rFonts w:ascii="Times New Roman" w:hAnsi="Times New Roman"/>
                <w:b/>
                <w:sz w:val="26"/>
                <w:szCs w:val="26"/>
                <w:lang w:val="pt-BR" w:eastAsia="ja-JP"/>
              </w:rPr>
              <w:t xml:space="preserve">n vị thẩm </w:t>
            </w:r>
            <w:r>
              <w:rPr>
                <w:rFonts w:hint="eastAsia" w:ascii="Times New Roman" w:hAnsi="Times New Roman"/>
                <w:b/>
                <w:sz w:val="26"/>
                <w:szCs w:val="26"/>
                <w:lang w:val="pt-BR" w:eastAsia="ja-JP"/>
              </w:rPr>
              <w:t>đ</w:t>
            </w:r>
            <w:r>
              <w:rPr>
                <w:rFonts w:ascii="Times New Roman" w:hAnsi="Times New Roman"/>
                <w:b/>
                <w:sz w:val="26"/>
                <w:szCs w:val="26"/>
                <w:lang w:val="pt-BR" w:eastAsia="ja-JP"/>
              </w:rPr>
              <w:t xml:space="preserve">ịnh/tổ thẩm </w:t>
            </w:r>
            <w:r>
              <w:rPr>
                <w:rFonts w:hint="eastAsia" w:ascii="Times New Roman" w:hAnsi="Times New Roman"/>
                <w:b/>
                <w:sz w:val="26"/>
                <w:szCs w:val="26"/>
                <w:lang w:val="pt-BR" w:eastAsia="ja-JP"/>
              </w:rPr>
              <w:t>đ</w:t>
            </w:r>
            <w:r>
              <w:rPr>
                <w:rFonts w:ascii="Times New Roman" w:hAnsi="Times New Roman"/>
                <w:b/>
                <w:sz w:val="26"/>
                <w:szCs w:val="26"/>
                <w:lang w:val="pt-BR" w:eastAsia="ja-JP"/>
              </w:rPr>
              <w:t>ịnh</w:t>
            </w:r>
          </w:p>
        </w:tc>
        <w:tc>
          <w:tcPr>
            <w:tcW w:w="2976" w:type="dxa"/>
            <w:vAlign w:val="center"/>
          </w:tcPr>
          <w:p w14:paraId="0FA463C7">
            <w:pPr>
              <w:spacing w:before="60" w:after="60"/>
              <w:jc w:val="center"/>
              <w:rPr>
                <w:rFonts w:ascii="Times New Roman" w:hAnsi="Times New Roman"/>
                <w:b/>
                <w:sz w:val="26"/>
                <w:szCs w:val="26"/>
                <w:lang w:val="pt-BR" w:eastAsia="ja-JP"/>
              </w:rPr>
            </w:pPr>
            <w:r>
              <w:rPr>
                <w:rFonts w:ascii="Times New Roman" w:hAnsi="Times New Roman"/>
                <w:b/>
                <w:sz w:val="26"/>
                <w:szCs w:val="26"/>
                <w:lang w:val="pt-BR" w:eastAsia="ja-JP"/>
              </w:rPr>
              <w:t>Phân công công việc của các thành viên</w:t>
            </w:r>
          </w:p>
        </w:tc>
      </w:tr>
      <w:tr w14:paraId="1538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tcPr>
          <w:p w14:paraId="4E354433">
            <w:pPr>
              <w:spacing w:before="60" w:after="60"/>
              <w:jc w:val="center"/>
              <w:rPr>
                <w:rFonts w:ascii="Times New Roman" w:hAnsi="Times New Roman"/>
                <w:sz w:val="26"/>
                <w:szCs w:val="26"/>
                <w:lang w:val="pt-BR" w:eastAsia="ja-JP"/>
              </w:rPr>
            </w:pPr>
          </w:p>
        </w:tc>
        <w:tc>
          <w:tcPr>
            <w:tcW w:w="2749" w:type="dxa"/>
          </w:tcPr>
          <w:p w14:paraId="6C863A4E">
            <w:pPr>
              <w:spacing w:before="60" w:after="60"/>
              <w:jc w:val="center"/>
              <w:rPr>
                <w:rFonts w:ascii="Times New Roman" w:hAnsi="Times New Roman"/>
                <w:sz w:val="26"/>
                <w:szCs w:val="26"/>
                <w:lang w:val="pt-BR" w:eastAsia="ja-JP"/>
              </w:rPr>
            </w:pPr>
          </w:p>
        </w:tc>
        <w:tc>
          <w:tcPr>
            <w:tcW w:w="2553" w:type="dxa"/>
          </w:tcPr>
          <w:p w14:paraId="7477C41C">
            <w:pPr>
              <w:spacing w:before="60" w:after="60"/>
              <w:jc w:val="center"/>
              <w:rPr>
                <w:rFonts w:ascii="Times New Roman" w:hAnsi="Times New Roman"/>
                <w:sz w:val="26"/>
                <w:szCs w:val="26"/>
                <w:lang w:val="pt-BR" w:eastAsia="ja-JP"/>
              </w:rPr>
            </w:pPr>
          </w:p>
        </w:tc>
        <w:tc>
          <w:tcPr>
            <w:tcW w:w="2976" w:type="dxa"/>
          </w:tcPr>
          <w:p w14:paraId="31AB5717">
            <w:pPr>
              <w:spacing w:before="60" w:after="60"/>
              <w:jc w:val="center"/>
              <w:rPr>
                <w:rFonts w:ascii="Times New Roman" w:hAnsi="Times New Roman"/>
                <w:sz w:val="26"/>
                <w:szCs w:val="26"/>
                <w:lang w:val="pt-BR" w:eastAsia="ja-JP"/>
              </w:rPr>
            </w:pPr>
          </w:p>
        </w:tc>
      </w:tr>
      <w:tr w14:paraId="2C7B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tcPr>
          <w:p w14:paraId="41834C6D">
            <w:pPr>
              <w:spacing w:before="60" w:after="60"/>
              <w:jc w:val="center"/>
              <w:rPr>
                <w:rFonts w:ascii="Times New Roman" w:hAnsi="Times New Roman"/>
                <w:sz w:val="26"/>
                <w:szCs w:val="26"/>
                <w:lang w:val="pt-BR" w:eastAsia="ja-JP"/>
              </w:rPr>
            </w:pPr>
          </w:p>
        </w:tc>
        <w:tc>
          <w:tcPr>
            <w:tcW w:w="2749" w:type="dxa"/>
          </w:tcPr>
          <w:p w14:paraId="6517BC00">
            <w:pPr>
              <w:spacing w:before="60" w:after="60"/>
              <w:jc w:val="center"/>
              <w:rPr>
                <w:rFonts w:ascii="Times New Roman" w:hAnsi="Times New Roman"/>
                <w:sz w:val="26"/>
                <w:szCs w:val="26"/>
                <w:lang w:val="pt-BR" w:eastAsia="ja-JP"/>
              </w:rPr>
            </w:pPr>
          </w:p>
        </w:tc>
        <w:tc>
          <w:tcPr>
            <w:tcW w:w="2553" w:type="dxa"/>
          </w:tcPr>
          <w:p w14:paraId="5A943400">
            <w:pPr>
              <w:spacing w:before="60" w:after="60"/>
              <w:jc w:val="center"/>
              <w:rPr>
                <w:rFonts w:ascii="Times New Roman" w:hAnsi="Times New Roman"/>
                <w:sz w:val="26"/>
                <w:szCs w:val="26"/>
                <w:lang w:val="pt-BR" w:eastAsia="ja-JP"/>
              </w:rPr>
            </w:pPr>
          </w:p>
        </w:tc>
        <w:tc>
          <w:tcPr>
            <w:tcW w:w="2976" w:type="dxa"/>
          </w:tcPr>
          <w:p w14:paraId="029BC257">
            <w:pPr>
              <w:spacing w:before="60" w:after="60"/>
              <w:jc w:val="center"/>
              <w:rPr>
                <w:rFonts w:ascii="Times New Roman" w:hAnsi="Times New Roman"/>
                <w:sz w:val="26"/>
                <w:szCs w:val="26"/>
                <w:lang w:val="pt-BR" w:eastAsia="ja-JP"/>
              </w:rPr>
            </w:pPr>
          </w:p>
        </w:tc>
      </w:tr>
      <w:bookmarkEnd w:id="0"/>
    </w:tbl>
    <w:p w14:paraId="564392D9">
      <w:pPr>
        <w:spacing w:before="80" w:after="80" w:line="276" w:lineRule="auto"/>
        <w:ind w:firstLine="709"/>
        <w:jc w:val="both"/>
        <w:rPr>
          <w:rFonts w:ascii="Times New Roman" w:hAnsi="Times New Roman"/>
          <w:iCs/>
          <w:szCs w:val="28"/>
          <w:lang w:val="fr-FR"/>
        </w:rPr>
      </w:pPr>
      <w:bookmarkStart w:id="1" w:name="_Hlk164868244"/>
      <w:r>
        <w:rPr>
          <w:rFonts w:ascii="Times New Roman" w:hAnsi="Times New Roman"/>
          <w:iCs/>
          <w:szCs w:val="28"/>
          <w:lang w:val="fr-FR"/>
        </w:rPr>
        <w:t>c) Cách thức làm việc</w:t>
      </w:r>
      <w:bookmarkEnd w:id="1"/>
    </w:p>
    <w:p w14:paraId="24E3765F">
      <w:pPr>
        <w:spacing w:before="80" w:after="80" w:line="276" w:lineRule="auto"/>
        <w:ind w:firstLine="709"/>
        <w:jc w:val="both"/>
        <w:rPr>
          <w:rFonts w:ascii="Times New Roman" w:hAnsi="Times New Roman"/>
          <w:i/>
          <w:iCs/>
          <w:szCs w:val="28"/>
          <w:lang w:val="fr-FR"/>
        </w:rPr>
      </w:pPr>
      <w:r>
        <w:rPr>
          <w:rFonts w:ascii="Times New Roman" w:hAnsi="Times New Roman"/>
          <w:i/>
          <w:iCs/>
          <w:szCs w:val="28"/>
          <w:lang w:val="fr-FR"/>
        </w:rPr>
        <w:t>Phần này nêu rõ cách thức làm việc của đơn vị thẩm định/tổ thẩm định, phân công công việc, thời gian hoàn thành... Tr</w:t>
      </w:r>
      <w:r>
        <w:rPr>
          <w:rFonts w:hint="eastAsia" w:ascii="Times New Roman" w:hAnsi="Times New Roman"/>
          <w:i/>
          <w:iCs/>
          <w:szCs w:val="28"/>
          <w:lang w:val="fr-FR"/>
        </w:rPr>
        <w:t>ư</w:t>
      </w:r>
      <w:r>
        <w:rPr>
          <w:rFonts w:ascii="Times New Roman" w:hAnsi="Times New Roman"/>
          <w:i/>
          <w:iCs/>
          <w:szCs w:val="28"/>
          <w:lang w:val="fr-FR"/>
        </w:rPr>
        <w:t xml:space="preserve">ờng hợp có quy chế làm việc của </w:t>
      </w:r>
      <w:r>
        <w:rPr>
          <w:rFonts w:hint="eastAsia" w:ascii="Times New Roman" w:hAnsi="Times New Roman"/>
          <w:i/>
          <w:iCs/>
          <w:szCs w:val="28"/>
          <w:lang w:val="fr-FR"/>
        </w:rPr>
        <w:t>đơ</w:t>
      </w:r>
      <w:r>
        <w:rPr>
          <w:rFonts w:ascii="Times New Roman" w:hAnsi="Times New Roman"/>
          <w:i/>
          <w:iCs/>
          <w:szCs w:val="28"/>
          <w:lang w:val="fr-FR"/>
        </w:rPr>
        <w:t xml:space="preserve">n vị thẩm </w:t>
      </w:r>
      <w:r>
        <w:rPr>
          <w:rFonts w:hint="eastAsia" w:ascii="Times New Roman" w:hAnsi="Times New Roman"/>
          <w:i/>
          <w:iCs/>
          <w:szCs w:val="28"/>
          <w:lang w:val="fr-FR"/>
        </w:rPr>
        <w:t>đ</w:t>
      </w:r>
      <w:r>
        <w:rPr>
          <w:rFonts w:ascii="Times New Roman" w:hAnsi="Times New Roman"/>
          <w:i/>
          <w:iCs/>
          <w:szCs w:val="28"/>
          <w:lang w:val="fr-FR"/>
        </w:rPr>
        <w:t xml:space="preserve">ịnh/tổ thẩm </w:t>
      </w:r>
      <w:r>
        <w:rPr>
          <w:rFonts w:hint="eastAsia" w:ascii="Times New Roman" w:hAnsi="Times New Roman"/>
          <w:i/>
          <w:iCs/>
          <w:szCs w:val="28"/>
          <w:lang w:val="fr-FR"/>
        </w:rPr>
        <w:t>đ</w:t>
      </w:r>
      <w:r>
        <w:rPr>
          <w:rFonts w:ascii="Times New Roman" w:hAnsi="Times New Roman"/>
          <w:i/>
          <w:iCs/>
          <w:szCs w:val="28"/>
          <w:lang w:val="fr-FR"/>
        </w:rPr>
        <w:t xml:space="preserve">ịnh thì chỉ cần </w:t>
      </w:r>
      <w:r>
        <w:rPr>
          <w:rFonts w:hint="eastAsia" w:ascii="Times New Roman" w:hAnsi="Times New Roman"/>
          <w:i/>
          <w:iCs/>
          <w:szCs w:val="28"/>
          <w:lang w:val="fr-FR"/>
        </w:rPr>
        <w:t>đí</w:t>
      </w:r>
      <w:r>
        <w:rPr>
          <w:rFonts w:ascii="Times New Roman" w:hAnsi="Times New Roman"/>
          <w:i/>
          <w:iCs/>
          <w:szCs w:val="28"/>
          <w:lang w:val="fr-FR"/>
        </w:rPr>
        <w:t xml:space="preserve">nh kèm quy chế này. Trong phần này nêu rõ cách xử lý khi một thành viên trong </w:t>
      </w:r>
      <w:r>
        <w:rPr>
          <w:rFonts w:hint="eastAsia" w:ascii="Times New Roman" w:hAnsi="Times New Roman"/>
          <w:i/>
          <w:iCs/>
          <w:szCs w:val="28"/>
          <w:lang w:val="fr-FR"/>
        </w:rPr>
        <w:t>đơ</w:t>
      </w:r>
      <w:r>
        <w:rPr>
          <w:rFonts w:ascii="Times New Roman" w:hAnsi="Times New Roman"/>
          <w:i/>
          <w:iCs/>
          <w:szCs w:val="28"/>
          <w:lang w:val="fr-FR"/>
        </w:rPr>
        <w:t xml:space="preserve">n vị thẩm </w:t>
      </w:r>
      <w:r>
        <w:rPr>
          <w:rFonts w:hint="eastAsia" w:ascii="Times New Roman" w:hAnsi="Times New Roman"/>
          <w:i/>
          <w:iCs/>
          <w:szCs w:val="28"/>
          <w:lang w:val="fr-FR"/>
        </w:rPr>
        <w:t>đ</w:t>
      </w:r>
      <w:r>
        <w:rPr>
          <w:rFonts w:ascii="Times New Roman" w:hAnsi="Times New Roman"/>
          <w:i/>
          <w:iCs/>
          <w:szCs w:val="28"/>
          <w:lang w:val="fr-FR"/>
        </w:rPr>
        <w:t xml:space="preserve">ịnh/tổ thẩm </w:t>
      </w:r>
      <w:r>
        <w:rPr>
          <w:rFonts w:hint="eastAsia" w:ascii="Times New Roman" w:hAnsi="Times New Roman"/>
          <w:i/>
          <w:iCs/>
          <w:szCs w:val="28"/>
          <w:lang w:val="fr-FR"/>
        </w:rPr>
        <w:t>đ</w:t>
      </w:r>
      <w:r>
        <w:rPr>
          <w:rFonts w:ascii="Times New Roman" w:hAnsi="Times New Roman"/>
          <w:i/>
          <w:iCs/>
          <w:szCs w:val="28"/>
          <w:lang w:val="fr-FR"/>
        </w:rPr>
        <w:t xml:space="preserve">ịnh có ý kiến khác biệt so với </w:t>
      </w:r>
      <w:r>
        <w:rPr>
          <w:rFonts w:hint="eastAsia" w:ascii="Times New Roman" w:hAnsi="Times New Roman"/>
          <w:i/>
          <w:iCs/>
          <w:szCs w:val="28"/>
          <w:lang w:val="fr-FR"/>
        </w:rPr>
        <w:t>đ</w:t>
      </w:r>
      <w:r>
        <w:rPr>
          <w:rFonts w:ascii="Times New Roman" w:hAnsi="Times New Roman"/>
          <w:i/>
          <w:iCs/>
          <w:szCs w:val="28"/>
          <w:lang w:val="fr-FR"/>
        </w:rPr>
        <w:t xml:space="preserve">a số các thành viên khác. </w:t>
      </w:r>
      <w:r>
        <w:rPr>
          <w:rFonts w:hint="eastAsia" w:ascii="Times New Roman" w:hAnsi="Times New Roman"/>
          <w:i/>
          <w:iCs/>
          <w:szCs w:val="28"/>
          <w:lang w:val="fr-FR"/>
        </w:rPr>
        <w:t>Ý</w:t>
      </w:r>
      <w:r>
        <w:rPr>
          <w:rFonts w:ascii="Times New Roman" w:hAnsi="Times New Roman"/>
          <w:i/>
          <w:iCs/>
          <w:szCs w:val="28"/>
          <w:lang w:val="fr-FR"/>
        </w:rPr>
        <w:t xml:space="preserve"> kiến bảo l</w:t>
      </w:r>
      <w:r>
        <w:rPr>
          <w:rFonts w:hint="eastAsia" w:ascii="Times New Roman" w:hAnsi="Times New Roman"/>
          <w:i/>
          <w:iCs/>
          <w:szCs w:val="28"/>
          <w:lang w:val="fr-FR"/>
        </w:rPr>
        <w:t>ư</w:t>
      </w:r>
      <w:r>
        <w:rPr>
          <w:rFonts w:ascii="Times New Roman" w:hAnsi="Times New Roman"/>
          <w:i/>
          <w:iCs/>
          <w:szCs w:val="28"/>
          <w:lang w:val="fr-FR"/>
        </w:rPr>
        <w:t xml:space="preserve">u của thành viên </w:t>
      </w:r>
      <w:r>
        <w:rPr>
          <w:rFonts w:hint="eastAsia" w:ascii="Times New Roman" w:hAnsi="Times New Roman"/>
          <w:i/>
          <w:iCs/>
          <w:szCs w:val="28"/>
          <w:lang w:val="fr-FR"/>
        </w:rPr>
        <w:t>đó</w:t>
      </w:r>
      <w:r>
        <w:rPr>
          <w:rFonts w:ascii="Times New Roman" w:hAnsi="Times New Roman"/>
          <w:i/>
          <w:iCs/>
          <w:szCs w:val="28"/>
          <w:lang w:val="fr-FR"/>
        </w:rPr>
        <w:t xml:space="preserve"> (nếu có) phải </w:t>
      </w:r>
      <w:r>
        <w:rPr>
          <w:rFonts w:hint="eastAsia" w:ascii="Times New Roman" w:hAnsi="Times New Roman"/>
          <w:i/>
          <w:iCs/>
          <w:szCs w:val="28"/>
          <w:lang w:val="fr-FR"/>
        </w:rPr>
        <w:t>đư</w:t>
      </w:r>
      <w:r>
        <w:rPr>
          <w:rFonts w:ascii="Times New Roman" w:hAnsi="Times New Roman"/>
          <w:i/>
          <w:iCs/>
          <w:szCs w:val="28"/>
          <w:lang w:val="fr-FR"/>
        </w:rPr>
        <w:t xml:space="preserve">ợc nêu trong Mục III báo cáo này.  </w:t>
      </w:r>
    </w:p>
    <w:p w14:paraId="4316F887">
      <w:pPr>
        <w:spacing w:before="80" w:after="80" w:line="276" w:lineRule="auto"/>
        <w:ind w:firstLine="709"/>
        <w:jc w:val="both"/>
        <w:rPr>
          <w:rFonts w:ascii="Times New Roman" w:hAnsi="Times New Roman"/>
          <w:i/>
          <w:iCs/>
          <w:szCs w:val="28"/>
        </w:rPr>
      </w:pPr>
      <w:r>
        <w:rPr>
          <w:rFonts w:ascii="Times New Roman" w:hAnsi="Times New Roman"/>
          <w:i/>
          <w:iCs/>
          <w:szCs w:val="28"/>
        </w:rPr>
        <w:t xml:space="preserve">Đính kèm vào báo cáo thẩm định: Bản chụp </w:t>
      </w:r>
      <w:r>
        <w:rPr>
          <w:rFonts w:ascii="Times New Roman" w:hAnsi="Times New Roman"/>
          <w:i/>
          <w:szCs w:val="28"/>
        </w:rPr>
        <w:t>C</w:t>
      </w:r>
      <w:r>
        <w:rPr>
          <w:rFonts w:ascii="Times New Roman" w:hAnsi="Times New Roman"/>
          <w:i/>
          <w:szCs w:val="28"/>
          <w:lang w:val="vi-VN"/>
        </w:rPr>
        <w:t>hứng chỉ nghiệp vụ chuyên môn về đấu thầu</w:t>
      </w:r>
      <w:r>
        <w:rPr>
          <w:rFonts w:ascii="Times New Roman" w:hAnsi="Times New Roman"/>
          <w:i/>
          <w:iCs/>
        </w:rPr>
        <w:t xml:space="preserve"> </w:t>
      </w:r>
      <w:r>
        <w:rPr>
          <w:rFonts w:ascii="Times New Roman" w:hAnsi="Times New Roman"/>
          <w:i/>
          <w:iCs/>
          <w:szCs w:val="28"/>
        </w:rPr>
        <w:t xml:space="preserve">của các </w:t>
      </w:r>
      <w:r>
        <w:rPr>
          <w:rFonts w:ascii="Times New Roman" w:hAnsi="Times New Roman"/>
          <w:i/>
          <w:szCs w:val="28"/>
        </w:rPr>
        <w:t xml:space="preserve">thành viên tham gia thẩm định trong </w:t>
      </w:r>
      <w:r>
        <w:rPr>
          <w:rFonts w:ascii="Times New Roman" w:hAnsi="Times New Roman"/>
          <w:i/>
          <w:iCs/>
          <w:szCs w:val="28"/>
          <w:lang w:val="es-ES"/>
        </w:rPr>
        <w:t>đơn vị thẩm định/tổ thẩm định</w:t>
      </w:r>
      <w:r>
        <w:rPr>
          <w:rFonts w:ascii="Times New Roman" w:hAnsi="Times New Roman"/>
          <w:i/>
          <w:iCs/>
          <w:szCs w:val="28"/>
        </w:rPr>
        <w:t xml:space="preserve"> theo quy định của pháp luật đấu thầu.</w:t>
      </w:r>
    </w:p>
    <w:p w14:paraId="63491F8B">
      <w:pPr>
        <w:tabs>
          <w:tab w:val="left" w:pos="1134"/>
        </w:tabs>
        <w:spacing w:before="80" w:after="80" w:line="276" w:lineRule="auto"/>
        <w:ind w:firstLine="709"/>
        <w:jc w:val="both"/>
        <w:rPr>
          <w:rFonts w:ascii="Times New Roman" w:hAnsi="Times New Roman"/>
          <w:b/>
          <w:bCs/>
          <w:szCs w:val="28"/>
        </w:rPr>
      </w:pPr>
      <w:r>
        <w:rPr>
          <w:rFonts w:ascii="Times New Roman" w:hAnsi="Times New Roman"/>
          <w:b/>
          <w:bCs/>
          <w:szCs w:val="28"/>
        </w:rPr>
        <w:t xml:space="preserve">II. TỔNG HỢP CÁC NỘI DUNG THẨM ĐỊNH </w:t>
      </w:r>
    </w:p>
    <w:p w14:paraId="074C02CC">
      <w:pPr>
        <w:spacing w:before="80" w:after="80" w:line="276" w:lineRule="auto"/>
        <w:ind w:firstLine="709"/>
        <w:jc w:val="both"/>
        <w:rPr>
          <w:rFonts w:ascii="Times New Roman" w:hAnsi="Times New Roman"/>
          <w:b/>
          <w:iCs/>
        </w:rPr>
      </w:pPr>
      <w:r>
        <w:rPr>
          <w:rFonts w:ascii="Times New Roman" w:hAnsi="Times New Roman"/>
          <w:b/>
          <w:iCs/>
        </w:rPr>
        <w:t xml:space="preserve">1. Căn cứ pháp lý </w:t>
      </w:r>
    </w:p>
    <w:p w14:paraId="0A1403C9">
      <w:pPr>
        <w:spacing w:before="80" w:after="80" w:line="276" w:lineRule="auto"/>
        <w:ind w:firstLine="709"/>
        <w:jc w:val="both"/>
        <w:rPr>
          <w:rFonts w:ascii="Times New Roman" w:hAnsi="Times New Roman"/>
          <w:sz w:val="20"/>
        </w:rPr>
      </w:pPr>
      <w:r>
        <w:rPr>
          <w:rFonts w:ascii="Times New Roman" w:hAnsi="Times New Roman"/>
        </w:rPr>
        <w:t>a) Tổng hợp kết quả thẩm định về căn cứ pháp lý:</w:t>
      </w:r>
    </w:p>
    <w:p w14:paraId="3CE1E7EC">
      <w:pPr>
        <w:spacing w:before="80" w:after="80" w:line="276" w:lineRule="auto"/>
        <w:ind w:firstLine="709"/>
        <w:jc w:val="both"/>
        <w:rPr>
          <w:rFonts w:ascii="Times New Roman" w:hAnsi="Times New Roman"/>
        </w:rPr>
      </w:pPr>
      <w:r>
        <w:rPr>
          <w:rFonts w:ascii="Times New Roman" w:hAnsi="Times New Roman"/>
        </w:rPr>
        <w:t xml:space="preserve">Kết quả kiểm tra về căn cứ pháp lý của việc lập hồ sơ mời thầu được tổng hợp theo </w:t>
      </w:r>
      <w:r>
        <w:rPr>
          <w:rFonts w:ascii="Times New Roman" w:hAnsi="Times New Roman"/>
          <w:b/>
          <w:bCs/>
        </w:rPr>
        <w:t>Bảng số 01</w:t>
      </w:r>
      <w:r>
        <w:rPr>
          <w:rFonts w:ascii="Times New Roman" w:hAnsi="Times New Roman"/>
        </w:rPr>
        <w:t xml:space="preserve"> dưới đây:</w:t>
      </w:r>
    </w:p>
    <w:p w14:paraId="3E610E76">
      <w:pPr>
        <w:spacing w:after="120"/>
        <w:ind w:firstLine="720"/>
        <w:jc w:val="right"/>
        <w:rPr>
          <w:rFonts w:ascii="Times New Roman" w:hAnsi="Times New Roman"/>
          <w:b/>
          <w:bCs/>
          <w:lang w:val="es-ES"/>
        </w:rPr>
      </w:pPr>
    </w:p>
    <w:p w14:paraId="418B2186">
      <w:pPr>
        <w:spacing w:after="120"/>
        <w:ind w:firstLine="720"/>
        <w:jc w:val="right"/>
        <w:rPr>
          <w:rFonts w:ascii="Times New Roman" w:hAnsi="Times New Roman"/>
          <w:b/>
          <w:bCs/>
          <w:lang w:val="es-ES"/>
        </w:rPr>
      </w:pPr>
      <w:r>
        <w:rPr>
          <w:rFonts w:ascii="Times New Roman" w:hAnsi="Times New Roman"/>
          <w:b/>
          <w:bCs/>
          <w:lang w:val="es-ES"/>
        </w:rPr>
        <w:t>Bảng số 01</w:t>
      </w:r>
    </w:p>
    <w:tbl>
      <w:tblPr>
        <w:tblStyle w:val="12"/>
        <w:tblW w:w="0" w:type="auto"/>
        <w:tblInd w:w="108" w:type="dxa"/>
        <w:tblLayout w:type="autofit"/>
        <w:tblCellMar>
          <w:top w:w="0" w:type="dxa"/>
          <w:left w:w="108" w:type="dxa"/>
          <w:bottom w:w="0" w:type="dxa"/>
          <w:right w:w="108" w:type="dxa"/>
        </w:tblCellMar>
      </w:tblPr>
      <w:tblGrid>
        <w:gridCol w:w="891"/>
        <w:gridCol w:w="5844"/>
        <w:gridCol w:w="1093"/>
        <w:gridCol w:w="1126"/>
      </w:tblGrid>
      <w:tr w14:paraId="24E8E68C">
        <w:tblPrEx>
          <w:tblCellMar>
            <w:top w:w="0" w:type="dxa"/>
            <w:left w:w="108" w:type="dxa"/>
            <w:bottom w:w="0" w:type="dxa"/>
            <w:right w:w="108" w:type="dxa"/>
          </w:tblCellMar>
        </w:tblPrEx>
        <w:trPr>
          <w:trHeight w:val="567" w:hRule="atLeast"/>
        </w:trPr>
        <w:tc>
          <w:tcPr>
            <w:tcW w:w="891" w:type="dxa"/>
            <w:vMerge w:val="restart"/>
            <w:tcBorders>
              <w:top w:val="single" w:color="auto" w:sz="4" w:space="0"/>
              <w:left w:val="single" w:color="auto" w:sz="4" w:space="0"/>
              <w:bottom w:val="single" w:color="auto" w:sz="4" w:space="0"/>
              <w:right w:val="single" w:color="auto" w:sz="4" w:space="0"/>
            </w:tcBorders>
            <w:vAlign w:val="center"/>
          </w:tcPr>
          <w:p w14:paraId="1191F4E3">
            <w:pPr>
              <w:spacing w:before="60" w:after="60" w:line="300" w:lineRule="exact"/>
              <w:jc w:val="center"/>
              <w:rPr>
                <w:rFonts w:ascii="Times New Roman" w:hAnsi="Times New Roman"/>
                <w:b/>
                <w:bCs/>
                <w:sz w:val="26"/>
                <w:szCs w:val="26"/>
                <w:lang w:val="es-ES"/>
              </w:rPr>
            </w:pPr>
            <w:r>
              <w:rPr>
                <w:rFonts w:ascii="Times New Roman" w:hAnsi="Times New Roman"/>
                <w:b/>
                <w:bCs/>
                <w:sz w:val="26"/>
                <w:szCs w:val="26"/>
                <w:lang w:val="es-ES"/>
              </w:rPr>
              <w:t>STT</w:t>
            </w:r>
          </w:p>
        </w:tc>
        <w:tc>
          <w:tcPr>
            <w:tcW w:w="5844" w:type="dxa"/>
            <w:vMerge w:val="restart"/>
            <w:tcBorders>
              <w:top w:val="single" w:color="auto" w:sz="4" w:space="0"/>
              <w:left w:val="single" w:color="auto" w:sz="4" w:space="0"/>
              <w:bottom w:val="single" w:color="auto" w:sz="4" w:space="0"/>
              <w:right w:val="single" w:color="auto" w:sz="4" w:space="0"/>
            </w:tcBorders>
            <w:vAlign w:val="center"/>
          </w:tcPr>
          <w:p w14:paraId="276C6ED3">
            <w:pPr>
              <w:spacing w:before="60" w:after="60" w:line="300" w:lineRule="exact"/>
              <w:ind w:firstLine="24"/>
              <w:jc w:val="center"/>
              <w:rPr>
                <w:rFonts w:ascii="Times New Roman" w:hAnsi="Times New Roman"/>
                <w:b/>
                <w:bCs/>
                <w:sz w:val="26"/>
                <w:szCs w:val="26"/>
                <w:lang w:val="es-ES"/>
              </w:rPr>
            </w:pPr>
            <w:r>
              <w:rPr>
                <w:rFonts w:ascii="Times New Roman" w:hAnsi="Times New Roman"/>
                <w:b/>
                <w:bCs/>
                <w:sz w:val="26"/>
                <w:szCs w:val="26"/>
                <w:lang w:val="es-ES"/>
              </w:rPr>
              <w:t>Nội dung kiểm tra</w:t>
            </w:r>
          </w:p>
        </w:tc>
        <w:tc>
          <w:tcPr>
            <w:tcW w:w="2219" w:type="dxa"/>
            <w:gridSpan w:val="2"/>
            <w:tcBorders>
              <w:top w:val="single" w:color="auto" w:sz="4" w:space="0"/>
              <w:left w:val="single" w:color="auto" w:sz="4" w:space="0"/>
              <w:bottom w:val="single" w:color="auto" w:sz="4" w:space="0"/>
              <w:right w:val="single" w:color="auto" w:sz="4" w:space="0"/>
            </w:tcBorders>
            <w:vAlign w:val="center"/>
          </w:tcPr>
          <w:p w14:paraId="05E45DA3">
            <w:pPr>
              <w:spacing w:before="60" w:after="60" w:line="300" w:lineRule="exact"/>
              <w:jc w:val="center"/>
              <w:rPr>
                <w:rFonts w:ascii="Times New Roman" w:hAnsi="Times New Roman"/>
                <w:b/>
                <w:bCs/>
                <w:sz w:val="26"/>
                <w:szCs w:val="26"/>
                <w:vertAlign w:val="superscript"/>
                <w:lang w:val="es-ES"/>
              </w:rPr>
            </w:pPr>
            <w:r>
              <w:rPr>
                <w:rFonts w:ascii="Times New Roman" w:hAnsi="Times New Roman"/>
                <w:b/>
                <w:bCs/>
                <w:sz w:val="26"/>
                <w:szCs w:val="26"/>
                <w:lang w:val="es-ES"/>
              </w:rPr>
              <w:t>Kết quả kiểm tra</w:t>
            </w:r>
          </w:p>
        </w:tc>
      </w:tr>
      <w:tr w14:paraId="7B270F89">
        <w:tblPrEx>
          <w:tblCellMar>
            <w:top w:w="0" w:type="dxa"/>
            <w:left w:w="108" w:type="dxa"/>
            <w:bottom w:w="0" w:type="dxa"/>
            <w:right w:w="108" w:type="dxa"/>
          </w:tblCellMar>
        </w:tblPrEx>
        <w:trPr>
          <w:trHeight w:val="567" w:hRule="atLeast"/>
        </w:trPr>
        <w:tc>
          <w:tcPr>
            <w:tcW w:w="891" w:type="dxa"/>
            <w:vMerge w:val="continue"/>
            <w:tcBorders>
              <w:top w:val="single" w:color="auto" w:sz="4" w:space="0"/>
              <w:left w:val="single" w:color="auto" w:sz="4" w:space="0"/>
              <w:bottom w:val="single" w:color="auto" w:sz="4" w:space="0"/>
              <w:right w:val="single" w:color="auto" w:sz="4" w:space="0"/>
            </w:tcBorders>
            <w:vAlign w:val="center"/>
          </w:tcPr>
          <w:p w14:paraId="15E14268">
            <w:pPr>
              <w:spacing w:before="60" w:after="60" w:line="300" w:lineRule="exact"/>
              <w:ind w:firstLine="140"/>
              <w:jc w:val="center"/>
              <w:rPr>
                <w:rFonts w:ascii="Times New Roman" w:hAnsi="Times New Roman"/>
                <w:b/>
                <w:sz w:val="26"/>
                <w:szCs w:val="26"/>
                <w:lang w:val="es-ES"/>
              </w:rPr>
            </w:pPr>
          </w:p>
        </w:tc>
        <w:tc>
          <w:tcPr>
            <w:tcW w:w="5844" w:type="dxa"/>
            <w:vMerge w:val="continue"/>
            <w:tcBorders>
              <w:top w:val="single" w:color="auto" w:sz="4" w:space="0"/>
              <w:left w:val="single" w:color="auto" w:sz="4" w:space="0"/>
              <w:bottom w:val="single" w:color="auto" w:sz="4" w:space="0"/>
              <w:right w:val="single" w:color="auto" w:sz="4" w:space="0"/>
            </w:tcBorders>
            <w:vAlign w:val="center"/>
          </w:tcPr>
          <w:p w14:paraId="7DBD566F">
            <w:pPr>
              <w:spacing w:before="60" w:after="60" w:line="300" w:lineRule="exact"/>
              <w:ind w:firstLine="720"/>
              <w:jc w:val="center"/>
              <w:rPr>
                <w:rFonts w:ascii="Times New Roman" w:hAnsi="Times New Roman"/>
                <w:b/>
                <w:sz w:val="26"/>
                <w:szCs w:val="26"/>
                <w:lang w:val="es-ES"/>
              </w:rPr>
            </w:pPr>
          </w:p>
        </w:tc>
        <w:tc>
          <w:tcPr>
            <w:tcW w:w="1093" w:type="dxa"/>
            <w:tcBorders>
              <w:top w:val="single" w:color="auto" w:sz="4" w:space="0"/>
              <w:left w:val="single" w:color="auto" w:sz="4" w:space="0"/>
              <w:bottom w:val="single" w:color="auto" w:sz="4" w:space="0"/>
              <w:right w:val="single" w:color="auto" w:sz="4" w:space="0"/>
            </w:tcBorders>
            <w:vAlign w:val="center"/>
          </w:tcPr>
          <w:p w14:paraId="63A9EB8A">
            <w:pPr>
              <w:spacing w:before="60" w:after="60" w:line="300" w:lineRule="exact"/>
              <w:jc w:val="center"/>
              <w:rPr>
                <w:rFonts w:ascii="Times New Roman" w:hAnsi="Times New Roman"/>
                <w:b/>
                <w:sz w:val="26"/>
                <w:szCs w:val="26"/>
                <w:lang w:val="fr-FR"/>
              </w:rPr>
            </w:pPr>
            <w:r>
              <w:rPr>
                <w:rFonts w:ascii="Times New Roman" w:hAnsi="Times New Roman"/>
                <w:b/>
                <w:sz w:val="26"/>
                <w:szCs w:val="26"/>
                <w:lang w:val="fr-FR"/>
              </w:rPr>
              <w:t>Có</w:t>
            </w:r>
          </w:p>
        </w:tc>
        <w:tc>
          <w:tcPr>
            <w:tcW w:w="1126" w:type="dxa"/>
            <w:tcBorders>
              <w:top w:val="single" w:color="auto" w:sz="4" w:space="0"/>
              <w:left w:val="single" w:color="auto" w:sz="4" w:space="0"/>
              <w:bottom w:val="single" w:color="auto" w:sz="4" w:space="0"/>
              <w:right w:val="single" w:color="auto" w:sz="4" w:space="0"/>
            </w:tcBorders>
            <w:vAlign w:val="center"/>
          </w:tcPr>
          <w:p w14:paraId="08BDF9DC">
            <w:pPr>
              <w:spacing w:before="60" w:after="60" w:line="300" w:lineRule="exact"/>
              <w:jc w:val="center"/>
              <w:rPr>
                <w:rFonts w:ascii="Times New Roman" w:hAnsi="Times New Roman"/>
                <w:b/>
                <w:sz w:val="26"/>
                <w:szCs w:val="26"/>
                <w:vertAlign w:val="superscript"/>
                <w:lang w:val="pt-BR"/>
              </w:rPr>
            </w:pPr>
            <w:r>
              <w:rPr>
                <w:rFonts w:ascii="Times New Roman" w:hAnsi="Times New Roman"/>
                <w:b/>
                <w:sz w:val="26"/>
                <w:szCs w:val="26"/>
                <w:lang w:val="pt-BR"/>
              </w:rPr>
              <w:t>Không có</w:t>
            </w:r>
          </w:p>
        </w:tc>
      </w:tr>
      <w:tr w14:paraId="691F5DB0">
        <w:tblPrEx>
          <w:tblCellMar>
            <w:top w:w="0" w:type="dxa"/>
            <w:left w:w="108" w:type="dxa"/>
            <w:bottom w:w="0" w:type="dxa"/>
            <w:right w:w="108" w:type="dxa"/>
          </w:tblCellMar>
        </w:tblPrEx>
        <w:trPr>
          <w:trHeight w:val="474" w:hRule="atLeast"/>
        </w:trPr>
        <w:tc>
          <w:tcPr>
            <w:tcW w:w="891" w:type="dxa"/>
            <w:tcBorders>
              <w:top w:val="single" w:color="auto" w:sz="4" w:space="0"/>
              <w:left w:val="single" w:color="auto" w:sz="4" w:space="0"/>
              <w:bottom w:val="single" w:color="auto" w:sz="4" w:space="0"/>
              <w:right w:val="single" w:color="auto" w:sz="4" w:space="0"/>
            </w:tcBorders>
            <w:vAlign w:val="center"/>
          </w:tcPr>
          <w:p w14:paraId="248BF7D4">
            <w:pPr>
              <w:spacing w:before="60" w:after="60" w:line="300" w:lineRule="exact"/>
              <w:ind w:firstLine="140"/>
              <w:jc w:val="center"/>
              <w:rPr>
                <w:rFonts w:ascii="Times New Roman" w:hAnsi="Times New Roman"/>
                <w:b/>
                <w:sz w:val="26"/>
                <w:szCs w:val="26"/>
                <w:lang w:val="es-ES"/>
              </w:rPr>
            </w:pPr>
          </w:p>
        </w:tc>
        <w:tc>
          <w:tcPr>
            <w:tcW w:w="5844" w:type="dxa"/>
            <w:tcBorders>
              <w:top w:val="single" w:color="auto" w:sz="4" w:space="0"/>
              <w:left w:val="single" w:color="auto" w:sz="4" w:space="0"/>
              <w:bottom w:val="single" w:color="auto" w:sz="4" w:space="0"/>
              <w:right w:val="single" w:color="auto" w:sz="4" w:space="0"/>
            </w:tcBorders>
            <w:vAlign w:val="center"/>
          </w:tcPr>
          <w:p w14:paraId="28AF39A3">
            <w:pPr>
              <w:spacing w:before="60" w:after="60" w:line="300" w:lineRule="exact"/>
              <w:ind w:firstLine="720"/>
              <w:jc w:val="center"/>
              <w:rPr>
                <w:rFonts w:ascii="Times New Roman" w:hAnsi="Times New Roman"/>
                <w:sz w:val="26"/>
                <w:szCs w:val="26"/>
                <w:lang w:val="es-ES"/>
              </w:rPr>
            </w:pPr>
            <w:r>
              <w:rPr>
                <w:rFonts w:ascii="Times New Roman" w:hAnsi="Times New Roman"/>
                <w:sz w:val="26"/>
                <w:szCs w:val="26"/>
                <w:lang w:val="es-ES"/>
              </w:rPr>
              <w:t>[1]</w:t>
            </w:r>
          </w:p>
        </w:tc>
        <w:tc>
          <w:tcPr>
            <w:tcW w:w="1093" w:type="dxa"/>
            <w:tcBorders>
              <w:top w:val="single" w:color="auto" w:sz="4" w:space="0"/>
              <w:left w:val="single" w:color="auto" w:sz="4" w:space="0"/>
              <w:bottom w:val="single" w:color="auto" w:sz="4" w:space="0"/>
              <w:right w:val="single" w:color="auto" w:sz="4" w:space="0"/>
            </w:tcBorders>
            <w:vAlign w:val="center"/>
          </w:tcPr>
          <w:p w14:paraId="6542EFD7">
            <w:pPr>
              <w:spacing w:before="60" w:after="60" w:line="300" w:lineRule="exact"/>
              <w:jc w:val="center"/>
              <w:rPr>
                <w:rFonts w:ascii="Times New Roman" w:hAnsi="Times New Roman"/>
                <w:sz w:val="26"/>
                <w:szCs w:val="26"/>
                <w:lang w:val="fr-FR"/>
              </w:rPr>
            </w:pPr>
            <w:r>
              <w:rPr>
                <w:rFonts w:ascii="Times New Roman" w:hAnsi="Times New Roman"/>
                <w:sz w:val="26"/>
                <w:szCs w:val="26"/>
                <w:lang w:val="fr-FR"/>
              </w:rPr>
              <w:t>[2]</w:t>
            </w:r>
          </w:p>
        </w:tc>
        <w:tc>
          <w:tcPr>
            <w:tcW w:w="1126" w:type="dxa"/>
            <w:tcBorders>
              <w:top w:val="single" w:color="auto" w:sz="4" w:space="0"/>
              <w:left w:val="single" w:color="auto" w:sz="4" w:space="0"/>
              <w:bottom w:val="single" w:color="auto" w:sz="4" w:space="0"/>
              <w:right w:val="single" w:color="auto" w:sz="4" w:space="0"/>
            </w:tcBorders>
            <w:vAlign w:val="center"/>
          </w:tcPr>
          <w:p w14:paraId="53F7EBD6">
            <w:pPr>
              <w:spacing w:before="60" w:after="60" w:line="300" w:lineRule="exact"/>
              <w:jc w:val="center"/>
              <w:rPr>
                <w:rFonts w:ascii="Times New Roman" w:hAnsi="Times New Roman"/>
                <w:sz w:val="26"/>
                <w:szCs w:val="26"/>
                <w:lang w:val="pt-BR"/>
              </w:rPr>
            </w:pPr>
            <w:r>
              <w:rPr>
                <w:rFonts w:ascii="Times New Roman" w:hAnsi="Times New Roman"/>
                <w:sz w:val="26"/>
                <w:szCs w:val="26"/>
                <w:lang w:val="pt-BR"/>
              </w:rPr>
              <w:t>[3]</w:t>
            </w:r>
          </w:p>
        </w:tc>
      </w:tr>
      <w:tr w14:paraId="718EC82E">
        <w:tblPrEx>
          <w:tblCellMar>
            <w:top w:w="0" w:type="dxa"/>
            <w:left w:w="108" w:type="dxa"/>
            <w:bottom w:w="0" w:type="dxa"/>
            <w:right w:w="108" w:type="dxa"/>
          </w:tblCellMar>
        </w:tblPrEx>
        <w:trPr>
          <w:trHeight w:val="1264" w:hRule="atLeast"/>
        </w:trPr>
        <w:tc>
          <w:tcPr>
            <w:tcW w:w="891" w:type="dxa"/>
            <w:tcBorders>
              <w:top w:val="single" w:color="auto" w:sz="4" w:space="0"/>
              <w:left w:val="single" w:color="auto" w:sz="4" w:space="0"/>
              <w:bottom w:val="single" w:color="auto" w:sz="4" w:space="0"/>
              <w:right w:val="single" w:color="auto" w:sz="4" w:space="0"/>
            </w:tcBorders>
            <w:vAlign w:val="center"/>
          </w:tcPr>
          <w:p w14:paraId="735A06D2">
            <w:pPr>
              <w:spacing w:before="60" w:after="60" w:line="300" w:lineRule="exact"/>
              <w:ind w:firstLine="140"/>
              <w:jc w:val="center"/>
              <w:rPr>
                <w:rFonts w:ascii="Times New Roman" w:hAnsi="Times New Roman"/>
                <w:sz w:val="26"/>
                <w:szCs w:val="26"/>
                <w:lang w:val="fr-FR"/>
              </w:rPr>
            </w:pPr>
            <w:r>
              <w:rPr>
                <w:rFonts w:ascii="Times New Roman" w:hAnsi="Times New Roman"/>
                <w:sz w:val="26"/>
                <w:szCs w:val="26"/>
                <w:lang w:val="fr-FR"/>
              </w:rPr>
              <w:t>1</w:t>
            </w:r>
          </w:p>
        </w:tc>
        <w:tc>
          <w:tcPr>
            <w:tcW w:w="5844" w:type="dxa"/>
            <w:tcBorders>
              <w:top w:val="single" w:color="auto" w:sz="4" w:space="0"/>
              <w:left w:val="single" w:color="auto" w:sz="4" w:space="0"/>
              <w:bottom w:val="single" w:color="auto" w:sz="4" w:space="0"/>
              <w:right w:val="single" w:color="auto" w:sz="4" w:space="0"/>
            </w:tcBorders>
          </w:tcPr>
          <w:p w14:paraId="5FC496FB">
            <w:pPr>
              <w:spacing w:before="60" w:after="60" w:line="264" w:lineRule="auto"/>
              <w:jc w:val="both"/>
              <w:rPr>
                <w:rFonts w:ascii="Times New Roman" w:hAnsi="Times New Roman"/>
                <w:sz w:val="26"/>
                <w:szCs w:val="26"/>
                <w:lang w:val="fr-FR"/>
              </w:rPr>
            </w:pPr>
            <w:r>
              <w:rPr>
                <w:rFonts w:ascii="Times New Roman" w:hAnsi="Times New Roman"/>
                <w:sz w:val="26"/>
                <w:szCs w:val="26"/>
                <w:lang w:val="fr-FR"/>
              </w:rPr>
              <w:t xml:space="preserve">- Quyết định phê duyệt dự án hoặc Quyết </w:t>
            </w:r>
            <w:r>
              <w:rPr>
                <w:rFonts w:hint="eastAsia" w:ascii="Times New Roman" w:hAnsi="Times New Roman"/>
                <w:sz w:val="26"/>
                <w:szCs w:val="26"/>
                <w:lang w:val="fr-FR"/>
              </w:rPr>
              <w:t>đ</w:t>
            </w:r>
            <w:r>
              <w:rPr>
                <w:rFonts w:ascii="Times New Roman" w:hAnsi="Times New Roman"/>
                <w:sz w:val="26"/>
                <w:szCs w:val="26"/>
                <w:lang w:val="fr-FR"/>
              </w:rPr>
              <w:t xml:space="preserve">ịnh phê duyệt nhiệm vụ quy hoạch hoặc Quyết định của người đứng đầu chủ đầu tư hoặc người đứng đầu đơn vị được giao nhiệm vụ chuẩn bị dự án (trong trường hợp chưa xác định được chủ đầu tư đối với gói thầu cần thực hiện trước khi có quyết định phê duyệt dự án) </w:t>
            </w:r>
          </w:p>
          <w:p w14:paraId="6EA0B73D">
            <w:pPr>
              <w:spacing w:before="60" w:after="60" w:line="264" w:lineRule="auto"/>
              <w:jc w:val="both"/>
              <w:rPr>
                <w:rFonts w:ascii="Times New Roman" w:hAnsi="Times New Roman"/>
                <w:sz w:val="26"/>
                <w:szCs w:val="26"/>
                <w:lang w:val="fr-FR"/>
              </w:rPr>
            </w:pPr>
            <w:r>
              <w:rPr>
                <w:rFonts w:ascii="Times New Roman" w:hAnsi="Times New Roman"/>
                <w:sz w:val="26"/>
                <w:szCs w:val="26"/>
                <w:lang w:val="fr-FR"/>
              </w:rPr>
              <w:t>- Quyết định phê duyệt dự án điều chỉnh (nếu có)</w:t>
            </w:r>
          </w:p>
          <w:p w14:paraId="13E0FC38">
            <w:pPr>
              <w:spacing w:before="60" w:after="60" w:line="264" w:lineRule="auto"/>
              <w:jc w:val="both"/>
              <w:rPr>
                <w:rFonts w:ascii="Times New Roman" w:hAnsi="Times New Roman"/>
                <w:sz w:val="26"/>
                <w:szCs w:val="26"/>
                <w:lang w:val="fr-FR"/>
              </w:rPr>
            </w:pPr>
            <w:r>
              <w:rPr>
                <w:rFonts w:ascii="Times New Roman" w:hAnsi="Times New Roman"/>
                <w:sz w:val="26"/>
                <w:szCs w:val="26"/>
                <w:lang w:val="fr-FR"/>
              </w:rPr>
              <w:t xml:space="preserve">- Quyết </w:t>
            </w:r>
            <w:r>
              <w:rPr>
                <w:rFonts w:hint="eastAsia" w:ascii="Times New Roman" w:hAnsi="Times New Roman"/>
                <w:sz w:val="26"/>
                <w:szCs w:val="26"/>
                <w:lang w:val="fr-FR"/>
              </w:rPr>
              <w:t>đ</w:t>
            </w:r>
            <w:r>
              <w:rPr>
                <w:rFonts w:ascii="Times New Roman" w:hAnsi="Times New Roman"/>
                <w:sz w:val="26"/>
                <w:szCs w:val="26"/>
                <w:lang w:val="fr-FR"/>
              </w:rPr>
              <w:t xml:space="preserve">ịnh phê duyệt nhiệm vụ quy hoạch </w:t>
            </w:r>
            <w:r>
              <w:rPr>
                <w:rFonts w:hint="eastAsia" w:ascii="Times New Roman" w:hAnsi="Times New Roman"/>
                <w:sz w:val="26"/>
                <w:szCs w:val="26"/>
                <w:lang w:val="fr-FR"/>
              </w:rPr>
              <w:t>đ</w:t>
            </w:r>
            <w:r>
              <w:rPr>
                <w:rFonts w:ascii="Times New Roman" w:hAnsi="Times New Roman"/>
                <w:sz w:val="26"/>
                <w:szCs w:val="26"/>
                <w:lang w:val="fr-FR"/>
              </w:rPr>
              <w:t>iều chỉnh (nếu có)</w:t>
            </w:r>
          </w:p>
        </w:tc>
        <w:tc>
          <w:tcPr>
            <w:tcW w:w="1093" w:type="dxa"/>
            <w:tcBorders>
              <w:top w:val="single" w:color="auto" w:sz="4" w:space="0"/>
              <w:left w:val="single" w:color="auto" w:sz="4" w:space="0"/>
              <w:bottom w:val="single" w:color="auto" w:sz="4" w:space="0"/>
              <w:right w:val="single" w:color="auto" w:sz="4" w:space="0"/>
            </w:tcBorders>
            <w:vAlign w:val="center"/>
          </w:tcPr>
          <w:p w14:paraId="3938AC70">
            <w:pPr>
              <w:spacing w:before="60" w:after="60" w:line="300" w:lineRule="exact"/>
              <w:ind w:firstLine="720"/>
              <w:jc w:val="both"/>
              <w:rPr>
                <w:rFonts w:ascii="Times New Roman" w:hAnsi="Times New Roman"/>
                <w:b/>
                <w:sz w:val="26"/>
                <w:szCs w:val="26"/>
                <w:lang w:val="fr-FR"/>
              </w:rPr>
            </w:pPr>
          </w:p>
        </w:tc>
        <w:tc>
          <w:tcPr>
            <w:tcW w:w="1126" w:type="dxa"/>
            <w:tcBorders>
              <w:top w:val="single" w:color="auto" w:sz="4" w:space="0"/>
              <w:left w:val="single" w:color="auto" w:sz="4" w:space="0"/>
              <w:bottom w:val="single" w:color="auto" w:sz="4" w:space="0"/>
              <w:right w:val="single" w:color="auto" w:sz="4" w:space="0"/>
            </w:tcBorders>
            <w:vAlign w:val="center"/>
          </w:tcPr>
          <w:p w14:paraId="4E3C1216">
            <w:pPr>
              <w:spacing w:before="60" w:after="60" w:line="300" w:lineRule="exact"/>
              <w:ind w:firstLine="720"/>
              <w:jc w:val="both"/>
              <w:rPr>
                <w:rFonts w:ascii="Times New Roman" w:hAnsi="Times New Roman"/>
                <w:b/>
                <w:sz w:val="26"/>
                <w:szCs w:val="26"/>
                <w:lang w:val="fr-FR"/>
              </w:rPr>
            </w:pPr>
          </w:p>
        </w:tc>
      </w:tr>
      <w:tr w14:paraId="4DB41FCB">
        <w:tblPrEx>
          <w:tblCellMar>
            <w:top w:w="0" w:type="dxa"/>
            <w:left w:w="108" w:type="dxa"/>
            <w:bottom w:w="0" w:type="dxa"/>
            <w:right w:w="108" w:type="dxa"/>
          </w:tblCellMar>
        </w:tblPrEx>
        <w:trPr>
          <w:trHeight w:val="567" w:hRule="atLeast"/>
        </w:trPr>
        <w:tc>
          <w:tcPr>
            <w:tcW w:w="891" w:type="dxa"/>
            <w:tcBorders>
              <w:top w:val="single" w:color="auto" w:sz="4" w:space="0"/>
              <w:left w:val="single" w:color="auto" w:sz="4" w:space="0"/>
              <w:bottom w:val="single" w:color="auto" w:sz="4" w:space="0"/>
              <w:right w:val="single" w:color="auto" w:sz="4" w:space="0"/>
            </w:tcBorders>
            <w:vAlign w:val="center"/>
          </w:tcPr>
          <w:p w14:paraId="0DA28606">
            <w:pPr>
              <w:spacing w:before="60" w:after="60" w:line="300" w:lineRule="exact"/>
              <w:ind w:firstLine="140"/>
              <w:jc w:val="center"/>
              <w:rPr>
                <w:rFonts w:ascii="Times New Roman" w:hAnsi="Times New Roman"/>
                <w:sz w:val="26"/>
                <w:szCs w:val="26"/>
                <w:lang w:val="fr-FR"/>
              </w:rPr>
            </w:pPr>
            <w:r>
              <w:rPr>
                <w:rFonts w:ascii="Times New Roman" w:hAnsi="Times New Roman"/>
                <w:sz w:val="26"/>
                <w:szCs w:val="26"/>
                <w:lang w:val="fr-FR"/>
              </w:rPr>
              <w:t>2</w:t>
            </w:r>
          </w:p>
        </w:tc>
        <w:tc>
          <w:tcPr>
            <w:tcW w:w="5844" w:type="dxa"/>
            <w:tcBorders>
              <w:top w:val="single" w:color="auto" w:sz="4" w:space="0"/>
              <w:left w:val="single" w:color="auto" w:sz="4" w:space="0"/>
              <w:bottom w:val="single" w:color="auto" w:sz="4" w:space="0"/>
              <w:right w:val="single" w:color="auto" w:sz="4" w:space="0"/>
            </w:tcBorders>
          </w:tcPr>
          <w:p w14:paraId="2EFC4AA7">
            <w:pPr>
              <w:spacing w:before="60" w:after="60" w:line="264" w:lineRule="auto"/>
              <w:jc w:val="both"/>
              <w:rPr>
                <w:rFonts w:ascii="Times New Roman" w:hAnsi="Times New Roman"/>
                <w:sz w:val="26"/>
                <w:szCs w:val="26"/>
                <w:lang w:val="fr-FR"/>
              </w:rPr>
            </w:pPr>
            <w:r>
              <w:rPr>
                <w:rFonts w:ascii="Times New Roman" w:hAnsi="Times New Roman"/>
                <w:sz w:val="26"/>
                <w:szCs w:val="26"/>
                <w:lang w:val="fr-FR"/>
              </w:rPr>
              <w:t>- Quyết định phê duyệt kế hoạch tổng thể lựa chọn nhà thầu (nếu có)</w:t>
            </w:r>
          </w:p>
          <w:p w14:paraId="1FC8C488">
            <w:pPr>
              <w:spacing w:before="60" w:after="60" w:line="264" w:lineRule="auto"/>
              <w:jc w:val="both"/>
              <w:rPr>
                <w:rFonts w:ascii="Times New Roman" w:hAnsi="Times New Roman"/>
                <w:sz w:val="26"/>
                <w:szCs w:val="26"/>
                <w:lang w:val="fr-FR"/>
              </w:rPr>
            </w:pPr>
            <w:r>
              <w:rPr>
                <w:rFonts w:ascii="Times New Roman" w:hAnsi="Times New Roman"/>
                <w:sz w:val="26"/>
                <w:szCs w:val="26"/>
                <w:lang w:val="fr-FR"/>
              </w:rPr>
              <w:t>- Quyết định phê duyệt kế hoạch lựa chọn nhà thầu</w:t>
            </w:r>
          </w:p>
          <w:p w14:paraId="74286367">
            <w:pPr>
              <w:spacing w:before="60" w:after="60" w:line="264" w:lineRule="auto"/>
              <w:jc w:val="both"/>
              <w:rPr>
                <w:rFonts w:ascii="Times New Roman" w:hAnsi="Times New Roman"/>
                <w:sz w:val="26"/>
                <w:szCs w:val="26"/>
                <w:lang w:val="fr-FR"/>
              </w:rPr>
            </w:pPr>
            <w:r>
              <w:rPr>
                <w:rFonts w:ascii="Times New Roman" w:hAnsi="Times New Roman"/>
                <w:sz w:val="26"/>
                <w:szCs w:val="26"/>
                <w:lang w:val="fr-FR"/>
              </w:rPr>
              <w:t>- Quyết định phê duyệt kế hoạch lựa chọn nhà thầu điều chỉnh (nếu có)</w:t>
            </w:r>
          </w:p>
        </w:tc>
        <w:tc>
          <w:tcPr>
            <w:tcW w:w="1093" w:type="dxa"/>
            <w:tcBorders>
              <w:top w:val="single" w:color="auto" w:sz="4" w:space="0"/>
              <w:left w:val="single" w:color="auto" w:sz="4" w:space="0"/>
              <w:bottom w:val="single" w:color="auto" w:sz="4" w:space="0"/>
              <w:right w:val="single" w:color="auto" w:sz="4" w:space="0"/>
            </w:tcBorders>
            <w:vAlign w:val="center"/>
          </w:tcPr>
          <w:p w14:paraId="4C7A69FE">
            <w:pPr>
              <w:spacing w:before="60" w:after="60" w:line="300" w:lineRule="exact"/>
              <w:ind w:firstLine="720"/>
              <w:jc w:val="both"/>
              <w:rPr>
                <w:rFonts w:ascii="Times New Roman" w:hAnsi="Times New Roman"/>
                <w:b/>
                <w:sz w:val="26"/>
                <w:szCs w:val="26"/>
                <w:lang w:val="fr-FR"/>
              </w:rPr>
            </w:pPr>
          </w:p>
        </w:tc>
        <w:tc>
          <w:tcPr>
            <w:tcW w:w="1126" w:type="dxa"/>
            <w:tcBorders>
              <w:top w:val="single" w:color="auto" w:sz="4" w:space="0"/>
              <w:left w:val="single" w:color="auto" w:sz="4" w:space="0"/>
              <w:bottom w:val="single" w:color="auto" w:sz="4" w:space="0"/>
              <w:right w:val="single" w:color="auto" w:sz="4" w:space="0"/>
            </w:tcBorders>
            <w:vAlign w:val="center"/>
          </w:tcPr>
          <w:p w14:paraId="0F410D9E">
            <w:pPr>
              <w:spacing w:before="60" w:after="60" w:line="300" w:lineRule="exact"/>
              <w:ind w:firstLine="720"/>
              <w:jc w:val="both"/>
              <w:rPr>
                <w:rFonts w:ascii="Times New Roman" w:hAnsi="Times New Roman"/>
                <w:b/>
                <w:sz w:val="26"/>
                <w:szCs w:val="26"/>
                <w:lang w:val="fr-FR"/>
              </w:rPr>
            </w:pPr>
          </w:p>
        </w:tc>
      </w:tr>
      <w:tr w14:paraId="5DE70EFD">
        <w:tblPrEx>
          <w:tblCellMar>
            <w:top w:w="0" w:type="dxa"/>
            <w:left w:w="108" w:type="dxa"/>
            <w:bottom w:w="0" w:type="dxa"/>
            <w:right w:w="108" w:type="dxa"/>
          </w:tblCellMar>
        </w:tblPrEx>
        <w:trPr>
          <w:trHeight w:val="567" w:hRule="atLeast"/>
        </w:trPr>
        <w:tc>
          <w:tcPr>
            <w:tcW w:w="891" w:type="dxa"/>
            <w:tcBorders>
              <w:top w:val="single" w:color="auto" w:sz="4" w:space="0"/>
              <w:left w:val="single" w:color="auto" w:sz="4" w:space="0"/>
              <w:bottom w:val="single" w:color="auto" w:sz="4" w:space="0"/>
              <w:right w:val="single" w:color="auto" w:sz="4" w:space="0"/>
            </w:tcBorders>
            <w:vAlign w:val="center"/>
          </w:tcPr>
          <w:p w14:paraId="12348DD5">
            <w:pPr>
              <w:spacing w:before="60" w:after="60" w:line="300" w:lineRule="exact"/>
              <w:ind w:firstLine="140"/>
              <w:jc w:val="center"/>
              <w:rPr>
                <w:rFonts w:ascii="Times New Roman" w:hAnsi="Times New Roman"/>
                <w:sz w:val="26"/>
                <w:szCs w:val="26"/>
                <w:lang w:val="fr-FR"/>
              </w:rPr>
            </w:pPr>
            <w:r>
              <w:rPr>
                <w:rFonts w:ascii="Times New Roman" w:hAnsi="Times New Roman"/>
                <w:sz w:val="26"/>
                <w:szCs w:val="26"/>
                <w:lang w:val="fr-FR"/>
              </w:rPr>
              <w:t>3</w:t>
            </w:r>
          </w:p>
        </w:tc>
        <w:tc>
          <w:tcPr>
            <w:tcW w:w="5844" w:type="dxa"/>
            <w:tcBorders>
              <w:top w:val="single" w:color="auto" w:sz="4" w:space="0"/>
              <w:left w:val="single" w:color="auto" w:sz="4" w:space="0"/>
              <w:bottom w:val="single" w:color="auto" w:sz="4" w:space="0"/>
              <w:right w:val="single" w:color="auto" w:sz="4" w:space="0"/>
            </w:tcBorders>
            <w:vAlign w:val="center"/>
          </w:tcPr>
          <w:p w14:paraId="0531EB1D">
            <w:pPr>
              <w:spacing w:before="60" w:after="60" w:line="264" w:lineRule="auto"/>
              <w:jc w:val="both"/>
              <w:rPr>
                <w:rFonts w:ascii="Times New Roman" w:hAnsi="Times New Roman"/>
                <w:sz w:val="26"/>
                <w:szCs w:val="26"/>
                <w:lang w:val="fr-FR"/>
              </w:rPr>
            </w:pPr>
            <w:r>
              <w:rPr>
                <w:rFonts w:ascii="Times New Roman" w:hAnsi="Times New Roman" w:eastAsia="Calibri"/>
                <w:bCs/>
                <w:sz w:val="26"/>
                <w:szCs w:val="26"/>
              </w:rPr>
              <w:t>Đ</w:t>
            </w:r>
            <w:r>
              <w:rPr>
                <w:rFonts w:ascii="Times New Roman" w:hAnsi="Times New Roman" w:eastAsia="Calibri"/>
                <w:bCs/>
                <w:sz w:val="26"/>
                <w:szCs w:val="26"/>
                <w:lang w:val="vi-VN"/>
              </w:rPr>
              <w:t xml:space="preserve">iều ước quốc tế, thỏa thuận </w:t>
            </w:r>
            <w:r>
              <w:rPr>
                <w:rFonts w:ascii="Times New Roman" w:hAnsi="Times New Roman" w:eastAsia="Calibri"/>
                <w:bCs/>
                <w:sz w:val="26"/>
                <w:szCs w:val="26"/>
              </w:rPr>
              <w:t xml:space="preserve">về vốn </w:t>
            </w:r>
            <w:r>
              <w:rPr>
                <w:rFonts w:ascii="Times New Roman" w:hAnsi="Times New Roman"/>
                <w:sz w:val="26"/>
                <w:szCs w:val="26"/>
                <w:lang w:val="vi-VN"/>
              </w:rPr>
              <w:t>hỗ trợ phát triển chính thức</w:t>
            </w:r>
            <w:r>
              <w:rPr>
                <w:rFonts w:ascii="Times New Roman" w:hAnsi="Times New Roman" w:eastAsia="Calibri"/>
                <w:bCs/>
                <w:sz w:val="26"/>
                <w:szCs w:val="26"/>
              </w:rPr>
              <w:t xml:space="preserve">, vốn </w:t>
            </w:r>
            <w:r>
              <w:rPr>
                <w:rFonts w:ascii="Times New Roman" w:hAnsi="Times New Roman" w:eastAsia="Calibri"/>
                <w:bCs/>
                <w:sz w:val="26"/>
                <w:szCs w:val="26"/>
                <w:lang w:val="vi-VN"/>
              </w:rPr>
              <w:t xml:space="preserve">vay </w:t>
            </w:r>
            <w:r>
              <w:rPr>
                <w:rFonts w:ascii="Times New Roman" w:hAnsi="Times New Roman" w:eastAsia="Calibri"/>
                <w:bCs/>
                <w:sz w:val="26"/>
                <w:szCs w:val="26"/>
              </w:rPr>
              <w:t>ưu đãi nước ngoài</w:t>
            </w:r>
          </w:p>
        </w:tc>
        <w:tc>
          <w:tcPr>
            <w:tcW w:w="1093" w:type="dxa"/>
            <w:tcBorders>
              <w:top w:val="single" w:color="auto" w:sz="4" w:space="0"/>
              <w:left w:val="single" w:color="auto" w:sz="4" w:space="0"/>
              <w:bottom w:val="single" w:color="auto" w:sz="4" w:space="0"/>
              <w:right w:val="single" w:color="auto" w:sz="4" w:space="0"/>
            </w:tcBorders>
            <w:vAlign w:val="center"/>
          </w:tcPr>
          <w:p w14:paraId="67157CFE">
            <w:pPr>
              <w:spacing w:before="60" w:after="60" w:line="300" w:lineRule="exact"/>
              <w:ind w:firstLine="720"/>
              <w:jc w:val="both"/>
              <w:rPr>
                <w:rFonts w:ascii="Times New Roman" w:hAnsi="Times New Roman"/>
                <w:b/>
                <w:sz w:val="26"/>
                <w:szCs w:val="26"/>
                <w:lang w:val="fr-FR"/>
              </w:rPr>
            </w:pPr>
          </w:p>
        </w:tc>
        <w:tc>
          <w:tcPr>
            <w:tcW w:w="1126" w:type="dxa"/>
            <w:tcBorders>
              <w:top w:val="single" w:color="auto" w:sz="4" w:space="0"/>
              <w:left w:val="single" w:color="auto" w:sz="4" w:space="0"/>
              <w:bottom w:val="single" w:color="auto" w:sz="4" w:space="0"/>
              <w:right w:val="single" w:color="auto" w:sz="4" w:space="0"/>
            </w:tcBorders>
            <w:vAlign w:val="center"/>
          </w:tcPr>
          <w:p w14:paraId="3E6904B9">
            <w:pPr>
              <w:spacing w:before="60" w:after="60" w:line="300" w:lineRule="exact"/>
              <w:ind w:firstLine="720"/>
              <w:jc w:val="both"/>
              <w:rPr>
                <w:rFonts w:ascii="Times New Roman" w:hAnsi="Times New Roman"/>
                <w:b/>
                <w:sz w:val="26"/>
                <w:szCs w:val="26"/>
                <w:lang w:val="fr-FR"/>
              </w:rPr>
            </w:pPr>
          </w:p>
        </w:tc>
      </w:tr>
      <w:tr w14:paraId="3CF008CA">
        <w:tblPrEx>
          <w:tblCellMar>
            <w:top w:w="0" w:type="dxa"/>
            <w:left w:w="108" w:type="dxa"/>
            <w:bottom w:w="0" w:type="dxa"/>
            <w:right w:w="108" w:type="dxa"/>
          </w:tblCellMar>
        </w:tblPrEx>
        <w:trPr>
          <w:trHeight w:val="567" w:hRule="atLeast"/>
        </w:trPr>
        <w:tc>
          <w:tcPr>
            <w:tcW w:w="891" w:type="dxa"/>
            <w:tcBorders>
              <w:top w:val="single" w:color="auto" w:sz="4" w:space="0"/>
              <w:left w:val="single" w:color="auto" w:sz="4" w:space="0"/>
              <w:bottom w:val="single" w:color="auto" w:sz="4" w:space="0"/>
              <w:right w:val="single" w:color="auto" w:sz="4" w:space="0"/>
            </w:tcBorders>
            <w:vAlign w:val="center"/>
          </w:tcPr>
          <w:p w14:paraId="0436DB54">
            <w:pPr>
              <w:spacing w:before="60" w:after="60" w:line="300" w:lineRule="exact"/>
              <w:ind w:firstLine="140"/>
              <w:jc w:val="center"/>
              <w:rPr>
                <w:rFonts w:ascii="Times New Roman" w:hAnsi="Times New Roman"/>
                <w:sz w:val="26"/>
                <w:szCs w:val="26"/>
                <w:lang w:val="fr-FR"/>
              </w:rPr>
            </w:pPr>
            <w:r>
              <w:rPr>
                <w:rFonts w:ascii="Times New Roman" w:hAnsi="Times New Roman"/>
                <w:sz w:val="26"/>
                <w:szCs w:val="26"/>
                <w:lang w:val="fr-FR"/>
              </w:rPr>
              <w:t>4</w:t>
            </w:r>
          </w:p>
        </w:tc>
        <w:tc>
          <w:tcPr>
            <w:tcW w:w="5844" w:type="dxa"/>
            <w:tcBorders>
              <w:top w:val="single" w:color="auto" w:sz="4" w:space="0"/>
              <w:left w:val="single" w:color="auto" w:sz="4" w:space="0"/>
              <w:bottom w:val="single" w:color="auto" w:sz="4" w:space="0"/>
              <w:right w:val="single" w:color="auto" w:sz="4" w:space="0"/>
            </w:tcBorders>
            <w:vAlign w:val="center"/>
          </w:tcPr>
          <w:p w14:paraId="5006476C">
            <w:pPr>
              <w:spacing w:before="60" w:after="60"/>
              <w:jc w:val="both"/>
              <w:rPr>
                <w:rFonts w:ascii="Times New Roman" w:hAnsi="Times New Roman"/>
                <w:sz w:val="26"/>
                <w:szCs w:val="26"/>
                <w:lang w:val="fr-FR"/>
              </w:rPr>
            </w:pPr>
            <w:r>
              <w:rPr>
                <w:rFonts w:ascii="Times New Roman" w:hAnsi="Times New Roman"/>
                <w:sz w:val="26"/>
                <w:szCs w:val="26"/>
                <w:lang w:val="fr-FR"/>
              </w:rPr>
              <w:t>- Hồ sơ thiết kế, dự toán của gói thầu, yêu cầu về đặc tính, thông số kỹ thuật của hàng hóa (nếu có) hoặc phạm vi, yêu cầu về công việc; yêu cầu về kinh nghiệm và nhân sự của t</w:t>
            </w:r>
            <w:r>
              <w:rPr>
                <w:rFonts w:hint="eastAsia" w:ascii="Times New Roman" w:hAnsi="Times New Roman"/>
                <w:sz w:val="26"/>
                <w:szCs w:val="26"/>
                <w:lang w:val="fr-FR"/>
              </w:rPr>
              <w:t>ư</w:t>
            </w:r>
            <w:r>
              <w:rPr>
                <w:rFonts w:ascii="Times New Roman" w:hAnsi="Times New Roman"/>
                <w:sz w:val="26"/>
                <w:szCs w:val="26"/>
                <w:lang w:val="fr-FR"/>
              </w:rPr>
              <w:t xml:space="preserve"> vấn và các yêu cầu cần thiết khác (nếu có) đối với gói thầu tư vấn. </w:t>
            </w:r>
          </w:p>
          <w:p w14:paraId="65AEF453">
            <w:pPr>
              <w:spacing w:before="60" w:after="60" w:line="264" w:lineRule="auto"/>
              <w:jc w:val="both"/>
              <w:rPr>
                <w:rFonts w:ascii="Times New Roman" w:hAnsi="Times New Roman"/>
                <w:sz w:val="26"/>
                <w:szCs w:val="26"/>
                <w:lang w:val="fr-FR"/>
              </w:rPr>
            </w:pPr>
            <w:r>
              <w:rPr>
                <w:rFonts w:ascii="Times New Roman" w:hAnsi="Times New Roman"/>
                <w:sz w:val="26"/>
                <w:szCs w:val="26"/>
                <w:lang w:val="fr-FR"/>
              </w:rPr>
              <w:t>- Các văn bản về việc điều chỉnh các tài liệu nêu trên (nếu có).</w:t>
            </w:r>
          </w:p>
        </w:tc>
        <w:tc>
          <w:tcPr>
            <w:tcW w:w="1093" w:type="dxa"/>
            <w:tcBorders>
              <w:top w:val="single" w:color="auto" w:sz="4" w:space="0"/>
              <w:left w:val="single" w:color="auto" w:sz="4" w:space="0"/>
              <w:bottom w:val="single" w:color="auto" w:sz="4" w:space="0"/>
              <w:right w:val="single" w:color="auto" w:sz="4" w:space="0"/>
            </w:tcBorders>
            <w:vAlign w:val="center"/>
          </w:tcPr>
          <w:p w14:paraId="03E0109D">
            <w:pPr>
              <w:spacing w:before="60" w:after="60" w:line="300" w:lineRule="exact"/>
              <w:ind w:firstLine="720"/>
              <w:jc w:val="both"/>
              <w:rPr>
                <w:rFonts w:ascii="Times New Roman" w:hAnsi="Times New Roman"/>
                <w:b/>
                <w:sz w:val="26"/>
                <w:szCs w:val="26"/>
                <w:lang w:val="fr-FR"/>
              </w:rPr>
            </w:pPr>
          </w:p>
        </w:tc>
        <w:tc>
          <w:tcPr>
            <w:tcW w:w="1126" w:type="dxa"/>
            <w:tcBorders>
              <w:top w:val="single" w:color="auto" w:sz="4" w:space="0"/>
              <w:left w:val="single" w:color="auto" w:sz="4" w:space="0"/>
              <w:bottom w:val="single" w:color="auto" w:sz="4" w:space="0"/>
              <w:right w:val="single" w:color="auto" w:sz="4" w:space="0"/>
            </w:tcBorders>
            <w:vAlign w:val="center"/>
          </w:tcPr>
          <w:p w14:paraId="45E9FF32">
            <w:pPr>
              <w:spacing w:before="60" w:after="60" w:line="300" w:lineRule="exact"/>
              <w:ind w:firstLine="720"/>
              <w:jc w:val="both"/>
              <w:rPr>
                <w:rFonts w:ascii="Times New Roman" w:hAnsi="Times New Roman"/>
                <w:b/>
                <w:sz w:val="26"/>
                <w:szCs w:val="26"/>
                <w:lang w:val="fr-FR"/>
              </w:rPr>
            </w:pPr>
          </w:p>
        </w:tc>
      </w:tr>
      <w:tr w14:paraId="1C99451C">
        <w:tblPrEx>
          <w:tblCellMar>
            <w:top w:w="0" w:type="dxa"/>
            <w:left w:w="108" w:type="dxa"/>
            <w:bottom w:w="0" w:type="dxa"/>
            <w:right w:w="108" w:type="dxa"/>
          </w:tblCellMar>
        </w:tblPrEx>
        <w:trPr>
          <w:trHeight w:val="567" w:hRule="atLeast"/>
        </w:trPr>
        <w:tc>
          <w:tcPr>
            <w:tcW w:w="891" w:type="dxa"/>
            <w:tcBorders>
              <w:top w:val="single" w:color="auto" w:sz="4" w:space="0"/>
              <w:left w:val="single" w:color="auto" w:sz="4" w:space="0"/>
              <w:bottom w:val="single" w:color="auto" w:sz="4" w:space="0"/>
              <w:right w:val="single" w:color="auto" w:sz="4" w:space="0"/>
            </w:tcBorders>
            <w:vAlign w:val="center"/>
          </w:tcPr>
          <w:p w14:paraId="3FECAA4A">
            <w:pPr>
              <w:spacing w:before="60" w:after="60" w:line="300" w:lineRule="exact"/>
              <w:ind w:firstLine="140"/>
              <w:jc w:val="center"/>
              <w:rPr>
                <w:rFonts w:ascii="Times New Roman" w:hAnsi="Times New Roman"/>
                <w:sz w:val="26"/>
                <w:szCs w:val="26"/>
                <w:lang w:val="fr-FR"/>
              </w:rPr>
            </w:pPr>
            <w:r>
              <w:rPr>
                <w:rFonts w:ascii="Times New Roman" w:hAnsi="Times New Roman"/>
                <w:sz w:val="26"/>
                <w:szCs w:val="26"/>
                <w:lang w:val="fr-FR"/>
              </w:rPr>
              <w:t>5</w:t>
            </w:r>
          </w:p>
        </w:tc>
        <w:tc>
          <w:tcPr>
            <w:tcW w:w="5844" w:type="dxa"/>
            <w:tcBorders>
              <w:top w:val="single" w:color="auto" w:sz="4" w:space="0"/>
              <w:left w:val="single" w:color="auto" w:sz="4" w:space="0"/>
              <w:bottom w:val="single" w:color="auto" w:sz="4" w:space="0"/>
              <w:right w:val="single" w:color="auto" w:sz="4" w:space="0"/>
            </w:tcBorders>
            <w:vAlign w:val="center"/>
          </w:tcPr>
          <w:p w14:paraId="754DBC03">
            <w:pPr>
              <w:spacing w:before="60" w:after="60" w:line="264" w:lineRule="auto"/>
              <w:jc w:val="both"/>
              <w:rPr>
                <w:rFonts w:ascii="Times New Roman" w:hAnsi="Times New Roman"/>
                <w:sz w:val="26"/>
                <w:szCs w:val="26"/>
                <w:lang w:val="fr-FR"/>
              </w:rPr>
            </w:pPr>
            <w:r>
              <w:rPr>
                <w:rFonts w:ascii="Times New Roman" w:hAnsi="Times New Roman"/>
                <w:sz w:val="26"/>
                <w:szCs w:val="26"/>
                <w:lang w:val="fr-FR"/>
              </w:rPr>
              <w:t>Quyết định thành lập tổ chuyên gia/hợp đồng (nếu có) thuê cá nhân, tổ chức, đơn vị lập hồ sơ mời thầu</w:t>
            </w:r>
            <w:r>
              <w:rPr>
                <w:rStyle w:val="31"/>
                <w:rFonts w:ascii="Times New Roman" w:hAnsi="Times New Roman"/>
                <w:sz w:val="26"/>
                <w:szCs w:val="26"/>
                <w:lang w:val="fr-FR"/>
              </w:rPr>
              <w:footnoteReference w:id="2"/>
            </w:r>
          </w:p>
        </w:tc>
        <w:tc>
          <w:tcPr>
            <w:tcW w:w="1093" w:type="dxa"/>
            <w:tcBorders>
              <w:top w:val="single" w:color="auto" w:sz="4" w:space="0"/>
              <w:left w:val="single" w:color="auto" w:sz="4" w:space="0"/>
              <w:bottom w:val="single" w:color="auto" w:sz="4" w:space="0"/>
              <w:right w:val="single" w:color="auto" w:sz="4" w:space="0"/>
            </w:tcBorders>
            <w:vAlign w:val="center"/>
          </w:tcPr>
          <w:p w14:paraId="4232B33B">
            <w:pPr>
              <w:spacing w:before="60" w:after="60" w:line="300" w:lineRule="exact"/>
              <w:ind w:firstLine="720"/>
              <w:jc w:val="both"/>
              <w:rPr>
                <w:rFonts w:ascii="Times New Roman" w:hAnsi="Times New Roman"/>
                <w:b/>
                <w:sz w:val="26"/>
                <w:szCs w:val="26"/>
                <w:lang w:val="fr-FR"/>
              </w:rPr>
            </w:pPr>
          </w:p>
        </w:tc>
        <w:tc>
          <w:tcPr>
            <w:tcW w:w="1126" w:type="dxa"/>
            <w:tcBorders>
              <w:top w:val="single" w:color="auto" w:sz="4" w:space="0"/>
              <w:left w:val="single" w:color="auto" w:sz="4" w:space="0"/>
              <w:bottom w:val="single" w:color="auto" w:sz="4" w:space="0"/>
              <w:right w:val="single" w:color="auto" w:sz="4" w:space="0"/>
            </w:tcBorders>
            <w:vAlign w:val="center"/>
          </w:tcPr>
          <w:p w14:paraId="2E12A6E4">
            <w:pPr>
              <w:spacing w:before="60" w:after="60" w:line="300" w:lineRule="exact"/>
              <w:ind w:firstLine="720"/>
              <w:jc w:val="both"/>
              <w:rPr>
                <w:rFonts w:ascii="Times New Roman" w:hAnsi="Times New Roman"/>
                <w:b/>
                <w:sz w:val="26"/>
                <w:szCs w:val="26"/>
                <w:lang w:val="fr-FR"/>
              </w:rPr>
            </w:pPr>
          </w:p>
        </w:tc>
      </w:tr>
      <w:tr w14:paraId="690A27B7">
        <w:tblPrEx>
          <w:tblCellMar>
            <w:top w:w="0" w:type="dxa"/>
            <w:left w:w="108" w:type="dxa"/>
            <w:bottom w:w="0" w:type="dxa"/>
            <w:right w:w="108" w:type="dxa"/>
          </w:tblCellMar>
        </w:tblPrEx>
        <w:trPr>
          <w:trHeight w:val="567" w:hRule="atLeast"/>
        </w:trPr>
        <w:tc>
          <w:tcPr>
            <w:tcW w:w="891" w:type="dxa"/>
            <w:tcBorders>
              <w:top w:val="single" w:color="auto" w:sz="4" w:space="0"/>
              <w:left w:val="single" w:color="auto" w:sz="4" w:space="0"/>
              <w:bottom w:val="single" w:color="auto" w:sz="4" w:space="0"/>
              <w:right w:val="single" w:color="auto" w:sz="4" w:space="0"/>
            </w:tcBorders>
            <w:vAlign w:val="center"/>
          </w:tcPr>
          <w:p w14:paraId="5F8E0F3D">
            <w:pPr>
              <w:spacing w:before="60" w:after="60" w:line="300" w:lineRule="exact"/>
              <w:ind w:firstLine="140"/>
              <w:jc w:val="center"/>
              <w:rPr>
                <w:rFonts w:ascii="Times New Roman" w:hAnsi="Times New Roman"/>
                <w:sz w:val="26"/>
                <w:szCs w:val="26"/>
                <w:lang w:val="fr-FR"/>
              </w:rPr>
            </w:pPr>
            <w:r>
              <w:rPr>
                <w:rFonts w:ascii="Times New Roman" w:hAnsi="Times New Roman"/>
                <w:sz w:val="26"/>
                <w:szCs w:val="26"/>
                <w:lang w:val="fr-FR"/>
              </w:rPr>
              <w:t>6</w:t>
            </w:r>
          </w:p>
        </w:tc>
        <w:tc>
          <w:tcPr>
            <w:tcW w:w="5844" w:type="dxa"/>
            <w:tcBorders>
              <w:top w:val="single" w:color="auto" w:sz="4" w:space="0"/>
              <w:left w:val="single" w:color="auto" w:sz="4" w:space="0"/>
              <w:bottom w:val="single" w:color="auto" w:sz="4" w:space="0"/>
              <w:right w:val="single" w:color="auto" w:sz="4" w:space="0"/>
            </w:tcBorders>
            <w:vAlign w:val="center"/>
          </w:tcPr>
          <w:p w14:paraId="67EB798A">
            <w:pPr>
              <w:spacing w:before="60" w:after="60" w:line="264" w:lineRule="auto"/>
              <w:rPr>
                <w:rFonts w:ascii="Times New Roman" w:hAnsi="Times New Roman"/>
                <w:sz w:val="26"/>
                <w:szCs w:val="26"/>
                <w:lang w:val="fr-FR"/>
              </w:rPr>
            </w:pPr>
            <w:r>
              <w:rPr>
                <w:rFonts w:ascii="Times New Roman" w:hAnsi="Times New Roman"/>
                <w:sz w:val="26"/>
                <w:szCs w:val="26"/>
                <w:lang w:val="fr-FR"/>
              </w:rPr>
              <w:t>Các văn bản pháp lý khác có liên quan (nếu có)</w:t>
            </w:r>
          </w:p>
        </w:tc>
        <w:tc>
          <w:tcPr>
            <w:tcW w:w="1093" w:type="dxa"/>
            <w:tcBorders>
              <w:top w:val="single" w:color="auto" w:sz="4" w:space="0"/>
              <w:left w:val="single" w:color="auto" w:sz="4" w:space="0"/>
              <w:bottom w:val="single" w:color="auto" w:sz="4" w:space="0"/>
              <w:right w:val="single" w:color="auto" w:sz="4" w:space="0"/>
            </w:tcBorders>
            <w:vAlign w:val="center"/>
          </w:tcPr>
          <w:p w14:paraId="4FA28FEE">
            <w:pPr>
              <w:spacing w:before="60" w:after="60" w:line="300" w:lineRule="exact"/>
              <w:ind w:firstLine="720"/>
              <w:jc w:val="both"/>
              <w:rPr>
                <w:rFonts w:ascii="Times New Roman" w:hAnsi="Times New Roman"/>
                <w:b/>
                <w:sz w:val="26"/>
                <w:szCs w:val="26"/>
                <w:lang w:val="fr-FR"/>
              </w:rPr>
            </w:pPr>
          </w:p>
        </w:tc>
        <w:tc>
          <w:tcPr>
            <w:tcW w:w="1126" w:type="dxa"/>
            <w:tcBorders>
              <w:top w:val="single" w:color="auto" w:sz="4" w:space="0"/>
              <w:left w:val="single" w:color="auto" w:sz="4" w:space="0"/>
              <w:bottom w:val="single" w:color="auto" w:sz="4" w:space="0"/>
              <w:right w:val="single" w:color="auto" w:sz="4" w:space="0"/>
            </w:tcBorders>
            <w:vAlign w:val="center"/>
          </w:tcPr>
          <w:p w14:paraId="2A786D69">
            <w:pPr>
              <w:spacing w:before="60" w:after="60" w:line="300" w:lineRule="exact"/>
              <w:ind w:firstLine="720"/>
              <w:jc w:val="both"/>
              <w:rPr>
                <w:rFonts w:ascii="Times New Roman" w:hAnsi="Times New Roman"/>
                <w:b/>
                <w:sz w:val="26"/>
                <w:szCs w:val="26"/>
                <w:lang w:val="fr-FR"/>
              </w:rPr>
            </w:pPr>
          </w:p>
        </w:tc>
      </w:tr>
    </w:tbl>
    <w:p w14:paraId="04D95D58">
      <w:pPr>
        <w:widowControl w:val="0"/>
        <w:spacing w:before="80" w:after="80" w:line="276" w:lineRule="auto"/>
        <w:ind w:firstLine="567"/>
        <w:jc w:val="both"/>
        <w:rPr>
          <w:rFonts w:ascii="Times New Roman" w:hAnsi="Times New Roman"/>
          <w:b/>
          <w:bCs/>
          <w:i/>
          <w:iCs/>
          <w:szCs w:val="28"/>
          <w:u w:val="single"/>
          <w:lang w:val="es-ES"/>
        </w:rPr>
      </w:pPr>
      <w:r>
        <w:rPr>
          <w:rFonts w:ascii="Times New Roman" w:hAnsi="Times New Roman"/>
          <w:b/>
          <w:bCs/>
          <w:i/>
          <w:iCs/>
          <w:szCs w:val="28"/>
          <w:u w:val="single"/>
          <w:lang w:val="es-ES"/>
        </w:rPr>
        <w:t>Ghi chú:</w:t>
      </w:r>
    </w:p>
    <w:p w14:paraId="21DEA2DB">
      <w:pPr>
        <w:widowControl w:val="0"/>
        <w:spacing w:before="80" w:after="80" w:line="276" w:lineRule="auto"/>
        <w:ind w:firstLine="567"/>
        <w:jc w:val="both"/>
        <w:rPr>
          <w:rFonts w:ascii="Times New Roman" w:hAnsi="Times New Roman"/>
          <w:i/>
          <w:iCs/>
          <w:lang w:val="es-ES"/>
        </w:rPr>
      </w:pPr>
      <w:r>
        <w:rPr>
          <w:rFonts w:ascii="Times New Roman" w:hAnsi="Times New Roman"/>
          <w:i/>
          <w:iCs/>
          <w:lang w:val="es-ES"/>
        </w:rPr>
        <w:t>- Cột [2]</w:t>
      </w:r>
      <w:r>
        <w:rPr>
          <w:rFonts w:ascii="Times New Roman" w:hAnsi="Times New Roman"/>
          <w:i/>
          <w:lang w:val="es-ES"/>
        </w:rPr>
        <w:t xml:space="preserve"> </w:t>
      </w:r>
      <w:r>
        <w:rPr>
          <w:rFonts w:ascii="Times New Roman" w:hAnsi="Times New Roman"/>
          <w:i/>
          <w:iCs/>
          <w:lang w:val="es-ES"/>
        </w:rPr>
        <w:t>đánh dấu "X" vào các ô tương ứng đối với từng văn bản nêu tại cột [1] mà đơn vị thẩm định/tổ thẩm định nhận được.</w:t>
      </w:r>
    </w:p>
    <w:p w14:paraId="751A73A3">
      <w:pPr>
        <w:widowControl w:val="0"/>
        <w:spacing w:before="80" w:after="80" w:line="276" w:lineRule="auto"/>
        <w:ind w:firstLine="567"/>
        <w:jc w:val="both"/>
        <w:rPr>
          <w:rFonts w:ascii="Times New Roman" w:hAnsi="Times New Roman"/>
          <w:i/>
          <w:lang w:val="es-ES"/>
        </w:rPr>
      </w:pPr>
      <w:r>
        <w:rPr>
          <w:rFonts w:ascii="Times New Roman" w:hAnsi="Times New Roman"/>
          <w:i/>
          <w:iCs/>
          <w:lang w:val="es-ES"/>
        </w:rPr>
        <w:t>- Cột [3] đánh dấu "X" vào các ô tương ứng đối với từng văn bản nêu tại cột [1] mà đơn vị thẩm định/tổ thẩm định không nhận được (sau khi đã yêu cầu bổ sung tài liệu)</w:t>
      </w:r>
      <w:r>
        <w:rPr>
          <w:rFonts w:ascii="Times New Roman" w:hAnsi="Times New Roman"/>
          <w:i/>
          <w:lang w:val="es-ES"/>
        </w:rPr>
        <w:t>.</w:t>
      </w:r>
    </w:p>
    <w:p w14:paraId="12D32A61">
      <w:pPr>
        <w:widowControl w:val="0"/>
        <w:spacing w:before="80" w:after="80" w:line="276" w:lineRule="auto"/>
        <w:ind w:firstLine="567"/>
        <w:jc w:val="both"/>
        <w:rPr>
          <w:rFonts w:ascii="Times New Roman" w:hAnsi="Times New Roman"/>
          <w:lang w:val="es-ES"/>
        </w:rPr>
      </w:pPr>
      <w:r>
        <w:rPr>
          <w:rFonts w:ascii="Times New Roman" w:hAnsi="Times New Roman"/>
          <w:lang w:val="es-ES"/>
        </w:rPr>
        <w:t>b) Ý kiến thẩm định về cơ sở pháp lý:</w:t>
      </w:r>
    </w:p>
    <w:p w14:paraId="4A0D8FF2">
      <w:pPr>
        <w:widowControl w:val="0"/>
        <w:spacing w:before="80" w:after="80" w:line="276" w:lineRule="auto"/>
        <w:ind w:firstLine="567"/>
        <w:jc w:val="both"/>
        <w:rPr>
          <w:rFonts w:ascii="Times New Roman" w:hAnsi="Times New Roman"/>
          <w:i/>
          <w:szCs w:val="28"/>
          <w:lang w:val="es-ES"/>
        </w:rPr>
      </w:pPr>
      <w:r>
        <w:rPr>
          <w:rFonts w:ascii="Times New Roman" w:hAnsi="Times New Roman"/>
          <w:i/>
          <w:szCs w:val="28"/>
          <w:lang w:val="es-ES"/>
        </w:rPr>
        <w:t xml:space="preserve">Căn cứ các tài liệu được cung cấp, kết quả thẩm định được tổng hợp tại </w:t>
      </w:r>
      <w:r>
        <w:rPr>
          <w:rFonts w:ascii="Times New Roman" w:hAnsi="Times New Roman"/>
          <w:b/>
          <w:i/>
          <w:szCs w:val="28"/>
          <w:lang w:val="es-ES"/>
        </w:rPr>
        <w:t>Bảng số 01</w:t>
      </w:r>
      <w:r>
        <w:rPr>
          <w:rFonts w:ascii="Times New Roman" w:hAnsi="Times New Roman"/>
          <w:i/>
          <w:szCs w:val="28"/>
          <w:lang w:val="es-ES"/>
        </w:rPr>
        <w:t xml:space="preserve">, đơn vị thẩm định/tổ thẩm định đưa ra ý kiến nhận xét về cơ sở pháp lý của việc </w:t>
      </w:r>
      <w:r>
        <w:rPr>
          <w:rFonts w:ascii="Times New Roman" w:hAnsi="Times New Roman"/>
          <w:i/>
          <w:lang w:val="es-ES"/>
        </w:rPr>
        <w:t>lập hồ sơ mời thầu</w:t>
      </w:r>
      <w:r>
        <w:rPr>
          <w:rFonts w:ascii="Times New Roman" w:hAnsi="Times New Roman"/>
          <w:i/>
          <w:szCs w:val="28"/>
          <w:lang w:val="es-ES"/>
        </w:rPr>
        <w:t xml:space="preserve"> và những lưu ý cần thiết </w:t>
      </w:r>
      <w:r>
        <w:rPr>
          <w:rFonts w:ascii="Times New Roman" w:hAnsi="Times New Roman"/>
          <w:i/>
          <w:lang w:val="es-ES"/>
        </w:rPr>
        <w:t>(nếu có)</w:t>
      </w:r>
      <w:r>
        <w:rPr>
          <w:rFonts w:ascii="Times New Roman" w:hAnsi="Times New Roman"/>
          <w:i/>
          <w:szCs w:val="28"/>
          <w:lang w:val="es-ES"/>
        </w:rPr>
        <w:t xml:space="preserve">. </w:t>
      </w:r>
    </w:p>
    <w:p w14:paraId="05582669">
      <w:pPr>
        <w:widowControl w:val="0"/>
        <w:spacing w:before="80" w:after="80" w:line="276" w:lineRule="auto"/>
        <w:ind w:firstLine="567"/>
        <w:jc w:val="both"/>
        <w:rPr>
          <w:rFonts w:ascii="Times New Roman" w:hAnsi="Times New Roman"/>
          <w:b/>
          <w:iCs/>
          <w:lang w:val="es-ES"/>
        </w:rPr>
      </w:pPr>
      <w:r>
        <w:rPr>
          <w:rFonts w:ascii="Times New Roman" w:hAnsi="Times New Roman"/>
          <w:b/>
          <w:lang w:val="nl-NL"/>
        </w:rPr>
        <w:t xml:space="preserve">2. </w:t>
      </w:r>
      <w:r>
        <w:rPr>
          <w:rFonts w:ascii="Times New Roman" w:hAnsi="Times New Roman"/>
          <w:b/>
          <w:iCs/>
          <w:lang w:val="es-ES"/>
        </w:rPr>
        <w:t>Nội dung của hồ sơ mời thầu</w:t>
      </w:r>
    </w:p>
    <w:p w14:paraId="21C6486A">
      <w:pPr>
        <w:widowControl w:val="0"/>
        <w:spacing w:before="80" w:after="80" w:line="276" w:lineRule="auto"/>
        <w:ind w:firstLine="567"/>
        <w:jc w:val="both"/>
        <w:rPr>
          <w:rFonts w:ascii="Times New Roman" w:hAnsi="Times New Roman"/>
          <w:b/>
          <w:iCs/>
          <w:lang w:val="es-ES"/>
        </w:rPr>
      </w:pPr>
      <w:r>
        <w:rPr>
          <w:rFonts w:ascii="Times New Roman" w:hAnsi="Times New Roman"/>
          <w:b/>
          <w:iCs/>
          <w:lang w:val="es-ES"/>
        </w:rPr>
        <w:t>a) Tổng hợp kết quả thẩm định về nội dung</w:t>
      </w:r>
      <w:r>
        <w:rPr>
          <w:rFonts w:ascii="Times New Roman" w:hAnsi="Times New Roman"/>
          <w:b/>
          <w:lang w:val="es-ES"/>
        </w:rPr>
        <w:t xml:space="preserve"> hồ sơ mời thầu:</w:t>
      </w:r>
    </w:p>
    <w:p w14:paraId="4ED4BBCF">
      <w:pPr>
        <w:widowControl w:val="0"/>
        <w:spacing w:before="80" w:after="80" w:line="276" w:lineRule="auto"/>
        <w:ind w:firstLine="567"/>
        <w:jc w:val="both"/>
        <w:rPr>
          <w:rFonts w:ascii="Times New Roman" w:hAnsi="Times New Roman"/>
          <w:bCs/>
          <w:spacing w:val="-2"/>
          <w:lang w:val="es-ES"/>
        </w:rPr>
      </w:pPr>
      <w:r>
        <w:rPr>
          <w:rFonts w:ascii="Times New Roman" w:hAnsi="Times New Roman"/>
          <w:spacing w:val="-2"/>
          <w:lang w:val="es-ES"/>
        </w:rPr>
        <w:t>Kết quả thẩm định về nội dung hồ sơ mời thầu</w:t>
      </w:r>
      <w:r>
        <w:rPr>
          <w:rFonts w:ascii="Times New Roman" w:hAnsi="Times New Roman"/>
          <w:i/>
          <w:spacing w:val="-2"/>
          <w:lang w:val="es-ES"/>
        </w:rPr>
        <w:t xml:space="preserve"> </w:t>
      </w:r>
      <w:r>
        <w:rPr>
          <w:rFonts w:ascii="Times New Roman" w:hAnsi="Times New Roman"/>
          <w:spacing w:val="-2"/>
          <w:lang w:val="es-ES"/>
        </w:rPr>
        <w:t xml:space="preserve">được tổng hợp tại </w:t>
      </w:r>
      <w:r>
        <w:rPr>
          <w:rFonts w:ascii="Times New Roman" w:hAnsi="Times New Roman"/>
          <w:b/>
          <w:spacing w:val="-2"/>
          <w:lang w:val="es-ES"/>
        </w:rPr>
        <w:t>Bảng số 02</w:t>
      </w:r>
      <w:r>
        <w:rPr>
          <w:rFonts w:ascii="Times New Roman" w:hAnsi="Times New Roman"/>
          <w:bCs/>
          <w:spacing w:val="-2"/>
          <w:lang w:val="es-ES"/>
        </w:rPr>
        <w:t>.</w:t>
      </w:r>
    </w:p>
    <w:p w14:paraId="5235E1F8">
      <w:pPr>
        <w:spacing w:after="120"/>
        <w:ind w:left="795"/>
        <w:jc w:val="right"/>
        <w:rPr>
          <w:rFonts w:ascii="Times New Roman" w:hAnsi="Times New Roman"/>
          <w:b/>
          <w:iCs/>
          <w:lang w:val="es-ES"/>
        </w:rPr>
      </w:pPr>
      <w:r>
        <w:rPr>
          <w:rFonts w:ascii="Times New Roman" w:hAnsi="Times New Roman"/>
          <w:b/>
          <w:iCs/>
          <w:lang w:val="es-ES"/>
        </w:rPr>
        <w:t>Bảng số 02</w:t>
      </w:r>
    </w:p>
    <w:tbl>
      <w:tblPr>
        <w:tblStyle w:val="12"/>
        <w:tblW w:w="910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3"/>
        <w:gridCol w:w="1418"/>
        <w:gridCol w:w="2580"/>
      </w:tblGrid>
      <w:tr w14:paraId="31BB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3" w:type="dxa"/>
            <w:vMerge w:val="restart"/>
            <w:vAlign w:val="center"/>
          </w:tcPr>
          <w:p w14:paraId="782AC4E7">
            <w:pPr>
              <w:widowControl w:val="0"/>
              <w:spacing w:before="60" w:after="60" w:line="252" w:lineRule="auto"/>
              <w:jc w:val="center"/>
              <w:rPr>
                <w:rFonts w:ascii="Times New Roman" w:hAnsi="Times New Roman" w:eastAsia="Batang"/>
                <w:b/>
                <w:iCs/>
                <w:sz w:val="26"/>
                <w:szCs w:val="26"/>
                <w:vertAlign w:val="superscript"/>
                <w:lang w:val="es-ES"/>
              </w:rPr>
            </w:pPr>
            <w:r>
              <w:rPr>
                <w:rFonts w:ascii="Times New Roman" w:hAnsi="Times New Roman" w:eastAsia="Batang"/>
                <w:b/>
                <w:iCs/>
                <w:sz w:val="26"/>
                <w:szCs w:val="26"/>
                <w:lang w:val="es-ES"/>
              </w:rPr>
              <w:t xml:space="preserve">Nội dung </w:t>
            </w:r>
            <w:r>
              <w:rPr>
                <w:rFonts w:ascii="Times New Roman" w:hAnsi="Times New Roman"/>
                <w:b/>
                <w:bCs/>
                <w:sz w:val="26"/>
                <w:szCs w:val="26"/>
                <w:lang w:val="es-ES"/>
              </w:rPr>
              <w:t>kiểm tra</w:t>
            </w:r>
          </w:p>
        </w:tc>
        <w:tc>
          <w:tcPr>
            <w:tcW w:w="3998" w:type="dxa"/>
            <w:gridSpan w:val="2"/>
            <w:vAlign w:val="center"/>
          </w:tcPr>
          <w:p w14:paraId="1BD0BBA5">
            <w:pPr>
              <w:widowControl w:val="0"/>
              <w:spacing w:before="60" w:after="60" w:line="252" w:lineRule="auto"/>
              <w:jc w:val="center"/>
              <w:rPr>
                <w:rFonts w:ascii="Times New Roman" w:hAnsi="Times New Roman" w:eastAsia="Batang"/>
                <w:b/>
                <w:iCs/>
                <w:sz w:val="26"/>
                <w:szCs w:val="26"/>
                <w:lang w:val="es-ES"/>
              </w:rPr>
            </w:pPr>
            <w:r>
              <w:rPr>
                <w:rFonts w:ascii="Times New Roman" w:hAnsi="Times New Roman" w:eastAsia="Batang"/>
                <w:b/>
                <w:iCs/>
                <w:sz w:val="26"/>
                <w:szCs w:val="26"/>
                <w:lang w:val="es-ES"/>
              </w:rPr>
              <w:t>Kết quả thẩm định</w:t>
            </w:r>
          </w:p>
        </w:tc>
      </w:tr>
      <w:tr w14:paraId="56DC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3" w:type="dxa"/>
            <w:vMerge w:val="continue"/>
          </w:tcPr>
          <w:p w14:paraId="7D8A32E2">
            <w:pPr>
              <w:widowControl w:val="0"/>
              <w:spacing w:before="60" w:after="60" w:line="252" w:lineRule="auto"/>
              <w:jc w:val="center"/>
              <w:rPr>
                <w:rFonts w:ascii="Times New Roman" w:hAnsi="Times New Roman" w:eastAsia="Batang"/>
                <w:b/>
                <w:iCs/>
                <w:sz w:val="26"/>
                <w:szCs w:val="26"/>
                <w:lang w:val="es-ES"/>
              </w:rPr>
            </w:pPr>
          </w:p>
        </w:tc>
        <w:tc>
          <w:tcPr>
            <w:tcW w:w="1418" w:type="dxa"/>
            <w:vAlign w:val="center"/>
          </w:tcPr>
          <w:p w14:paraId="39CEFB44">
            <w:pPr>
              <w:widowControl w:val="0"/>
              <w:spacing w:before="60" w:after="60" w:line="252" w:lineRule="auto"/>
              <w:jc w:val="center"/>
              <w:rPr>
                <w:rFonts w:ascii="Times New Roman" w:hAnsi="Times New Roman" w:eastAsia="Batang"/>
                <w:b/>
                <w:iCs/>
                <w:sz w:val="26"/>
                <w:szCs w:val="26"/>
                <w:vertAlign w:val="superscript"/>
                <w:lang w:val="es-ES"/>
              </w:rPr>
            </w:pPr>
            <w:r>
              <w:rPr>
                <w:rFonts w:ascii="Times New Roman" w:hAnsi="Times New Roman" w:eastAsia="Batang"/>
                <w:b/>
                <w:iCs/>
                <w:sz w:val="26"/>
                <w:szCs w:val="26"/>
                <w:lang w:val="es-ES"/>
              </w:rPr>
              <w:t>Tuân thủ, phù hợp</w:t>
            </w:r>
          </w:p>
        </w:tc>
        <w:tc>
          <w:tcPr>
            <w:tcW w:w="2580" w:type="dxa"/>
            <w:vAlign w:val="center"/>
          </w:tcPr>
          <w:p w14:paraId="548A4096">
            <w:pPr>
              <w:widowControl w:val="0"/>
              <w:spacing w:before="60" w:after="60" w:line="252" w:lineRule="auto"/>
              <w:jc w:val="center"/>
              <w:rPr>
                <w:rFonts w:ascii="Times New Roman" w:hAnsi="Times New Roman" w:eastAsia="Batang"/>
                <w:b/>
                <w:iCs/>
                <w:sz w:val="26"/>
                <w:szCs w:val="26"/>
                <w:lang w:val="es-ES"/>
              </w:rPr>
            </w:pPr>
            <w:r>
              <w:rPr>
                <w:rFonts w:ascii="Times New Roman" w:hAnsi="Times New Roman" w:eastAsia="Batang"/>
                <w:b/>
                <w:iCs/>
                <w:sz w:val="26"/>
                <w:szCs w:val="26"/>
                <w:lang w:val="es-ES"/>
              </w:rPr>
              <w:t>Không tuân thủ hoặc không phù hợp</w:t>
            </w:r>
          </w:p>
        </w:tc>
      </w:tr>
      <w:tr w14:paraId="209B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103" w:type="dxa"/>
            <w:vAlign w:val="center"/>
          </w:tcPr>
          <w:p w14:paraId="66673BBB">
            <w:pPr>
              <w:spacing w:before="60" w:after="60" w:line="252" w:lineRule="auto"/>
              <w:jc w:val="center"/>
              <w:rPr>
                <w:rFonts w:ascii="Times New Roman" w:hAnsi="Times New Roman" w:eastAsia="Batang"/>
                <w:iCs/>
                <w:sz w:val="26"/>
                <w:szCs w:val="26"/>
                <w:lang w:val="es-ES"/>
              </w:rPr>
            </w:pPr>
            <w:r>
              <w:rPr>
                <w:rFonts w:ascii="Times New Roman" w:hAnsi="Times New Roman" w:eastAsia="Batang"/>
                <w:iCs/>
                <w:sz w:val="26"/>
                <w:szCs w:val="26"/>
                <w:lang w:val="es-ES"/>
              </w:rPr>
              <w:t>[1]</w:t>
            </w:r>
          </w:p>
        </w:tc>
        <w:tc>
          <w:tcPr>
            <w:tcW w:w="1418" w:type="dxa"/>
            <w:vAlign w:val="center"/>
          </w:tcPr>
          <w:p w14:paraId="216B6661">
            <w:pPr>
              <w:spacing w:before="60" w:after="60" w:line="252" w:lineRule="auto"/>
              <w:jc w:val="center"/>
              <w:rPr>
                <w:rFonts w:ascii="Times New Roman" w:hAnsi="Times New Roman" w:eastAsia="Batang"/>
                <w:iCs/>
                <w:sz w:val="26"/>
                <w:szCs w:val="26"/>
                <w:lang w:val="es-ES"/>
              </w:rPr>
            </w:pPr>
            <w:r>
              <w:rPr>
                <w:rFonts w:ascii="Times New Roman" w:hAnsi="Times New Roman" w:eastAsia="Batang"/>
                <w:iCs/>
                <w:sz w:val="26"/>
                <w:szCs w:val="26"/>
                <w:lang w:val="es-ES"/>
              </w:rPr>
              <w:t>[2]</w:t>
            </w:r>
          </w:p>
        </w:tc>
        <w:tc>
          <w:tcPr>
            <w:tcW w:w="2580" w:type="dxa"/>
            <w:vAlign w:val="center"/>
          </w:tcPr>
          <w:p w14:paraId="30434ADD">
            <w:pPr>
              <w:spacing w:before="60" w:after="60" w:line="252" w:lineRule="auto"/>
              <w:jc w:val="center"/>
              <w:rPr>
                <w:rFonts w:ascii="Times New Roman" w:hAnsi="Times New Roman" w:eastAsia="Batang"/>
                <w:iCs/>
                <w:sz w:val="26"/>
                <w:szCs w:val="26"/>
                <w:lang w:val="es-ES"/>
              </w:rPr>
            </w:pPr>
            <w:r>
              <w:rPr>
                <w:rFonts w:ascii="Times New Roman" w:hAnsi="Times New Roman" w:eastAsia="Batang"/>
                <w:iCs/>
                <w:sz w:val="26"/>
                <w:szCs w:val="26"/>
                <w:lang w:val="es-ES"/>
              </w:rPr>
              <w:t>[3]</w:t>
            </w:r>
          </w:p>
        </w:tc>
      </w:tr>
      <w:tr w14:paraId="379C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3" w:type="dxa"/>
            <w:vAlign w:val="center"/>
          </w:tcPr>
          <w:p w14:paraId="16E92557">
            <w:pPr>
              <w:spacing w:before="60" w:after="60" w:line="252" w:lineRule="auto"/>
              <w:rPr>
                <w:rFonts w:ascii="Times New Roman" w:hAnsi="Times New Roman" w:eastAsia="Batang"/>
                <w:b/>
                <w:iCs/>
                <w:sz w:val="26"/>
                <w:szCs w:val="26"/>
                <w:lang w:val="es-ES"/>
              </w:rPr>
            </w:pPr>
            <w:r>
              <w:rPr>
                <w:rFonts w:ascii="Times New Roman" w:hAnsi="Times New Roman" w:eastAsia="Batang"/>
                <w:b/>
                <w:iCs/>
                <w:sz w:val="26"/>
                <w:szCs w:val="26"/>
                <w:lang w:val="es-ES"/>
              </w:rPr>
              <w:t>1. Thủ tục đấu thầu</w:t>
            </w:r>
          </w:p>
          <w:p w14:paraId="094A4995">
            <w:pPr>
              <w:spacing w:before="60" w:after="60" w:line="252" w:lineRule="auto"/>
              <w:rPr>
                <w:rFonts w:ascii="Times New Roman" w:hAnsi="Times New Roman" w:eastAsia="Batang"/>
                <w:iCs/>
                <w:sz w:val="26"/>
                <w:szCs w:val="26"/>
                <w:lang w:val="es-ES"/>
              </w:rPr>
            </w:pPr>
            <w:r>
              <w:rPr>
                <w:rFonts w:ascii="Times New Roman" w:hAnsi="Times New Roman" w:eastAsia="Batang"/>
                <w:iCs/>
                <w:sz w:val="26"/>
                <w:szCs w:val="26"/>
                <w:lang w:val="es-ES"/>
              </w:rPr>
              <w:t>- Chỉ dẫn nhà thầu</w:t>
            </w:r>
            <w:r>
              <w:rPr>
                <w:rStyle w:val="31"/>
                <w:rFonts w:ascii="Times New Roman" w:hAnsi="Times New Roman" w:eastAsia="Batang"/>
                <w:iCs/>
                <w:sz w:val="26"/>
                <w:szCs w:val="26"/>
                <w:lang w:val="es-ES"/>
              </w:rPr>
              <w:footnoteReference w:id="3"/>
            </w:r>
          </w:p>
          <w:p w14:paraId="01F59DD8">
            <w:pPr>
              <w:spacing w:before="60" w:after="60" w:line="252" w:lineRule="auto"/>
              <w:rPr>
                <w:rFonts w:ascii="Times New Roman" w:hAnsi="Times New Roman" w:eastAsia="Batang"/>
                <w:iCs/>
                <w:sz w:val="26"/>
                <w:szCs w:val="26"/>
                <w:lang w:val="es-ES"/>
              </w:rPr>
            </w:pPr>
            <w:r>
              <w:rPr>
                <w:rFonts w:ascii="Times New Roman" w:hAnsi="Times New Roman" w:eastAsia="Batang"/>
                <w:iCs/>
                <w:sz w:val="26"/>
                <w:szCs w:val="26"/>
                <w:lang w:val="es-ES"/>
              </w:rPr>
              <w:t>- Bảng dữ liệu đấu thầu</w:t>
            </w:r>
          </w:p>
          <w:p w14:paraId="46B50A3C">
            <w:pPr>
              <w:spacing w:before="60" w:after="60" w:line="252" w:lineRule="auto"/>
              <w:rPr>
                <w:rFonts w:ascii="Times New Roman" w:hAnsi="Times New Roman" w:eastAsia="Batang"/>
                <w:iCs/>
                <w:sz w:val="26"/>
                <w:szCs w:val="26"/>
                <w:lang w:val="es-ES"/>
              </w:rPr>
            </w:pPr>
            <w:r>
              <w:rPr>
                <w:rFonts w:ascii="Times New Roman" w:hAnsi="Times New Roman" w:eastAsia="Batang"/>
                <w:iCs/>
                <w:sz w:val="26"/>
                <w:szCs w:val="26"/>
                <w:lang w:val="es-ES"/>
              </w:rPr>
              <w:t>- Tiêu chuẩn đánh giá hồ sơ dự thầu</w:t>
            </w:r>
            <w:r>
              <w:rPr>
                <w:rStyle w:val="31"/>
                <w:rFonts w:ascii="Times New Roman" w:hAnsi="Times New Roman" w:eastAsia="Batang"/>
                <w:iCs/>
                <w:sz w:val="26"/>
                <w:szCs w:val="26"/>
                <w:lang w:val="es-ES"/>
              </w:rPr>
              <w:footnoteReference w:id="4"/>
            </w:r>
          </w:p>
          <w:p w14:paraId="2A56846E">
            <w:pPr>
              <w:spacing w:before="60" w:after="60" w:line="252" w:lineRule="auto"/>
              <w:rPr>
                <w:rFonts w:ascii="Times New Roman" w:hAnsi="Times New Roman" w:eastAsia="Batang"/>
                <w:b/>
                <w:iCs/>
                <w:sz w:val="26"/>
                <w:szCs w:val="26"/>
                <w:lang w:val="es-ES"/>
              </w:rPr>
            </w:pPr>
            <w:r>
              <w:rPr>
                <w:rFonts w:ascii="Times New Roman" w:hAnsi="Times New Roman" w:eastAsia="Batang"/>
                <w:iCs/>
                <w:sz w:val="26"/>
                <w:szCs w:val="26"/>
                <w:lang w:val="es-ES"/>
              </w:rPr>
              <w:t>- Biểu mẫu mời thầu và dự thầu</w:t>
            </w:r>
          </w:p>
        </w:tc>
        <w:tc>
          <w:tcPr>
            <w:tcW w:w="1418" w:type="dxa"/>
          </w:tcPr>
          <w:p w14:paraId="54233844">
            <w:pPr>
              <w:spacing w:before="60" w:after="60" w:line="252" w:lineRule="auto"/>
              <w:jc w:val="both"/>
              <w:rPr>
                <w:rFonts w:ascii="Times New Roman" w:hAnsi="Times New Roman" w:eastAsia="Batang"/>
                <w:iCs/>
                <w:sz w:val="26"/>
                <w:szCs w:val="26"/>
                <w:lang w:val="es-ES"/>
              </w:rPr>
            </w:pPr>
          </w:p>
        </w:tc>
        <w:tc>
          <w:tcPr>
            <w:tcW w:w="2580" w:type="dxa"/>
          </w:tcPr>
          <w:p w14:paraId="66326D68">
            <w:pPr>
              <w:spacing w:before="60" w:after="60" w:line="252" w:lineRule="auto"/>
              <w:jc w:val="both"/>
              <w:rPr>
                <w:rFonts w:ascii="Times New Roman" w:hAnsi="Times New Roman" w:eastAsia="Batang"/>
                <w:iCs/>
                <w:sz w:val="26"/>
                <w:szCs w:val="26"/>
                <w:lang w:val="es-ES"/>
              </w:rPr>
            </w:pPr>
          </w:p>
        </w:tc>
      </w:tr>
      <w:tr w14:paraId="5828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3" w:type="dxa"/>
          </w:tcPr>
          <w:p w14:paraId="78BB8527">
            <w:pPr>
              <w:spacing w:before="60" w:after="60" w:line="252" w:lineRule="auto"/>
              <w:jc w:val="both"/>
              <w:rPr>
                <w:rFonts w:ascii="Times New Roman" w:hAnsi="Times New Roman" w:eastAsia="Batang"/>
                <w:b/>
                <w:iCs/>
                <w:sz w:val="26"/>
                <w:szCs w:val="26"/>
                <w:lang w:val="es-ES"/>
              </w:rPr>
            </w:pPr>
            <w:r>
              <w:rPr>
                <w:rFonts w:ascii="Times New Roman" w:hAnsi="Times New Roman" w:eastAsia="Batang"/>
                <w:b/>
                <w:iCs/>
                <w:sz w:val="26"/>
                <w:szCs w:val="26"/>
                <w:lang w:val="es-ES"/>
              </w:rPr>
              <w:t xml:space="preserve">2. Yêu cầu </w:t>
            </w:r>
          </w:p>
          <w:p w14:paraId="4CF02DB7">
            <w:pPr>
              <w:spacing w:before="60" w:after="60" w:line="252" w:lineRule="auto"/>
              <w:jc w:val="both"/>
              <w:rPr>
                <w:rFonts w:ascii="Times New Roman" w:hAnsi="Times New Roman"/>
                <w:bCs/>
                <w:sz w:val="26"/>
                <w:szCs w:val="26"/>
                <w:lang w:val="es-ES"/>
              </w:rPr>
            </w:pPr>
            <w:r>
              <w:rPr>
                <w:rFonts w:ascii="Times New Roman" w:hAnsi="Times New Roman" w:eastAsia="Batang"/>
                <w:b/>
                <w:iCs/>
                <w:sz w:val="26"/>
                <w:szCs w:val="26"/>
                <w:lang w:val="es-ES"/>
              </w:rPr>
              <w:t xml:space="preserve">- Yêu cầu về kỹ thuật </w:t>
            </w:r>
            <w:r>
              <w:rPr>
                <w:rFonts w:ascii="Times New Roman" w:hAnsi="Times New Roman"/>
                <w:sz w:val="26"/>
                <w:szCs w:val="26"/>
                <w:lang w:val="es-ES"/>
              </w:rPr>
              <w:t>(</w:t>
            </w:r>
            <w:r>
              <w:rPr>
                <w:rFonts w:ascii="Times New Roman" w:hAnsi="Times New Roman"/>
                <w:bCs/>
                <w:sz w:val="26"/>
                <w:szCs w:val="26"/>
                <w:lang w:val="es-ES"/>
              </w:rPr>
              <w:t>đối với phần công việc xây lắp, phi tư vấn, mua sắm hàng hóa)</w:t>
            </w:r>
          </w:p>
          <w:p w14:paraId="3516ABC2">
            <w:pPr>
              <w:spacing w:before="60" w:after="60" w:line="252" w:lineRule="auto"/>
              <w:jc w:val="both"/>
              <w:rPr>
                <w:rFonts w:ascii="Times New Roman" w:hAnsi="Times New Roman" w:eastAsia="Batang"/>
                <w:i/>
                <w:iCs/>
                <w:sz w:val="26"/>
                <w:szCs w:val="26"/>
                <w:lang w:val="es-ES"/>
              </w:rPr>
            </w:pPr>
            <w:r>
              <w:rPr>
                <w:rFonts w:ascii="Times New Roman" w:hAnsi="Times New Roman"/>
                <w:b/>
                <w:bCs/>
                <w:sz w:val="26"/>
                <w:szCs w:val="26"/>
                <w:lang w:val="es-ES"/>
              </w:rPr>
              <w:t>- Điều khoản tham chiếu</w:t>
            </w:r>
            <w:r>
              <w:rPr>
                <w:rFonts w:ascii="Times New Roman" w:hAnsi="Times New Roman"/>
                <w:bCs/>
                <w:sz w:val="26"/>
                <w:szCs w:val="26"/>
                <w:lang w:val="es-ES"/>
              </w:rPr>
              <w:t xml:space="preserve"> (đối với phần công việc tư vấn)</w:t>
            </w:r>
          </w:p>
        </w:tc>
        <w:tc>
          <w:tcPr>
            <w:tcW w:w="1418" w:type="dxa"/>
          </w:tcPr>
          <w:p w14:paraId="41C808FE">
            <w:pPr>
              <w:spacing w:before="60" w:after="60" w:line="252" w:lineRule="auto"/>
              <w:jc w:val="both"/>
              <w:rPr>
                <w:rFonts w:ascii="Times New Roman" w:hAnsi="Times New Roman" w:eastAsia="Batang"/>
                <w:iCs/>
                <w:sz w:val="26"/>
                <w:szCs w:val="26"/>
                <w:lang w:val="es-ES"/>
              </w:rPr>
            </w:pPr>
            <w:r>
              <w:rPr>
                <w:rFonts w:ascii="Times New Roman" w:hAnsi="Times New Roman" w:eastAsia="Batang"/>
                <w:iCs/>
                <w:sz w:val="26"/>
                <w:szCs w:val="26"/>
                <w:lang w:val="es-ES"/>
              </w:rPr>
              <w:t xml:space="preserve"> </w:t>
            </w:r>
          </w:p>
        </w:tc>
        <w:tc>
          <w:tcPr>
            <w:tcW w:w="2580" w:type="dxa"/>
          </w:tcPr>
          <w:p w14:paraId="320DD81C">
            <w:pPr>
              <w:spacing w:before="60" w:after="60" w:line="252" w:lineRule="auto"/>
              <w:jc w:val="both"/>
              <w:rPr>
                <w:rFonts w:ascii="Times New Roman" w:hAnsi="Times New Roman" w:eastAsia="Batang"/>
                <w:iCs/>
                <w:sz w:val="26"/>
                <w:szCs w:val="26"/>
                <w:lang w:val="es-ES"/>
              </w:rPr>
            </w:pPr>
          </w:p>
        </w:tc>
      </w:tr>
      <w:tr w14:paraId="3E21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3" w:type="dxa"/>
          </w:tcPr>
          <w:p w14:paraId="217205E6">
            <w:pPr>
              <w:spacing w:before="60" w:after="60" w:line="252" w:lineRule="auto"/>
              <w:jc w:val="both"/>
              <w:rPr>
                <w:rFonts w:ascii="Times New Roman" w:hAnsi="Times New Roman" w:eastAsia="Batang"/>
                <w:b/>
                <w:iCs/>
                <w:sz w:val="26"/>
                <w:szCs w:val="26"/>
                <w:lang w:val="es-ES"/>
              </w:rPr>
            </w:pPr>
            <w:r>
              <w:rPr>
                <w:rFonts w:ascii="Times New Roman" w:hAnsi="Times New Roman" w:eastAsia="Batang"/>
                <w:b/>
                <w:iCs/>
                <w:sz w:val="26"/>
                <w:szCs w:val="26"/>
                <w:lang w:val="es-ES"/>
              </w:rPr>
              <w:t xml:space="preserve">3. Điều kiện hợp đồng và biểu mẫu hợp đồng/thỏa thuận khung </w:t>
            </w:r>
          </w:p>
          <w:p w14:paraId="2E590E64">
            <w:pPr>
              <w:spacing w:before="60" w:after="60" w:line="252" w:lineRule="auto"/>
              <w:jc w:val="both"/>
              <w:rPr>
                <w:rFonts w:ascii="Times New Roman" w:hAnsi="Times New Roman" w:eastAsia="Batang"/>
                <w:iCs/>
                <w:sz w:val="26"/>
                <w:szCs w:val="26"/>
                <w:vertAlign w:val="superscript"/>
                <w:lang w:val="es-ES"/>
              </w:rPr>
            </w:pPr>
            <w:r>
              <w:rPr>
                <w:rFonts w:ascii="Times New Roman" w:hAnsi="Times New Roman" w:eastAsia="Batang"/>
                <w:iCs/>
                <w:sz w:val="26"/>
                <w:szCs w:val="26"/>
                <w:lang w:val="es-ES"/>
              </w:rPr>
              <w:t>- Điều kiện chung của hợp đồng/thỏa thuận khung</w:t>
            </w:r>
            <w:r>
              <w:rPr>
                <w:rStyle w:val="31"/>
                <w:rFonts w:ascii="Times New Roman" w:hAnsi="Times New Roman" w:eastAsia="Batang"/>
                <w:iCs/>
                <w:sz w:val="26"/>
                <w:szCs w:val="26"/>
                <w:lang w:val="es-ES"/>
              </w:rPr>
              <w:footnoteReference w:id="5"/>
            </w:r>
          </w:p>
          <w:p w14:paraId="2989D0E5">
            <w:pPr>
              <w:spacing w:before="60" w:after="60" w:line="252" w:lineRule="auto"/>
              <w:jc w:val="both"/>
              <w:rPr>
                <w:rFonts w:ascii="Times New Roman" w:hAnsi="Times New Roman" w:eastAsia="Batang"/>
                <w:iCs/>
                <w:sz w:val="26"/>
                <w:szCs w:val="26"/>
                <w:lang w:val="es-ES"/>
              </w:rPr>
            </w:pPr>
            <w:r>
              <w:rPr>
                <w:rFonts w:ascii="Times New Roman" w:hAnsi="Times New Roman" w:eastAsia="Batang"/>
                <w:iCs/>
                <w:sz w:val="26"/>
                <w:szCs w:val="26"/>
                <w:lang w:val="es-ES"/>
              </w:rPr>
              <w:t>- Điều kiện cụ thể của hợp đồng</w:t>
            </w:r>
          </w:p>
          <w:p w14:paraId="5523EA1E">
            <w:pPr>
              <w:spacing w:before="60" w:after="60" w:line="252" w:lineRule="auto"/>
              <w:jc w:val="both"/>
              <w:rPr>
                <w:rFonts w:ascii="Times New Roman" w:hAnsi="Times New Roman" w:eastAsia="Batang"/>
                <w:iCs/>
                <w:sz w:val="26"/>
                <w:szCs w:val="26"/>
                <w:vertAlign w:val="superscript"/>
                <w:lang w:val="es-ES"/>
              </w:rPr>
            </w:pPr>
            <w:r>
              <w:rPr>
                <w:rFonts w:ascii="Times New Roman" w:hAnsi="Times New Roman" w:eastAsia="Batang"/>
                <w:iCs/>
                <w:sz w:val="26"/>
                <w:szCs w:val="26"/>
                <w:lang w:val="es-ES"/>
              </w:rPr>
              <w:t>- Điều kiện cụ thể của thỏa thuận khung</w:t>
            </w:r>
            <w:r>
              <w:rPr>
                <w:rStyle w:val="31"/>
                <w:rFonts w:ascii="Times New Roman" w:hAnsi="Times New Roman" w:eastAsia="Batang"/>
                <w:iCs/>
                <w:sz w:val="26"/>
                <w:szCs w:val="26"/>
                <w:lang w:val="es-ES"/>
              </w:rPr>
              <w:footnoteReference w:id="6"/>
            </w:r>
          </w:p>
          <w:p w14:paraId="271FAE5F">
            <w:pPr>
              <w:spacing w:before="60" w:after="60" w:line="252" w:lineRule="auto"/>
              <w:jc w:val="both"/>
              <w:rPr>
                <w:rFonts w:ascii="Times New Roman" w:hAnsi="Times New Roman" w:eastAsia="Batang"/>
                <w:b/>
                <w:iCs/>
                <w:sz w:val="26"/>
                <w:szCs w:val="26"/>
                <w:lang w:val="es-ES"/>
              </w:rPr>
            </w:pPr>
            <w:r>
              <w:rPr>
                <w:rFonts w:ascii="Times New Roman" w:hAnsi="Times New Roman" w:eastAsia="Batang"/>
                <w:iCs/>
                <w:sz w:val="26"/>
                <w:szCs w:val="26"/>
                <w:lang w:val="es-ES"/>
              </w:rPr>
              <w:t>- Biểu mẫu hợp đồng</w:t>
            </w:r>
          </w:p>
        </w:tc>
        <w:tc>
          <w:tcPr>
            <w:tcW w:w="1418" w:type="dxa"/>
          </w:tcPr>
          <w:p w14:paraId="05712970">
            <w:pPr>
              <w:spacing w:before="60" w:after="60" w:line="252" w:lineRule="auto"/>
              <w:jc w:val="both"/>
              <w:rPr>
                <w:rFonts w:ascii="Times New Roman" w:hAnsi="Times New Roman" w:eastAsia="Batang"/>
                <w:iCs/>
                <w:sz w:val="26"/>
                <w:szCs w:val="26"/>
                <w:lang w:val="es-ES"/>
              </w:rPr>
            </w:pPr>
          </w:p>
        </w:tc>
        <w:tc>
          <w:tcPr>
            <w:tcW w:w="2580" w:type="dxa"/>
          </w:tcPr>
          <w:p w14:paraId="614F66A2">
            <w:pPr>
              <w:spacing w:before="60" w:after="60" w:line="252" w:lineRule="auto"/>
              <w:jc w:val="both"/>
              <w:rPr>
                <w:rFonts w:ascii="Times New Roman" w:hAnsi="Times New Roman" w:eastAsia="Batang"/>
                <w:iCs/>
                <w:sz w:val="26"/>
                <w:szCs w:val="26"/>
                <w:lang w:val="es-ES"/>
              </w:rPr>
            </w:pPr>
          </w:p>
        </w:tc>
      </w:tr>
    </w:tbl>
    <w:p w14:paraId="1A4E0ADF">
      <w:pPr>
        <w:spacing w:before="80" w:after="80" w:line="276" w:lineRule="auto"/>
        <w:ind w:firstLine="567"/>
        <w:jc w:val="both"/>
        <w:rPr>
          <w:rFonts w:ascii="Times New Roman" w:hAnsi="Times New Roman"/>
          <w:b/>
          <w:bCs/>
          <w:i/>
          <w:iCs/>
          <w:szCs w:val="28"/>
          <w:u w:val="single"/>
          <w:lang w:val="es-ES"/>
        </w:rPr>
      </w:pPr>
      <w:r>
        <w:rPr>
          <w:rFonts w:ascii="Times New Roman" w:hAnsi="Times New Roman"/>
          <w:b/>
          <w:bCs/>
          <w:i/>
          <w:iCs/>
          <w:u w:val="single"/>
          <w:lang w:val="es-ES"/>
        </w:rPr>
        <w:t>G</w:t>
      </w:r>
      <w:r>
        <w:rPr>
          <w:rFonts w:ascii="Times New Roman" w:hAnsi="Times New Roman"/>
          <w:b/>
          <w:bCs/>
          <w:i/>
          <w:iCs/>
          <w:szCs w:val="28"/>
          <w:u w:val="single"/>
          <w:lang w:val="es-ES"/>
        </w:rPr>
        <w:t xml:space="preserve">hi chú: </w:t>
      </w:r>
    </w:p>
    <w:p w14:paraId="3F03D039">
      <w:pPr>
        <w:spacing w:before="80" w:after="80" w:line="276" w:lineRule="auto"/>
        <w:ind w:firstLine="567"/>
        <w:jc w:val="both"/>
        <w:rPr>
          <w:rFonts w:ascii="Times New Roman" w:hAnsi="Times New Roman"/>
          <w:i/>
          <w:iCs/>
          <w:szCs w:val="28"/>
          <w:lang w:val="es-ES"/>
        </w:rPr>
      </w:pPr>
      <w:r>
        <w:rPr>
          <w:rFonts w:ascii="Times New Roman" w:hAnsi="Times New Roman"/>
          <w:i/>
          <w:iCs/>
          <w:szCs w:val="28"/>
          <w:lang w:val="es-ES"/>
        </w:rPr>
        <w:t xml:space="preserve">Cách điền tại </w:t>
      </w:r>
      <w:r>
        <w:rPr>
          <w:rFonts w:ascii="Times New Roman" w:hAnsi="Times New Roman"/>
          <w:b/>
          <w:i/>
          <w:iCs/>
          <w:szCs w:val="28"/>
          <w:lang w:val="es-ES"/>
        </w:rPr>
        <w:t>Bảng số 02</w:t>
      </w:r>
      <w:r>
        <w:rPr>
          <w:rFonts w:ascii="Times New Roman" w:hAnsi="Times New Roman"/>
          <w:i/>
          <w:iCs/>
          <w:szCs w:val="28"/>
          <w:lang w:val="es-ES"/>
        </w:rPr>
        <w:t>:</w:t>
      </w:r>
    </w:p>
    <w:p w14:paraId="1057F1ED">
      <w:pPr>
        <w:widowControl w:val="0"/>
        <w:spacing w:before="120" w:after="120" w:line="264" w:lineRule="auto"/>
        <w:ind w:firstLine="567"/>
        <w:jc w:val="both"/>
        <w:rPr>
          <w:rFonts w:ascii="Times New Roman" w:hAnsi="Times New Roman"/>
          <w:i/>
          <w:iCs/>
          <w:szCs w:val="28"/>
          <w:lang w:val="es-ES"/>
        </w:rPr>
      </w:pPr>
      <w:r>
        <w:rPr>
          <w:rFonts w:ascii="Times New Roman" w:hAnsi="Times New Roman"/>
          <w:i/>
          <w:iCs/>
          <w:szCs w:val="28"/>
          <w:lang w:val="es-ES"/>
        </w:rPr>
        <w:t>- Cột [2]: đánh dấu “X” vào các ô tương ứng đối với từng nội dung nêu tại cột [1] nếu kết quả kiểm tra về nội dung đó là tuân thủ quy định của pháp luật về đấu thầu, pháp luật liên quan; phù hợp với dự án, kế hoạch tổng thể lựa chọn nhà thầu (nếu có), kế hoạch lựa chọn nhà thầu đã được phê duyệt, tính chất và yêu cầu của gói thầu.</w:t>
      </w:r>
    </w:p>
    <w:p w14:paraId="18E8D50F">
      <w:pPr>
        <w:widowControl w:val="0"/>
        <w:spacing w:before="120" w:after="120" w:line="264" w:lineRule="auto"/>
        <w:ind w:firstLine="567"/>
        <w:jc w:val="both"/>
        <w:rPr>
          <w:rFonts w:ascii="Times New Roman" w:hAnsi="Times New Roman"/>
          <w:i/>
          <w:iCs/>
          <w:szCs w:val="28"/>
          <w:lang w:val="es-ES"/>
        </w:rPr>
      </w:pPr>
      <w:r>
        <w:rPr>
          <w:rFonts w:ascii="Times New Roman" w:hAnsi="Times New Roman"/>
          <w:i/>
          <w:iCs/>
          <w:szCs w:val="28"/>
          <w:lang w:val="es-ES"/>
        </w:rPr>
        <w:t>- Cột [3]: đánh dấu “X” vào các ô tương ứng đối với từng nội dung nêu tại cột [1] nếu kết quả kiểm tra về nội dung đó là không tuân thủ quy định của pháp luật về đấu thầu, pháp luật có liên quan hoặc không phù hợp với dự án, kế hoạch tổng thể lựa chọn nhà thầu (nếu có), kế hoạch lựa chọn nhà thầu đã được phê duyệt, tính chất và yêu cầu gói thầu. Nêu rõ nội dung không tuân thủ hoặc không phù hợp tại điểm b Khoản này.</w:t>
      </w:r>
    </w:p>
    <w:p w14:paraId="374270A0">
      <w:pPr>
        <w:widowControl w:val="0"/>
        <w:spacing w:before="120" w:after="120" w:line="264" w:lineRule="auto"/>
        <w:ind w:firstLine="567"/>
        <w:jc w:val="both"/>
        <w:rPr>
          <w:rFonts w:ascii="Times New Roman" w:hAnsi="Times New Roman"/>
          <w:b/>
          <w:iCs/>
          <w:szCs w:val="28"/>
          <w:lang w:val="es-ES"/>
        </w:rPr>
      </w:pPr>
      <w:r>
        <w:rPr>
          <w:rFonts w:ascii="Times New Roman" w:hAnsi="Times New Roman"/>
          <w:b/>
          <w:iCs/>
          <w:szCs w:val="28"/>
          <w:lang w:val="es-ES"/>
        </w:rPr>
        <w:t>b) Ý kiến thẩm định về nội dung không tuân thủ hoặc không phù hợp</w:t>
      </w:r>
      <w:r>
        <w:rPr>
          <w:rStyle w:val="31"/>
          <w:rFonts w:ascii="Times New Roman" w:hAnsi="Times New Roman"/>
          <w:b/>
          <w:iCs/>
          <w:szCs w:val="28"/>
          <w:lang w:val="es-ES"/>
        </w:rPr>
        <w:footnoteReference w:id="7"/>
      </w:r>
    </w:p>
    <w:p w14:paraId="0AE76B3E">
      <w:pPr>
        <w:widowControl w:val="0"/>
        <w:spacing w:before="120" w:after="120" w:line="264" w:lineRule="auto"/>
        <w:ind w:firstLine="567"/>
        <w:jc w:val="both"/>
        <w:rPr>
          <w:rFonts w:ascii="Times New Roman" w:hAnsi="Times New Roman"/>
          <w:iCs/>
          <w:szCs w:val="28"/>
          <w:lang w:val="es-ES"/>
        </w:rPr>
      </w:pPr>
      <w:r>
        <w:rPr>
          <w:rFonts w:ascii="Times New Roman" w:hAnsi="Times New Roman"/>
          <w:iCs/>
          <w:szCs w:val="28"/>
          <w:lang w:val="es-ES"/>
        </w:rPr>
        <w:t xml:space="preserve">Căn cứ tài liệu được cung cấp, kết quả thẩm định được tổng hợp tại </w:t>
      </w:r>
      <w:r>
        <w:rPr>
          <w:rFonts w:ascii="Times New Roman" w:hAnsi="Times New Roman"/>
          <w:b/>
          <w:szCs w:val="28"/>
          <w:lang w:val="es-ES"/>
        </w:rPr>
        <w:t>Bảng số 02</w:t>
      </w:r>
      <w:r>
        <w:rPr>
          <w:rFonts w:ascii="Times New Roman" w:hAnsi="Times New Roman"/>
          <w:bCs/>
          <w:szCs w:val="28"/>
          <w:lang w:val="es-ES"/>
        </w:rPr>
        <w:t xml:space="preserve">, đơn vị thẩm định/tổ thẩm định có </w:t>
      </w:r>
      <w:r>
        <w:rPr>
          <w:rFonts w:ascii="Times New Roman" w:hAnsi="Times New Roman"/>
          <w:iCs/>
          <w:szCs w:val="28"/>
          <w:lang w:val="es-ES"/>
        </w:rPr>
        <w:t>ý kiến như sau:</w:t>
      </w:r>
    </w:p>
    <w:p w14:paraId="6B09D714">
      <w:pPr>
        <w:widowControl w:val="0"/>
        <w:spacing w:before="120" w:after="120" w:line="264" w:lineRule="auto"/>
        <w:ind w:firstLine="567"/>
        <w:jc w:val="both"/>
        <w:rPr>
          <w:rFonts w:ascii="Times New Roman" w:hAnsi="Times New Roman"/>
          <w:i/>
          <w:iCs/>
          <w:szCs w:val="28"/>
          <w:lang w:val="es-ES"/>
        </w:rPr>
      </w:pPr>
      <w:r>
        <w:rPr>
          <w:rFonts w:ascii="Times New Roman" w:hAnsi="Times New Roman"/>
          <w:iCs/>
          <w:szCs w:val="28"/>
          <w:lang w:val="es-ES"/>
        </w:rPr>
        <w:t xml:space="preserve">- Nội dung không tuân thủ hoặc không phù hợp: ___  </w:t>
      </w:r>
      <w:r>
        <w:rPr>
          <w:rFonts w:ascii="Times New Roman" w:hAnsi="Times New Roman"/>
          <w:i/>
          <w:iCs/>
          <w:szCs w:val="28"/>
          <w:lang w:val="es-ES"/>
        </w:rPr>
        <w:t>[ghi rõ chưa phù hợp:</w:t>
      </w:r>
    </w:p>
    <w:p w14:paraId="738D04E3">
      <w:pPr>
        <w:widowControl w:val="0"/>
        <w:spacing w:before="120" w:after="120" w:line="264" w:lineRule="auto"/>
        <w:ind w:firstLine="567"/>
        <w:jc w:val="both"/>
        <w:rPr>
          <w:rFonts w:ascii="Times New Roman" w:hAnsi="Times New Roman"/>
          <w:i/>
          <w:iCs/>
          <w:szCs w:val="28"/>
          <w:lang w:val="es-ES"/>
        </w:rPr>
      </w:pPr>
      <w:r>
        <w:rPr>
          <w:rFonts w:ascii="Times New Roman" w:hAnsi="Times New Roman"/>
          <w:i/>
          <w:iCs/>
          <w:szCs w:val="28"/>
          <w:lang w:val="es-ES"/>
        </w:rPr>
        <w:t>+ Với quy mô, mục tiêu, phạm vi công việc, thời gian thực hiện của dự án, dự toán mua sắm, gói thầu;</w:t>
      </w:r>
    </w:p>
    <w:p w14:paraId="04016497">
      <w:pPr>
        <w:widowControl w:val="0"/>
        <w:spacing w:before="120" w:after="120" w:line="264" w:lineRule="auto"/>
        <w:ind w:firstLine="567"/>
        <w:jc w:val="both"/>
        <w:rPr>
          <w:rFonts w:ascii="Times New Roman" w:hAnsi="Times New Roman"/>
          <w:i/>
          <w:iCs/>
          <w:szCs w:val="28"/>
          <w:lang w:val="es-ES"/>
        </w:rPr>
      </w:pPr>
      <w:r>
        <w:rPr>
          <w:rFonts w:ascii="Times New Roman" w:hAnsi="Times New Roman"/>
          <w:i/>
          <w:iCs/>
          <w:szCs w:val="28"/>
          <w:lang w:val="es-ES"/>
        </w:rPr>
        <w:t>+ So với hồ sơ thiết kế, dự toán của gói thầu (nếu có), yêu cầu về đặc tính, thông số kỹ thuật của hàng hóa (nếu có);</w:t>
      </w:r>
    </w:p>
    <w:p w14:paraId="447CAC87">
      <w:pPr>
        <w:widowControl w:val="0"/>
        <w:spacing w:before="120" w:after="120" w:line="264" w:lineRule="auto"/>
        <w:ind w:firstLine="567"/>
        <w:jc w:val="both"/>
        <w:rPr>
          <w:rFonts w:ascii="Times New Roman" w:hAnsi="Times New Roman"/>
          <w:i/>
          <w:iCs/>
          <w:szCs w:val="28"/>
          <w:lang w:val="es-ES"/>
        </w:rPr>
      </w:pPr>
      <w:r>
        <w:rPr>
          <w:rFonts w:ascii="Times New Roman" w:hAnsi="Times New Roman"/>
          <w:i/>
        </w:rPr>
        <w:t>+ N</w:t>
      </w:r>
      <w:r>
        <w:rPr>
          <w:rFonts w:ascii="Times New Roman" w:hAnsi="Times New Roman"/>
          <w:i/>
          <w:iCs/>
          <w:szCs w:val="28"/>
          <w:lang w:val="es-ES"/>
        </w:rPr>
        <w:t>ội dung làm hạn chế sự tham gia của nhà thầu hoặc nhằm tạo lợi thế cho một hoặc một số nhà thầu gây ra sự cạnh tranh không bình đẳng (nếu có);</w:t>
      </w:r>
    </w:p>
    <w:p w14:paraId="7DF38F4E">
      <w:pPr>
        <w:widowControl w:val="0"/>
        <w:spacing w:before="120" w:after="120" w:line="264" w:lineRule="auto"/>
        <w:ind w:firstLine="567"/>
        <w:jc w:val="both"/>
        <w:rPr>
          <w:rFonts w:ascii="Times New Roman" w:hAnsi="Times New Roman"/>
          <w:i/>
          <w:iCs/>
          <w:szCs w:val="28"/>
          <w:lang w:val="es-ES"/>
        </w:rPr>
      </w:pPr>
      <w:r>
        <w:rPr>
          <w:rFonts w:ascii="Times New Roman" w:hAnsi="Times New Roman"/>
          <w:i/>
          <w:iCs/>
          <w:szCs w:val="28"/>
          <w:lang w:val="es-ES"/>
        </w:rPr>
        <w:t xml:space="preserve">+ So với biên bản trao đổi giữa chủ đầu tư với các nhà thầu tham dự thầu trong giai đoạn một (đối với gói thầu áp dụng phương thức hai giai đoạn); </w:t>
      </w:r>
    </w:p>
    <w:p w14:paraId="03CDA27E">
      <w:pPr>
        <w:widowControl w:val="0"/>
        <w:spacing w:before="120" w:after="120" w:line="264" w:lineRule="auto"/>
        <w:ind w:firstLine="567"/>
        <w:jc w:val="both"/>
        <w:rPr>
          <w:rFonts w:ascii="Times New Roman" w:hAnsi="Times New Roman"/>
          <w:i/>
          <w:iCs/>
          <w:szCs w:val="28"/>
          <w:lang w:val="es-ES"/>
        </w:rPr>
      </w:pPr>
      <w:r>
        <w:rPr>
          <w:rFonts w:ascii="Times New Roman" w:hAnsi="Times New Roman"/>
          <w:i/>
          <w:iCs/>
          <w:szCs w:val="28"/>
          <w:lang w:val="es-ES"/>
        </w:rPr>
        <w:t>+ So với quy định của pháp luật về đấu thầu và pháp luật khác có liên quan.</w:t>
      </w:r>
    </w:p>
    <w:p w14:paraId="02DF78B2">
      <w:pPr>
        <w:widowControl w:val="0"/>
        <w:spacing w:before="120" w:after="120" w:line="264" w:lineRule="auto"/>
        <w:ind w:firstLine="567"/>
        <w:jc w:val="both"/>
        <w:rPr>
          <w:rFonts w:ascii="Times New Roman" w:hAnsi="Times New Roman"/>
          <w:i/>
          <w:iCs/>
          <w:szCs w:val="28"/>
          <w:lang w:val="es-ES"/>
        </w:rPr>
      </w:pPr>
      <w:r>
        <w:rPr>
          <w:rFonts w:ascii="Times New Roman" w:hAnsi="Times New Roman"/>
          <w:i/>
          <w:iCs/>
          <w:szCs w:val="28"/>
          <w:lang w:val="es-ES"/>
        </w:rPr>
        <w:t>+ Nội dung khác (nếu có)].</w:t>
      </w:r>
    </w:p>
    <w:p w14:paraId="5225EBA0">
      <w:pPr>
        <w:widowControl w:val="0"/>
        <w:spacing w:before="120" w:after="120" w:line="264" w:lineRule="auto"/>
        <w:ind w:firstLine="567"/>
        <w:jc w:val="both"/>
        <w:rPr>
          <w:rFonts w:ascii="Times New Roman" w:hAnsi="Times New Roman"/>
          <w:i/>
          <w:iCs/>
          <w:szCs w:val="28"/>
          <w:lang w:val="es-ES"/>
        </w:rPr>
      </w:pPr>
      <w:r>
        <w:rPr>
          <w:rFonts w:ascii="Times New Roman" w:hAnsi="Times New Roman"/>
          <w:i/>
          <w:iCs/>
          <w:szCs w:val="28"/>
          <w:lang w:val="es-ES"/>
        </w:rPr>
        <w:t>Trường hợp có những nội dung nêu trên, đơn vị thẩm định/tổ thẩm định phải đưa ra đề xuất và kiến nghị theo quy định tại điểm b khoản 2 Mục IV.</w:t>
      </w:r>
    </w:p>
    <w:p w14:paraId="13CD445A">
      <w:pPr>
        <w:widowControl w:val="0"/>
        <w:spacing w:before="120" w:after="120" w:line="264" w:lineRule="auto"/>
        <w:ind w:firstLine="567"/>
        <w:jc w:val="both"/>
        <w:rPr>
          <w:rFonts w:ascii="Times New Roman" w:hAnsi="Times New Roman"/>
          <w:b/>
          <w:iCs/>
          <w:lang w:val="es-ES"/>
        </w:rPr>
      </w:pPr>
      <w:r>
        <w:rPr>
          <w:rFonts w:ascii="Times New Roman" w:hAnsi="Times New Roman"/>
          <w:b/>
          <w:iCs/>
          <w:lang w:val="es-ES"/>
        </w:rPr>
        <w:t>3. Ý kiến khác biệt, bảo lưu của các cá nhân tham gia lập hồ sơ mời thầu (nếu có)</w:t>
      </w:r>
    </w:p>
    <w:p w14:paraId="44C3F867">
      <w:pPr>
        <w:widowControl w:val="0"/>
        <w:spacing w:before="120" w:after="120" w:line="264" w:lineRule="auto"/>
        <w:ind w:firstLine="567"/>
        <w:jc w:val="both"/>
        <w:rPr>
          <w:rFonts w:ascii="Times New Roman" w:hAnsi="Times New Roman"/>
          <w:i/>
          <w:szCs w:val="28"/>
          <w:lang w:val="es-ES"/>
        </w:rPr>
      </w:pPr>
      <w:r>
        <w:rPr>
          <w:rFonts w:ascii="Times New Roman" w:hAnsi="Times New Roman"/>
          <w:i/>
          <w:szCs w:val="28"/>
          <w:lang w:val="es-ES"/>
        </w:rPr>
        <w:t xml:space="preserve">- Phần này nêu các ý kiến khác biệt, bảo lưu </w:t>
      </w:r>
      <w:r>
        <w:rPr>
          <w:rFonts w:ascii="Times New Roman" w:hAnsi="Times New Roman"/>
          <w:i/>
          <w:iCs/>
          <w:lang w:val="es-ES"/>
        </w:rPr>
        <w:t>của</w:t>
      </w:r>
      <w:r>
        <w:rPr>
          <w:rFonts w:ascii="Times New Roman" w:hAnsi="Times New Roman"/>
          <w:i/>
          <w:szCs w:val="28"/>
          <w:lang w:val="es-ES"/>
        </w:rPr>
        <w:t xml:space="preserve"> các cá nhân tham gia lập hồ sơ mời thầu; </w:t>
      </w:r>
    </w:p>
    <w:p w14:paraId="2D1D5ABD">
      <w:pPr>
        <w:widowControl w:val="0"/>
        <w:spacing w:before="120" w:after="120" w:line="264" w:lineRule="auto"/>
        <w:ind w:firstLine="567"/>
        <w:jc w:val="both"/>
        <w:rPr>
          <w:rFonts w:ascii="Times New Roman" w:hAnsi="Times New Roman"/>
          <w:i/>
          <w:iCs/>
          <w:szCs w:val="28"/>
          <w:lang w:val="es-ES"/>
        </w:rPr>
      </w:pPr>
      <w:r>
        <w:rPr>
          <w:rFonts w:ascii="Times New Roman" w:hAnsi="Times New Roman"/>
          <w:i/>
          <w:iCs/>
          <w:szCs w:val="28"/>
          <w:lang w:val="es-ES"/>
        </w:rPr>
        <w:t xml:space="preserve">- Đơn vị thẩm định/tổ thẩm định nhận xét về các ý kiến này và những lưu ý cần thiết </w:t>
      </w:r>
      <w:r>
        <w:rPr>
          <w:rFonts w:ascii="Times New Roman" w:hAnsi="Times New Roman"/>
          <w:i/>
          <w:szCs w:val="28"/>
          <w:lang w:val="es-ES"/>
        </w:rPr>
        <w:t>(nếu có)</w:t>
      </w:r>
      <w:r>
        <w:rPr>
          <w:rFonts w:ascii="Times New Roman" w:hAnsi="Times New Roman"/>
          <w:i/>
          <w:iCs/>
          <w:szCs w:val="28"/>
          <w:lang w:val="es-ES"/>
        </w:rPr>
        <w:t>.</w:t>
      </w:r>
    </w:p>
    <w:p w14:paraId="5A2EDDE6">
      <w:pPr>
        <w:widowControl w:val="0"/>
        <w:spacing w:before="120" w:after="120" w:line="264" w:lineRule="auto"/>
        <w:ind w:firstLine="567"/>
        <w:jc w:val="both"/>
        <w:rPr>
          <w:rFonts w:ascii="Times New Roman" w:hAnsi="Times New Roman"/>
          <w:b/>
          <w:szCs w:val="28"/>
          <w:lang w:val="es-ES"/>
        </w:rPr>
      </w:pPr>
      <w:r>
        <w:rPr>
          <w:rFonts w:ascii="Times New Roman" w:hAnsi="Times New Roman"/>
          <w:b/>
          <w:szCs w:val="28"/>
          <w:lang w:val="es-ES"/>
        </w:rPr>
        <w:t>4. Các nội dung liên quan khác</w:t>
      </w:r>
    </w:p>
    <w:p w14:paraId="5303A735">
      <w:pPr>
        <w:widowControl w:val="0"/>
        <w:spacing w:before="120" w:after="120" w:line="264" w:lineRule="auto"/>
        <w:ind w:firstLine="567"/>
        <w:jc w:val="both"/>
        <w:rPr>
          <w:rFonts w:ascii="Times New Roman" w:hAnsi="Times New Roman"/>
          <w:b/>
          <w:szCs w:val="28"/>
          <w:lang w:val="es-ES"/>
        </w:rPr>
      </w:pPr>
      <w:r>
        <w:rPr>
          <w:rFonts w:ascii="Times New Roman" w:hAnsi="Times New Roman"/>
          <w:i/>
          <w:iCs/>
          <w:szCs w:val="28"/>
          <w:lang w:val="es-ES"/>
        </w:rPr>
        <w:t>Đơn vị thẩm định/tổ thẩm định nêu các nội dung liên quan khác (nếu có).</w:t>
      </w:r>
    </w:p>
    <w:p w14:paraId="5A4C7C93">
      <w:pPr>
        <w:widowControl w:val="0"/>
        <w:tabs>
          <w:tab w:val="left" w:pos="1680"/>
        </w:tabs>
        <w:spacing w:before="120" w:after="120" w:line="264" w:lineRule="auto"/>
        <w:ind w:firstLine="567"/>
        <w:jc w:val="both"/>
        <w:rPr>
          <w:rFonts w:ascii="Times New Roman" w:hAnsi="Times New Roman"/>
          <w:b/>
          <w:bCs/>
          <w:szCs w:val="28"/>
          <w:lang w:val="es-ES"/>
        </w:rPr>
      </w:pPr>
      <w:r>
        <w:rPr>
          <w:rFonts w:ascii="Times New Roman" w:hAnsi="Times New Roman"/>
          <w:b/>
          <w:bCs/>
          <w:szCs w:val="28"/>
          <w:lang w:val="es-ES"/>
        </w:rPr>
        <w:t>III. Ý KIẾN BẢO LƯU CỦA THÀNH VIÊN THAM GIA THẨM ĐỊNH TRONG ĐƠN VỊ THẨM ĐỊNH/TỔ THẨM ĐỊNH</w:t>
      </w:r>
    </w:p>
    <w:p w14:paraId="55F5337C">
      <w:pPr>
        <w:widowControl w:val="0"/>
        <w:tabs>
          <w:tab w:val="left" w:pos="1680"/>
        </w:tabs>
        <w:spacing w:before="80" w:after="80" w:line="276" w:lineRule="auto"/>
        <w:ind w:firstLine="567"/>
        <w:jc w:val="both"/>
        <w:rPr>
          <w:rFonts w:ascii="Times New Roman" w:hAnsi="Times New Roman"/>
          <w:b/>
          <w:bCs/>
          <w:i/>
          <w:szCs w:val="28"/>
          <w:lang w:val="es-ES"/>
        </w:rPr>
      </w:pPr>
      <w:r>
        <w:rPr>
          <w:rFonts w:ascii="Times New Roman" w:hAnsi="Times New Roman"/>
          <w:bCs/>
          <w:i/>
          <w:szCs w:val="28"/>
          <w:lang w:val="es-ES"/>
        </w:rPr>
        <w:t xml:space="preserve">Ghi rõ ý kiến khác biệt, bảo lưu của </w:t>
      </w:r>
      <w:r>
        <w:rPr>
          <w:rFonts w:ascii="Times New Roman" w:hAnsi="Times New Roman"/>
          <w:i/>
          <w:iCs/>
          <w:szCs w:val="28"/>
        </w:rPr>
        <w:t>thành viên tham gia thẩm định trong đơn vị thẩm định/tổ thẩm định</w:t>
      </w:r>
      <w:r>
        <w:rPr>
          <w:rFonts w:ascii="Times New Roman" w:hAnsi="Times New Roman"/>
          <w:bCs/>
          <w:i/>
          <w:szCs w:val="28"/>
          <w:lang w:val="es-ES"/>
        </w:rPr>
        <w:t xml:space="preserve"> và đề nghị thành viên đó ký tên vào phần bảo lưu ý kiến.</w:t>
      </w:r>
    </w:p>
    <w:p w14:paraId="4E32703F">
      <w:pPr>
        <w:widowControl w:val="0"/>
        <w:tabs>
          <w:tab w:val="left" w:pos="1680"/>
        </w:tabs>
        <w:spacing w:before="80" w:after="80" w:line="276" w:lineRule="auto"/>
        <w:ind w:firstLine="567"/>
        <w:jc w:val="both"/>
        <w:rPr>
          <w:rFonts w:ascii="Times New Roman" w:hAnsi="Times New Roman"/>
          <w:b/>
          <w:bCs/>
          <w:szCs w:val="28"/>
          <w:lang w:val="es-ES"/>
        </w:rPr>
      </w:pPr>
      <w:r>
        <w:rPr>
          <w:rFonts w:ascii="Times New Roman" w:hAnsi="Times New Roman"/>
          <w:b/>
          <w:bCs/>
          <w:szCs w:val="28"/>
          <w:lang w:val="es-ES"/>
        </w:rPr>
        <w:t>IV. NHẬN XÉT VÀ KIẾN NGHỊ</w:t>
      </w:r>
    </w:p>
    <w:p w14:paraId="0009127B">
      <w:pPr>
        <w:widowControl w:val="0"/>
        <w:tabs>
          <w:tab w:val="left" w:pos="1120"/>
        </w:tabs>
        <w:spacing w:before="80" w:after="80" w:line="276" w:lineRule="auto"/>
        <w:ind w:firstLine="567"/>
        <w:jc w:val="both"/>
        <w:rPr>
          <w:rFonts w:ascii="Times New Roman" w:hAnsi="Times New Roman"/>
          <w:bCs/>
          <w:i/>
          <w:szCs w:val="28"/>
          <w:lang w:val="es-ES"/>
        </w:rPr>
      </w:pPr>
      <w:r>
        <w:rPr>
          <w:rFonts w:ascii="Times New Roman" w:hAnsi="Times New Roman"/>
          <w:b/>
          <w:bCs/>
          <w:szCs w:val="28"/>
          <w:lang w:val="es-ES"/>
        </w:rPr>
        <w:t>1. Nhận xét về nội dung hồ sơ mời thầu</w:t>
      </w:r>
    </w:p>
    <w:p w14:paraId="3DF3DA41">
      <w:pPr>
        <w:widowControl w:val="0"/>
        <w:spacing w:before="80" w:after="80" w:line="276" w:lineRule="auto"/>
        <w:ind w:firstLine="567"/>
        <w:jc w:val="both"/>
        <w:rPr>
          <w:rFonts w:ascii="Times New Roman" w:hAnsi="Times New Roman"/>
          <w:iCs/>
          <w:szCs w:val="28"/>
          <w:lang w:val="es-ES"/>
        </w:rPr>
      </w:pPr>
      <w:r>
        <w:rPr>
          <w:rFonts w:ascii="Times New Roman" w:hAnsi="Times New Roman"/>
          <w:iCs/>
          <w:szCs w:val="28"/>
          <w:lang w:val="es-ES"/>
        </w:rPr>
        <w:t>Trên cơ sở các nhận xét về hồ sơ mời thầu theo từng nội dung nêu trên, đơn vị thẩm định/tổ thẩm định nhận xét chung về dự thảo hồ sơ mời thầu. Trong phần này cần đưa ra ý kiến thống nhất hay không thống nhất đối với nội dung của hồ sơ mời thầu. Trường hợp không thống nhất phải đưa ra lý do cụ thể.</w:t>
      </w:r>
    </w:p>
    <w:p w14:paraId="4F08CF4C">
      <w:pPr>
        <w:widowControl w:val="0"/>
        <w:spacing w:before="80" w:after="80" w:line="276" w:lineRule="auto"/>
        <w:ind w:firstLine="567"/>
        <w:jc w:val="both"/>
        <w:rPr>
          <w:rFonts w:ascii="Times New Roman" w:hAnsi="Times New Roman"/>
          <w:b/>
          <w:bCs/>
          <w:szCs w:val="28"/>
          <w:lang w:val="es-ES"/>
        </w:rPr>
      </w:pPr>
      <w:r>
        <w:rPr>
          <w:rFonts w:ascii="Times New Roman" w:hAnsi="Times New Roman"/>
          <w:b/>
          <w:bCs/>
          <w:szCs w:val="28"/>
          <w:lang w:val="es-ES"/>
        </w:rPr>
        <w:t>2. Kiến nghị</w:t>
      </w:r>
    </w:p>
    <w:p w14:paraId="20056EBA">
      <w:pPr>
        <w:widowControl w:val="0"/>
        <w:spacing w:before="80" w:after="80" w:line="276" w:lineRule="auto"/>
        <w:ind w:firstLine="567"/>
        <w:jc w:val="both"/>
        <w:rPr>
          <w:rFonts w:ascii="Times New Roman" w:hAnsi="Times New Roman"/>
          <w:iCs/>
          <w:szCs w:val="28"/>
          <w:lang w:val="es-ES"/>
        </w:rPr>
      </w:pPr>
      <w:r>
        <w:rPr>
          <w:rFonts w:ascii="Times New Roman" w:hAnsi="Times New Roman"/>
          <w:iCs/>
          <w:szCs w:val="28"/>
          <w:lang w:val="es-ES"/>
        </w:rPr>
        <w:t>a) Trường hợp dự thảo hồ sơ mời thầu phù hợp với quy định của pháp luật về đấu thầu, pháp luật liên quan và đáp ứng yêu cầu thì đơn vị thẩm định/tổ thẩm định kiến nghị chủ đầu tư theo nội dung dưới đây:</w:t>
      </w:r>
    </w:p>
    <w:p w14:paraId="0B75A06D">
      <w:pPr>
        <w:widowControl w:val="0"/>
        <w:spacing w:before="80" w:after="80" w:line="276" w:lineRule="auto"/>
        <w:ind w:firstLine="567"/>
        <w:jc w:val="both"/>
        <w:rPr>
          <w:rFonts w:ascii="Times New Roman" w:hAnsi="Times New Roman"/>
          <w:i/>
          <w:iCs/>
          <w:szCs w:val="28"/>
          <w:lang w:val="es-ES"/>
        </w:rPr>
      </w:pPr>
      <w:r>
        <w:rPr>
          <w:rFonts w:ascii="Times New Roman" w:hAnsi="Times New Roman"/>
          <w:iCs/>
          <w:szCs w:val="28"/>
          <w:lang w:val="es-ES"/>
        </w:rPr>
        <w:t>Trên cơ sở tờ trình của ______</w:t>
      </w:r>
      <w:r>
        <w:rPr>
          <w:rFonts w:ascii="Times New Roman" w:hAnsi="Times New Roman"/>
          <w:i/>
          <w:iCs/>
          <w:szCs w:val="28"/>
          <w:lang w:val="es-ES"/>
        </w:rPr>
        <w:t xml:space="preserve">[Ghi tên tổ chuyên gia] </w:t>
      </w:r>
      <w:r>
        <w:rPr>
          <w:rFonts w:ascii="Times New Roman" w:hAnsi="Times New Roman"/>
          <w:iCs/>
          <w:szCs w:val="28"/>
          <w:lang w:val="es-ES"/>
        </w:rPr>
        <w:t>về việc phê duyệt hồ sơ mời thầu, dự thảo hồ sơ mời thầu</w:t>
      </w:r>
      <w:r>
        <w:rPr>
          <w:rFonts w:ascii="Times New Roman" w:hAnsi="Times New Roman"/>
          <w:szCs w:val="28"/>
          <w:lang w:val="es-ES"/>
        </w:rPr>
        <w:t xml:space="preserve"> và nội dung tại báo cáo thẩm định này, ___</w:t>
      </w:r>
      <w:r>
        <w:rPr>
          <w:rFonts w:ascii="Times New Roman" w:hAnsi="Times New Roman"/>
          <w:i/>
          <w:iCs/>
          <w:szCs w:val="28"/>
          <w:lang w:val="es-ES"/>
        </w:rPr>
        <w:t>[Ghi tên đơn vị thẩm định/tổ thẩm định]</w:t>
      </w:r>
      <w:r>
        <w:rPr>
          <w:rFonts w:ascii="Times New Roman" w:hAnsi="Times New Roman"/>
          <w:szCs w:val="28"/>
          <w:lang w:val="es-ES"/>
        </w:rPr>
        <w:t xml:space="preserve"> kiến nghị _____ </w:t>
      </w:r>
      <w:r>
        <w:rPr>
          <w:rFonts w:ascii="Times New Roman" w:hAnsi="Times New Roman"/>
          <w:i/>
          <w:iCs/>
          <w:szCs w:val="28"/>
          <w:lang w:val="es-ES"/>
        </w:rPr>
        <w:t>[Ghi tên chủ đầu tư]</w:t>
      </w:r>
      <w:r>
        <w:rPr>
          <w:rFonts w:ascii="Times New Roman" w:hAnsi="Times New Roman"/>
          <w:szCs w:val="28"/>
          <w:lang w:val="es-ES"/>
        </w:rPr>
        <w:t xml:space="preserve"> phê duyệt hồ sơ mời thầu gói thầu ___</w:t>
      </w:r>
      <w:r>
        <w:rPr>
          <w:rFonts w:ascii="Times New Roman" w:hAnsi="Times New Roman"/>
          <w:i/>
          <w:iCs/>
          <w:szCs w:val="28"/>
          <w:lang w:val="es-ES"/>
        </w:rPr>
        <w:t xml:space="preserve">[Ghi tên gói thầu] </w:t>
      </w:r>
      <w:r>
        <w:rPr>
          <w:rFonts w:ascii="Times New Roman" w:hAnsi="Times New Roman"/>
          <w:szCs w:val="28"/>
          <w:lang w:val="es-ES"/>
        </w:rPr>
        <w:t>thuộc _____</w:t>
      </w:r>
      <w:r>
        <w:rPr>
          <w:rFonts w:ascii="Times New Roman" w:hAnsi="Times New Roman"/>
          <w:i/>
          <w:iCs/>
          <w:szCs w:val="28"/>
          <w:lang w:val="es-ES"/>
        </w:rPr>
        <w:t xml:space="preserve"> [Ghi tên dự án]. </w:t>
      </w:r>
    </w:p>
    <w:p w14:paraId="3A983AAF">
      <w:pPr>
        <w:widowControl w:val="0"/>
        <w:spacing w:before="80" w:after="80" w:line="276" w:lineRule="auto"/>
        <w:ind w:firstLine="567"/>
        <w:jc w:val="both"/>
        <w:rPr>
          <w:rFonts w:ascii="Times New Roman" w:hAnsi="Times New Roman"/>
          <w:iCs/>
          <w:szCs w:val="28"/>
          <w:lang w:val="es-ES"/>
        </w:rPr>
      </w:pPr>
      <w:r>
        <w:rPr>
          <w:rFonts w:ascii="Times New Roman" w:hAnsi="Times New Roman"/>
          <w:iCs/>
          <w:szCs w:val="28"/>
          <w:lang w:val="es-ES"/>
        </w:rPr>
        <w:t>b) Trường hợp dự thảo hồ sơ mời thầu không phù hợp với quy định của pháp luật về đấu thầu, pháp luật liên quan hoặc chưa đủ cơ sở phê duyệt hồ sơ mời thầu thì đơn vị thẩm định/tổ thẩm định đề xuất và kiến nghị biện pháp xử lý.</w:t>
      </w:r>
    </w:p>
    <w:p w14:paraId="7D10112E">
      <w:pPr>
        <w:spacing w:before="80" w:after="80" w:line="276" w:lineRule="auto"/>
        <w:ind w:firstLine="567"/>
        <w:jc w:val="both"/>
        <w:rPr>
          <w:rFonts w:ascii="Times New Roman" w:hAnsi="Times New Roman"/>
          <w:i/>
          <w:iCs/>
          <w:szCs w:val="28"/>
          <w:lang w:val="es-ES"/>
        </w:rPr>
      </w:pPr>
      <w:r>
        <w:rPr>
          <w:rFonts w:ascii="Times New Roman" w:hAnsi="Times New Roman"/>
          <w:bCs/>
          <w:szCs w:val="28"/>
          <w:lang w:val="es-ES"/>
        </w:rPr>
        <w:t>Báo cáo thẩm định này được lập bởi:</w:t>
      </w:r>
      <w:r>
        <w:rPr>
          <w:rFonts w:ascii="Times New Roman" w:hAnsi="Times New Roman"/>
          <w:iCs/>
          <w:szCs w:val="28"/>
          <w:lang w:val="es-ES"/>
        </w:rPr>
        <w:t xml:space="preserve"> _____ </w:t>
      </w:r>
      <w:r>
        <w:rPr>
          <w:rFonts w:ascii="Times New Roman" w:hAnsi="Times New Roman"/>
          <w:i/>
          <w:iCs/>
          <w:szCs w:val="28"/>
          <w:lang w:val="es-ES"/>
        </w:rPr>
        <w:t>[Ghi đơn vị thẩm định/tổ thẩm định, trường hợp là tổ thẩm định phải ghi đầy đủ họ và tên, chữ ký của từng thành viên tổ thẩm định].</w:t>
      </w:r>
    </w:p>
    <w:tbl>
      <w:tblPr>
        <w:tblStyle w:val="12"/>
        <w:tblW w:w="9051" w:type="dxa"/>
        <w:tblInd w:w="0" w:type="dxa"/>
        <w:tblLayout w:type="autofit"/>
        <w:tblCellMar>
          <w:top w:w="0" w:type="dxa"/>
          <w:left w:w="108" w:type="dxa"/>
          <w:bottom w:w="0" w:type="dxa"/>
          <w:right w:w="108" w:type="dxa"/>
        </w:tblCellMar>
      </w:tblPr>
      <w:tblGrid>
        <w:gridCol w:w="4111"/>
        <w:gridCol w:w="4940"/>
      </w:tblGrid>
      <w:tr w14:paraId="2309A195">
        <w:tblPrEx>
          <w:tblCellMar>
            <w:top w:w="0" w:type="dxa"/>
            <w:left w:w="108" w:type="dxa"/>
            <w:bottom w:w="0" w:type="dxa"/>
            <w:right w:w="108" w:type="dxa"/>
          </w:tblCellMar>
        </w:tblPrEx>
        <w:tc>
          <w:tcPr>
            <w:tcW w:w="4111" w:type="dxa"/>
          </w:tcPr>
          <w:p w14:paraId="6C700818">
            <w:pPr>
              <w:jc w:val="both"/>
              <w:rPr>
                <w:rFonts w:ascii="Times New Roman" w:hAnsi="Times New Roman"/>
                <w:b/>
                <w:bCs/>
                <w:i/>
                <w:iCs/>
                <w:sz w:val="24"/>
                <w:szCs w:val="24"/>
                <w:lang w:val="es-ES"/>
              </w:rPr>
            </w:pPr>
            <w:r>
              <w:rPr>
                <w:rFonts w:ascii="Times New Roman" w:hAnsi="Times New Roman"/>
                <w:b/>
                <w:bCs/>
                <w:i/>
                <w:iCs/>
                <w:sz w:val="24"/>
                <w:szCs w:val="24"/>
                <w:lang w:val="es-ES"/>
              </w:rPr>
              <w:t>Nơi nhận:</w:t>
            </w:r>
          </w:p>
          <w:p w14:paraId="20F380A0">
            <w:pPr>
              <w:jc w:val="both"/>
              <w:rPr>
                <w:rFonts w:ascii="Times New Roman" w:hAnsi="Times New Roman"/>
                <w:sz w:val="22"/>
                <w:szCs w:val="22"/>
                <w:lang w:val="es-ES"/>
              </w:rPr>
            </w:pPr>
            <w:r>
              <w:rPr>
                <w:rFonts w:ascii="Times New Roman" w:hAnsi="Times New Roman"/>
                <w:sz w:val="22"/>
                <w:szCs w:val="22"/>
                <w:lang w:val="es-ES"/>
              </w:rPr>
              <w:t>- Như trên;</w:t>
            </w:r>
          </w:p>
          <w:p w14:paraId="6B404949">
            <w:pPr>
              <w:jc w:val="both"/>
              <w:rPr>
                <w:rFonts w:ascii="Times New Roman" w:hAnsi="Times New Roman"/>
                <w:i/>
                <w:iCs/>
              </w:rPr>
            </w:pPr>
            <w:r>
              <w:rPr>
                <w:rFonts w:ascii="Times New Roman" w:hAnsi="Times New Roman"/>
                <w:sz w:val="24"/>
                <w:szCs w:val="24"/>
                <w:lang w:val="fr-FR"/>
              </w:rPr>
              <w:t xml:space="preserve">- </w:t>
            </w:r>
            <w:r>
              <w:rPr>
                <w:rFonts w:ascii="Times New Roman" w:hAnsi="Times New Roman"/>
                <w:sz w:val="22"/>
                <w:szCs w:val="22"/>
              </w:rPr>
              <w:t>Lưu VT.</w:t>
            </w:r>
          </w:p>
        </w:tc>
        <w:tc>
          <w:tcPr>
            <w:tcW w:w="4940" w:type="dxa"/>
          </w:tcPr>
          <w:p w14:paraId="1C487619">
            <w:pPr>
              <w:jc w:val="center"/>
              <w:rPr>
                <w:rFonts w:ascii="Times New Roman" w:hAnsi="Times New Roman"/>
                <w:b/>
                <w:bCs/>
                <w:sz w:val="26"/>
                <w:szCs w:val="26"/>
              </w:rPr>
            </w:pPr>
            <w:r>
              <w:rPr>
                <w:rFonts w:ascii="Times New Roman" w:hAnsi="Times New Roman"/>
                <w:b/>
                <w:bCs/>
                <w:sz w:val="26"/>
                <w:szCs w:val="26"/>
              </w:rPr>
              <w:t>[Đơn vị thẩm định]</w:t>
            </w:r>
            <w:r>
              <w:rPr>
                <w:rStyle w:val="31"/>
                <w:rFonts w:ascii="Times New Roman" w:hAnsi="Times New Roman"/>
                <w:b/>
                <w:iCs/>
                <w:szCs w:val="28"/>
                <w:lang w:val="es-ES"/>
              </w:rPr>
              <w:t xml:space="preserve"> </w:t>
            </w:r>
          </w:p>
          <w:p w14:paraId="22E76B3C">
            <w:pPr>
              <w:spacing w:after="120"/>
              <w:jc w:val="center"/>
              <w:rPr>
                <w:rFonts w:ascii="Times New Roman" w:hAnsi="Times New Roman"/>
                <w:i/>
                <w:iCs/>
              </w:rPr>
            </w:pPr>
            <w:r>
              <w:rPr>
                <w:rFonts w:ascii="Times New Roman" w:hAnsi="Times New Roman"/>
                <w:i/>
                <w:iCs/>
              </w:rPr>
              <w:t>[Ghi tên, chức danh, ký tên và đóng dấu (nếu có)]</w:t>
            </w:r>
          </w:p>
        </w:tc>
      </w:tr>
    </w:tbl>
    <w:p w14:paraId="4388A13A">
      <w:pPr>
        <w:spacing w:before="120" w:after="120" w:line="360" w:lineRule="exact"/>
        <w:jc w:val="center"/>
        <w:rPr>
          <w:rFonts w:ascii="Times New Roman" w:hAnsi="Times New Roman"/>
          <w:lang w:val="nl-NL"/>
        </w:rPr>
      </w:pPr>
      <w:r>
        <w:rPr>
          <w:rFonts w:ascii="Times New Roman" w:hAnsi="Times New Roman"/>
          <w:lang w:val="nl-NL"/>
        </w:rPr>
        <w:br w:type="page"/>
      </w:r>
      <w:r>
        <w:rPr>
          <w:rFonts w:ascii="Times New Roman" w:hAnsi="Times New Roman"/>
          <w:b/>
          <w:lang w:val="nl-NL"/>
        </w:rPr>
        <w:t>Phụ lục</w:t>
      </w:r>
    </w:p>
    <w:p w14:paraId="6B9E0E93">
      <w:pPr>
        <w:spacing w:before="120" w:after="120"/>
        <w:jc w:val="center"/>
        <w:rPr>
          <w:rFonts w:ascii="Times New Roman" w:hAnsi="Times New Roman"/>
          <w:b/>
          <w:lang w:val="nl-NL"/>
        </w:rPr>
      </w:pPr>
      <w:r>
        <w:rPr>
          <w:rFonts w:ascii="Times New Roman" w:hAnsi="Times New Roman"/>
          <w:b/>
          <w:lang w:val="nl-NL"/>
        </w:rPr>
        <w:t xml:space="preserve">DANH MỤC TÀI LIỆU ĐƯỢC CUNG CẤP ĐỂ THỰC HIỆN VIỆC </w:t>
      </w:r>
    </w:p>
    <w:p w14:paraId="29A21BCF">
      <w:pPr>
        <w:spacing w:before="120" w:after="120"/>
        <w:jc w:val="center"/>
        <w:rPr>
          <w:rFonts w:ascii="Times New Roman" w:hAnsi="Times New Roman"/>
          <w:b/>
          <w:lang w:val="nl-NL"/>
        </w:rPr>
      </w:pPr>
      <w:r>
        <w:rPr>
          <w:rFonts w:ascii="Times New Roman" w:hAnsi="Times New Roman"/>
          <w:b/>
          <w:lang w:val="nl-NL"/>
        </w:rPr>
        <w:t>THẨM ĐỊNH HỒ SƠ MỜI THẦU</w:t>
      </w:r>
    </w:p>
    <w:p w14:paraId="4B119829">
      <w:pPr>
        <w:spacing w:before="120" w:after="120" w:line="360" w:lineRule="exact"/>
        <w:jc w:val="center"/>
        <w:rPr>
          <w:rFonts w:ascii="Times New Roman" w:hAnsi="Times New Roman"/>
          <w:b/>
          <w:lang w:val="nl-NL"/>
        </w:rPr>
      </w:pPr>
    </w:p>
    <w:p w14:paraId="7D072D10">
      <w:pPr>
        <w:spacing w:before="120" w:after="120" w:line="360" w:lineRule="exact"/>
        <w:ind w:firstLine="567"/>
        <w:jc w:val="both"/>
        <w:rPr>
          <w:rFonts w:ascii="Times New Roman" w:hAnsi="Times New Roman"/>
          <w:iCs/>
          <w:szCs w:val="28"/>
          <w:lang w:val="nl-NL"/>
        </w:rPr>
      </w:pPr>
      <w:r>
        <w:rPr>
          <w:rFonts w:ascii="Times New Roman" w:hAnsi="Times New Roman"/>
          <w:iCs/>
          <w:lang w:val="nl-NL"/>
        </w:rPr>
        <w:t xml:space="preserve">Liệt kê danh mục các tài liệu đơn vị thẩm định/tổ thẩm định nhận được (sau khi đã yêu cầu bổ sung tài liệu) để thực hiện việc thẩm định </w:t>
      </w:r>
      <w:r>
        <w:rPr>
          <w:rFonts w:ascii="Times New Roman" w:hAnsi="Times New Roman"/>
          <w:iCs/>
          <w:szCs w:val="28"/>
          <w:lang w:val="nl-NL"/>
        </w:rPr>
        <w:t>hồ sơ mời thầu.</w:t>
      </w:r>
    </w:p>
    <w:p w14:paraId="1758CCA8">
      <w:pPr>
        <w:spacing w:before="120" w:after="120" w:line="360" w:lineRule="exact"/>
        <w:ind w:firstLine="567"/>
        <w:jc w:val="both"/>
        <w:rPr>
          <w:rFonts w:ascii="Times New Roman" w:hAnsi="Times New Roman"/>
          <w:szCs w:val="28"/>
        </w:rPr>
      </w:pPr>
      <w:r>
        <w:rPr>
          <w:rFonts w:ascii="Times New Roman" w:hAnsi="Times New Roman"/>
          <w:iCs/>
          <w:lang w:val="nl-NL"/>
        </w:rPr>
        <w:t xml:space="preserve">Phải đính kèm báo cáo thẩm định bản cam kết và </w:t>
      </w:r>
      <w:bookmarkStart w:id="2" w:name="_Hlk150963098"/>
      <w:r>
        <w:rPr>
          <w:rFonts w:ascii="Times New Roman" w:hAnsi="Times New Roman"/>
          <w:szCs w:val="28"/>
        </w:rPr>
        <w:t>c</w:t>
      </w:r>
      <w:r>
        <w:rPr>
          <w:rFonts w:ascii="Times New Roman" w:hAnsi="Times New Roman"/>
          <w:szCs w:val="28"/>
          <w:lang w:val="vi-VN"/>
        </w:rPr>
        <w:t>hứng chỉ nghiệp vụ chuyên môn về đấu thầu</w:t>
      </w:r>
      <w:bookmarkEnd w:id="2"/>
      <w:r>
        <w:rPr>
          <w:rFonts w:ascii="Times New Roman" w:hAnsi="Times New Roman"/>
          <w:szCs w:val="28"/>
        </w:rPr>
        <w:t xml:space="preserve"> của các thành viên tham gia thẩm định trong </w:t>
      </w:r>
      <w:r>
        <w:rPr>
          <w:rFonts w:ascii="Times New Roman" w:hAnsi="Times New Roman"/>
          <w:iCs/>
          <w:szCs w:val="28"/>
          <w:lang w:val="es-ES"/>
        </w:rPr>
        <w:t>đơn vị thẩm định/tổ thẩm định</w:t>
      </w:r>
      <w:r>
        <w:rPr>
          <w:rFonts w:ascii="Times New Roman" w:hAnsi="Times New Roman"/>
          <w:szCs w:val="28"/>
        </w:rPr>
        <w:t>.</w:t>
      </w:r>
    </w:p>
    <w:p w14:paraId="41EE34B2">
      <w:pPr>
        <w:spacing w:after="120"/>
        <w:jc w:val="right"/>
        <w:rPr>
          <w:rFonts w:ascii="Times New Roman" w:hAnsi="Times New Roman"/>
          <w:b/>
          <w:bCs/>
          <w:strike/>
          <w:sz w:val="26"/>
          <w:szCs w:val="26"/>
        </w:rPr>
      </w:pPr>
    </w:p>
    <w:sectPr>
      <w:headerReference r:id="rId4" w:type="default"/>
      <w:headerReference r:id="rId5" w:type="even"/>
      <w:footnotePr>
        <w:numRestart w:val="eachSect"/>
      </w:footnotePr>
      <w:pgSz w:w="11907" w:h="16840"/>
      <w:pgMar w:top="1134" w:right="1134" w:bottom="1134" w:left="1701" w:header="454" w:footer="720" w:gutter="0"/>
      <w:pgNumType w:start="1"/>
      <w:cols w:space="708"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altName w:val="Times New Roman"/>
    <w:panose1 w:val="020B7200000000000000"/>
    <w:charset w:val="00"/>
    <w:family w:val="swiss"/>
    <w:pitch w:val="default"/>
    <w:sig w:usb0="00000000" w:usb1="00000000" w:usb2="00000000" w:usb3="00000000" w:csb0="00000001" w:csb1="00000000"/>
  </w:font>
  <w:font w:name=".VnTimeH">
    <w:altName w:val="Times New Roman"/>
    <w:panose1 w:val="020B7200000000000000"/>
    <w:charset w:val="00"/>
    <w:family w:val="swiss"/>
    <w:pitch w:val="default"/>
    <w:sig w:usb0="00000000" w:usb1="00000000" w:usb2="00000000" w:usb3="00000000" w:csb0="00000001" w:csb1="00000000"/>
  </w:font>
  <w:font w:name=".VnArialH">
    <w:altName w:val="Lost Fish"/>
    <w:panose1 w:val="020B72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Batang">
    <w:altName w:val="Malgun Gothic"/>
    <w:panose1 w:val="02030600000101010101"/>
    <w:charset w:val="81"/>
    <w:family w:val="auto"/>
    <w:pitch w:val="default"/>
    <w:sig w:usb0="00000000" w:usb1="00000000" w:usb2="00000010" w:usb3="00000000" w:csb0="00080000" w:csb1="00000000"/>
  </w:font>
  <w:font w:name="바탕">
    <w:altName w:val="Lost Fish"/>
    <w:panose1 w:val="00000000000000000000"/>
    <w:charset w:val="00"/>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VnArial">
    <w:altName w:val="Lost Fish"/>
    <w:panose1 w:val="020B7200000000000000"/>
    <w:charset w:val="00"/>
    <w:family w:val="swiss"/>
    <w:pitch w:val="default"/>
    <w:sig w:usb0="00000000" w:usb1="00000000" w:usb2="00000000" w:usb3="00000000" w:csb0="00000011" w:csb1="00000000"/>
  </w:font>
  <w:font w:name="VnArial U">
    <w:altName w:val="Arial"/>
    <w:panose1 w:val="00000000000000000000"/>
    <w:charset w:val="00"/>
    <w:family w:val="swiss"/>
    <w:pitch w:val="default"/>
    <w:sig w:usb0="00000000" w:usb1="00000000" w:usb2="00000000" w:usb3="00000000" w:csb0="00000001" w:csb1="00000000"/>
  </w:font>
  <w:font w:name=".VnCentury Schoolbook">
    <w:altName w:val="Lost Fish"/>
    <w:panose1 w:val="020B72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r>
        <w:separator/>
      </w:r>
    </w:p>
  </w:footnote>
  <w:footnote w:type="continuationSeparator" w:id="17">
    <w:p>
      <w:r>
        <w:continuationSeparator/>
      </w:r>
    </w:p>
  </w:footnote>
  <w:footnote w:id="0">
    <w:p w14:paraId="45EC6AC3">
      <w:pPr>
        <w:pStyle w:val="32"/>
      </w:pPr>
      <w:r>
        <w:rPr>
          <w:rStyle w:val="31"/>
        </w:rPr>
        <w:footnoteRef/>
      </w:r>
      <w:r>
        <w:t xml:space="preserve"> Đối với hồ sơ mời thầu qua mạng thì thay cụm từ “Hồ sơ mời thầu” thành “E-HSMT” toàn bộ Báo cáo này.</w:t>
      </w:r>
    </w:p>
  </w:footnote>
  <w:footnote w:id="1">
    <w:p w14:paraId="594FB442">
      <w:pPr>
        <w:pStyle w:val="32"/>
      </w:pPr>
      <w:bookmarkStart w:id="3" w:name="_Hlk165468619"/>
      <w:r>
        <w:rPr>
          <w:rStyle w:val="31"/>
        </w:rPr>
        <w:footnoteRef/>
      </w:r>
      <w:r>
        <w:t xml:space="preserve"> </w:t>
      </w:r>
      <w:bookmarkStart w:id="4" w:name="_Hlk165468630"/>
      <w:r>
        <w:t>Trường hợp là dự toán mua sắm thì thay toàn bộ cụm từ "dự án" thành "dự toán mua sắm"</w:t>
      </w:r>
      <w:bookmarkEnd w:id="4"/>
      <w:r>
        <w:t>.</w:t>
      </w:r>
      <w:bookmarkEnd w:id="3"/>
    </w:p>
  </w:footnote>
  <w:footnote w:id="2">
    <w:p w14:paraId="4E4BAF04">
      <w:pPr>
        <w:pStyle w:val="32"/>
        <w:jc w:val="both"/>
      </w:pPr>
      <w:r>
        <w:rPr>
          <w:rStyle w:val="31"/>
        </w:rPr>
        <w:footnoteRef/>
      </w:r>
      <w:r>
        <w:t xml:space="preserve"> </w:t>
      </w:r>
      <w:r>
        <w:rPr>
          <w:iCs/>
        </w:rPr>
        <w:t>Đối với nội dung này đơn vị thẩm định/tổ thẩm định phải kiểm tra việc các thành viên tổ chuyên gia có đáp ứng yêu cầu theo quy định của pháp luật về đấu thầu hay không.</w:t>
      </w:r>
    </w:p>
  </w:footnote>
  <w:footnote w:id="3">
    <w:p w14:paraId="61C33080">
      <w:pPr>
        <w:pStyle w:val="32"/>
      </w:pPr>
      <w:r>
        <w:rPr>
          <w:rStyle w:val="31"/>
        </w:rPr>
        <w:footnoteRef/>
      </w:r>
      <w:r>
        <w:t xml:space="preserve"> Đối với gói thầu đấu thầu qua mạng thì bỏ nội dung này.</w:t>
      </w:r>
    </w:p>
  </w:footnote>
  <w:footnote w:id="4">
    <w:p w14:paraId="701D0602">
      <w:pPr>
        <w:pStyle w:val="32"/>
      </w:pPr>
      <w:r>
        <w:rPr>
          <w:rStyle w:val="31"/>
        </w:rPr>
        <w:footnoteRef/>
      </w:r>
      <w:r>
        <w:t xml:space="preserve"> Đối với hồ sơ mời thầu qua mạng thì thay cụm từ “Hồ sơ dự thầu” thành “E-HSDT” toàn bộ Báo cáo này.</w:t>
      </w:r>
    </w:p>
  </w:footnote>
  <w:footnote w:id="5">
    <w:p w14:paraId="25857517">
      <w:pPr>
        <w:pStyle w:val="32"/>
      </w:pPr>
      <w:r>
        <w:rPr>
          <w:rStyle w:val="31"/>
        </w:rPr>
        <w:footnoteRef/>
      </w:r>
      <w:r>
        <w:t xml:space="preserve"> Đối với gói thầu đấu thầu qua mạng thì bỏ nội dung này.</w:t>
      </w:r>
    </w:p>
  </w:footnote>
  <w:footnote w:id="6">
    <w:p w14:paraId="674F2AA1">
      <w:pPr>
        <w:pStyle w:val="32"/>
      </w:pPr>
      <w:r>
        <w:rPr>
          <w:rStyle w:val="31"/>
        </w:rPr>
        <w:footnoteRef/>
      </w:r>
      <w:r>
        <w:t xml:space="preserve"> Trường hợp gói thầu không phải mua sắm tập trung áp dụng thỏa thuận khung thì bỏ nội dung này.</w:t>
      </w:r>
    </w:p>
  </w:footnote>
  <w:footnote w:id="7">
    <w:p w14:paraId="017B7086">
      <w:pPr>
        <w:pStyle w:val="32"/>
      </w:pPr>
      <w:r>
        <w:rPr>
          <w:rStyle w:val="31"/>
        </w:rPr>
        <w:footnoteRef/>
      </w:r>
      <w:r>
        <w:t xml:space="preserve"> Tr</w:t>
      </w:r>
      <w:r>
        <w:rPr>
          <w:rFonts w:hint="eastAsia"/>
        </w:rPr>
        <w:t>ư</w:t>
      </w:r>
      <w:r>
        <w:t>ờng hợp không có nội dung không tuân thủ hoặc không phù hợp thì ghi "Không có".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EA74A">
    <w:pPr>
      <w:pStyle w:val="33"/>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8</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96F3B">
    <w:pPr>
      <w:pStyle w:val="33"/>
      <w:framePr w:wrap="around" w:vAnchor="text" w:hAnchor="margin" w:xAlign="center" w:y="1"/>
      <w:rPr>
        <w:rStyle w:val="38"/>
      </w:rPr>
    </w:pPr>
    <w:r>
      <w:rPr>
        <w:rStyle w:val="38"/>
      </w:rPr>
      <w:fldChar w:fldCharType="begin"/>
    </w:r>
    <w:r>
      <w:rPr>
        <w:rStyle w:val="38"/>
      </w:rPr>
      <w:instrText xml:space="preserve">PAGE  </w:instrText>
    </w:r>
    <w:r>
      <w:rPr>
        <w:rStyle w:val="38"/>
      </w:rPr>
      <w:fldChar w:fldCharType="end"/>
    </w:r>
  </w:p>
  <w:p w14:paraId="496D04A6">
    <w:pPr>
      <w:pStyle w:val="3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40"/>
  <w:drawingGridVerticalSpacing w:val="381"/>
  <w:displayHorizontalDrawingGridEvery w:val="2"/>
  <w:characterSpacingControl w:val="doNotCompress"/>
  <w:footnotePr>
    <w:numRestart w:val="eachSect"/>
    <w:footnote w:id="16"/>
    <w:footnote w:id="17"/>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75"/>
    <w:rsid w:val="00000BE9"/>
    <w:rsid w:val="00000F05"/>
    <w:rsid w:val="00001FBA"/>
    <w:rsid w:val="00002E35"/>
    <w:rsid w:val="00003C6A"/>
    <w:rsid w:val="0000482E"/>
    <w:rsid w:val="00007CE9"/>
    <w:rsid w:val="0001137C"/>
    <w:rsid w:val="000114F6"/>
    <w:rsid w:val="000116A4"/>
    <w:rsid w:val="00012BFE"/>
    <w:rsid w:val="00013BB8"/>
    <w:rsid w:val="00014AFC"/>
    <w:rsid w:val="00014BF9"/>
    <w:rsid w:val="00015B7F"/>
    <w:rsid w:val="000166CB"/>
    <w:rsid w:val="00021850"/>
    <w:rsid w:val="00022188"/>
    <w:rsid w:val="00022860"/>
    <w:rsid w:val="000236EA"/>
    <w:rsid w:val="0002618F"/>
    <w:rsid w:val="00026A33"/>
    <w:rsid w:val="00026F5F"/>
    <w:rsid w:val="00027249"/>
    <w:rsid w:val="00031EDF"/>
    <w:rsid w:val="00032F4D"/>
    <w:rsid w:val="00033054"/>
    <w:rsid w:val="0003460B"/>
    <w:rsid w:val="00034F3B"/>
    <w:rsid w:val="0003509B"/>
    <w:rsid w:val="0003556F"/>
    <w:rsid w:val="00036551"/>
    <w:rsid w:val="00041E91"/>
    <w:rsid w:val="00041EBC"/>
    <w:rsid w:val="00042CA2"/>
    <w:rsid w:val="000441C0"/>
    <w:rsid w:val="0004446A"/>
    <w:rsid w:val="00044F6B"/>
    <w:rsid w:val="00045FB8"/>
    <w:rsid w:val="0004642F"/>
    <w:rsid w:val="00050D31"/>
    <w:rsid w:val="00051737"/>
    <w:rsid w:val="00055025"/>
    <w:rsid w:val="00057655"/>
    <w:rsid w:val="000577BF"/>
    <w:rsid w:val="00057ED7"/>
    <w:rsid w:val="00061361"/>
    <w:rsid w:val="00062233"/>
    <w:rsid w:val="00062DD0"/>
    <w:rsid w:val="00063292"/>
    <w:rsid w:val="000633F0"/>
    <w:rsid w:val="00063746"/>
    <w:rsid w:val="00063901"/>
    <w:rsid w:val="0006440A"/>
    <w:rsid w:val="00064DD7"/>
    <w:rsid w:val="00065689"/>
    <w:rsid w:val="00065CDB"/>
    <w:rsid w:val="00066358"/>
    <w:rsid w:val="00070BA4"/>
    <w:rsid w:val="0007104D"/>
    <w:rsid w:val="00071DFA"/>
    <w:rsid w:val="00071F6C"/>
    <w:rsid w:val="00071FF8"/>
    <w:rsid w:val="0007253D"/>
    <w:rsid w:val="00073524"/>
    <w:rsid w:val="0007358E"/>
    <w:rsid w:val="00073E60"/>
    <w:rsid w:val="000743A9"/>
    <w:rsid w:val="000750A1"/>
    <w:rsid w:val="000753B1"/>
    <w:rsid w:val="00075424"/>
    <w:rsid w:val="000754B3"/>
    <w:rsid w:val="0007553A"/>
    <w:rsid w:val="00076D2D"/>
    <w:rsid w:val="0008062D"/>
    <w:rsid w:val="00082AB4"/>
    <w:rsid w:val="00082FC5"/>
    <w:rsid w:val="00083B53"/>
    <w:rsid w:val="00083DCF"/>
    <w:rsid w:val="00084C5A"/>
    <w:rsid w:val="00084C68"/>
    <w:rsid w:val="0008567D"/>
    <w:rsid w:val="000879E3"/>
    <w:rsid w:val="00087D62"/>
    <w:rsid w:val="0009123A"/>
    <w:rsid w:val="00092918"/>
    <w:rsid w:val="00092D19"/>
    <w:rsid w:val="00092FCB"/>
    <w:rsid w:val="00093743"/>
    <w:rsid w:val="00094E0E"/>
    <w:rsid w:val="00094FBA"/>
    <w:rsid w:val="000958E6"/>
    <w:rsid w:val="000959BB"/>
    <w:rsid w:val="000A0178"/>
    <w:rsid w:val="000A03D5"/>
    <w:rsid w:val="000A069C"/>
    <w:rsid w:val="000A06B7"/>
    <w:rsid w:val="000A0B7C"/>
    <w:rsid w:val="000A175F"/>
    <w:rsid w:val="000A1E2B"/>
    <w:rsid w:val="000A3388"/>
    <w:rsid w:val="000A7295"/>
    <w:rsid w:val="000A757A"/>
    <w:rsid w:val="000B0BE7"/>
    <w:rsid w:val="000B1BE5"/>
    <w:rsid w:val="000B1E1C"/>
    <w:rsid w:val="000B2C40"/>
    <w:rsid w:val="000B2DB8"/>
    <w:rsid w:val="000B30CE"/>
    <w:rsid w:val="000B4077"/>
    <w:rsid w:val="000B51B6"/>
    <w:rsid w:val="000B6FDA"/>
    <w:rsid w:val="000B7904"/>
    <w:rsid w:val="000C00A1"/>
    <w:rsid w:val="000C01DC"/>
    <w:rsid w:val="000C34CA"/>
    <w:rsid w:val="000C3B7B"/>
    <w:rsid w:val="000C3C17"/>
    <w:rsid w:val="000C3C1A"/>
    <w:rsid w:val="000C3CE3"/>
    <w:rsid w:val="000C447E"/>
    <w:rsid w:val="000C46CF"/>
    <w:rsid w:val="000C5053"/>
    <w:rsid w:val="000C757B"/>
    <w:rsid w:val="000C78D6"/>
    <w:rsid w:val="000D0844"/>
    <w:rsid w:val="000D2C27"/>
    <w:rsid w:val="000D38A9"/>
    <w:rsid w:val="000D41B8"/>
    <w:rsid w:val="000D4A9E"/>
    <w:rsid w:val="000D4FAD"/>
    <w:rsid w:val="000D67EE"/>
    <w:rsid w:val="000D7B31"/>
    <w:rsid w:val="000D7C87"/>
    <w:rsid w:val="000E1104"/>
    <w:rsid w:val="000E2097"/>
    <w:rsid w:val="000E2229"/>
    <w:rsid w:val="000E3263"/>
    <w:rsid w:val="000E49E8"/>
    <w:rsid w:val="000E4C82"/>
    <w:rsid w:val="000E67AD"/>
    <w:rsid w:val="000E69A0"/>
    <w:rsid w:val="000E69D0"/>
    <w:rsid w:val="000F08F2"/>
    <w:rsid w:val="000F21D9"/>
    <w:rsid w:val="000F2D2A"/>
    <w:rsid w:val="000F36A6"/>
    <w:rsid w:val="000F59AF"/>
    <w:rsid w:val="000F6463"/>
    <w:rsid w:val="0010329E"/>
    <w:rsid w:val="00106A44"/>
    <w:rsid w:val="001073BC"/>
    <w:rsid w:val="00110A5D"/>
    <w:rsid w:val="001114BA"/>
    <w:rsid w:val="00113420"/>
    <w:rsid w:val="00115B4D"/>
    <w:rsid w:val="00116162"/>
    <w:rsid w:val="00116805"/>
    <w:rsid w:val="001168B4"/>
    <w:rsid w:val="0011706D"/>
    <w:rsid w:val="00117667"/>
    <w:rsid w:val="001209C7"/>
    <w:rsid w:val="00121628"/>
    <w:rsid w:val="00122082"/>
    <w:rsid w:val="00122DD1"/>
    <w:rsid w:val="00123DB1"/>
    <w:rsid w:val="001248E0"/>
    <w:rsid w:val="0012510C"/>
    <w:rsid w:val="001259B6"/>
    <w:rsid w:val="00127923"/>
    <w:rsid w:val="00130E45"/>
    <w:rsid w:val="001314A8"/>
    <w:rsid w:val="00133F9F"/>
    <w:rsid w:val="0013427D"/>
    <w:rsid w:val="001346FB"/>
    <w:rsid w:val="00135391"/>
    <w:rsid w:val="0014008D"/>
    <w:rsid w:val="00140F6B"/>
    <w:rsid w:val="00147743"/>
    <w:rsid w:val="001507F5"/>
    <w:rsid w:val="00151376"/>
    <w:rsid w:val="00152273"/>
    <w:rsid w:val="001527E3"/>
    <w:rsid w:val="0015346F"/>
    <w:rsid w:val="001537DE"/>
    <w:rsid w:val="00155735"/>
    <w:rsid w:val="0015671D"/>
    <w:rsid w:val="0015755E"/>
    <w:rsid w:val="00157AD9"/>
    <w:rsid w:val="00160E7C"/>
    <w:rsid w:val="00162435"/>
    <w:rsid w:val="00163645"/>
    <w:rsid w:val="00164C60"/>
    <w:rsid w:val="001652F3"/>
    <w:rsid w:val="001709D7"/>
    <w:rsid w:val="00170A99"/>
    <w:rsid w:val="001744EA"/>
    <w:rsid w:val="0017552F"/>
    <w:rsid w:val="00175B0D"/>
    <w:rsid w:val="001818DA"/>
    <w:rsid w:val="001819DF"/>
    <w:rsid w:val="00181F37"/>
    <w:rsid w:val="0018342F"/>
    <w:rsid w:val="00183BD0"/>
    <w:rsid w:val="00183F80"/>
    <w:rsid w:val="001863B8"/>
    <w:rsid w:val="0018645C"/>
    <w:rsid w:val="00187B0F"/>
    <w:rsid w:val="0019342B"/>
    <w:rsid w:val="00193726"/>
    <w:rsid w:val="00193BB9"/>
    <w:rsid w:val="00194463"/>
    <w:rsid w:val="00194F7D"/>
    <w:rsid w:val="0019531C"/>
    <w:rsid w:val="001956DB"/>
    <w:rsid w:val="00195E60"/>
    <w:rsid w:val="00196FDC"/>
    <w:rsid w:val="00197896"/>
    <w:rsid w:val="001A0B39"/>
    <w:rsid w:val="001A36E7"/>
    <w:rsid w:val="001A3BA2"/>
    <w:rsid w:val="001A41BB"/>
    <w:rsid w:val="001A4863"/>
    <w:rsid w:val="001A571D"/>
    <w:rsid w:val="001A5FE6"/>
    <w:rsid w:val="001B014E"/>
    <w:rsid w:val="001B0A01"/>
    <w:rsid w:val="001B0CC4"/>
    <w:rsid w:val="001B16BC"/>
    <w:rsid w:val="001B3894"/>
    <w:rsid w:val="001B3E49"/>
    <w:rsid w:val="001B5542"/>
    <w:rsid w:val="001B560E"/>
    <w:rsid w:val="001C114A"/>
    <w:rsid w:val="001C22AD"/>
    <w:rsid w:val="001C23A9"/>
    <w:rsid w:val="001C3871"/>
    <w:rsid w:val="001C3A43"/>
    <w:rsid w:val="001C70D0"/>
    <w:rsid w:val="001C7FC8"/>
    <w:rsid w:val="001D1BAE"/>
    <w:rsid w:val="001D206E"/>
    <w:rsid w:val="001D2CBB"/>
    <w:rsid w:val="001D34AB"/>
    <w:rsid w:val="001D38C8"/>
    <w:rsid w:val="001D3AB5"/>
    <w:rsid w:val="001D3E1B"/>
    <w:rsid w:val="001D41F2"/>
    <w:rsid w:val="001D473D"/>
    <w:rsid w:val="001D47F1"/>
    <w:rsid w:val="001D61C6"/>
    <w:rsid w:val="001D71EA"/>
    <w:rsid w:val="001E10E7"/>
    <w:rsid w:val="001E2950"/>
    <w:rsid w:val="001E2B9C"/>
    <w:rsid w:val="001E2C09"/>
    <w:rsid w:val="001E4B1A"/>
    <w:rsid w:val="001E5C7B"/>
    <w:rsid w:val="001E5DFD"/>
    <w:rsid w:val="001E7165"/>
    <w:rsid w:val="001F10C0"/>
    <w:rsid w:val="001F2119"/>
    <w:rsid w:val="001F25CD"/>
    <w:rsid w:val="001F2972"/>
    <w:rsid w:val="001F2D32"/>
    <w:rsid w:val="001F4B23"/>
    <w:rsid w:val="001F60DA"/>
    <w:rsid w:val="001F77A0"/>
    <w:rsid w:val="001F7BF0"/>
    <w:rsid w:val="00200258"/>
    <w:rsid w:val="00200288"/>
    <w:rsid w:val="002027EB"/>
    <w:rsid w:val="00203193"/>
    <w:rsid w:val="0020333D"/>
    <w:rsid w:val="00203549"/>
    <w:rsid w:val="002060DD"/>
    <w:rsid w:val="00207CBE"/>
    <w:rsid w:val="0021242C"/>
    <w:rsid w:val="00212E39"/>
    <w:rsid w:val="00213B70"/>
    <w:rsid w:val="002144BF"/>
    <w:rsid w:val="0021635C"/>
    <w:rsid w:val="00217464"/>
    <w:rsid w:val="00217FA6"/>
    <w:rsid w:val="00220FAA"/>
    <w:rsid w:val="00221FDC"/>
    <w:rsid w:val="00223330"/>
    <w:rsid w:val="0022364A"/>
    <w:rsid w:val="002241EC"/>
    <w:rsid w:val="00225140"/>
    <w:rsid w:val="0022517D"/>
    <w:rsid w:val="002253DE"/>
    <w:rsid w:val="002254FC"/>
    <w:rsid w:val="00225927"/>
    <w:rsid w:val="00225A24"/>
    <w:rsid w:val="00226197"/>
    <w:rsid w:val="0022633A"/>
    <w:rsid w:val="00226669"/>
    <w:rsid w:val="00227878"/>
    <w:rsid w:val="00230213"/>
    <w:rsid w:val="00234081"/>
    <w:rsid w:val="002346AB"/>
    <w:rsid w:val="0023478C"/>
    <w:rsid w:val="00234F9E"/>
    <w:rsid w:val="00235662"/>
    <w:rsid w:val="00235841"/>
    <w:rsid w:val="002375DD"/>
    <w:rsid w:val="002404FB"/>
    <w:rsid w:val="00240ADF"/>
    <w:rsid w:val="00241461"/>
    <w:rsid w:val="00245B35"/>
    <w:rsid w:val="00245B70"/>
    <w:rsid w:val="00247C6B"/>
    <w:rsid w:val="00250271"/>
    <w:rsid w:val="0025060A"/>
    <w:rsid w:val="00250B3D"/>
    <w:rsid w:val="00251087"/>
    <w:rsid w:val="00253ED5"/>
    <w:rsid w:val="00254EED"/>
    <w:rsid w:val="00254F67"/>
    <w:rsid w:val="002557BE"/>
    <w:rsid w:val="00256999"/>
    <w:rsid w:val="00256BD0"/>
    <w:rsid w:val="0026133C"/>
    <w:rsid w:val="002613AF"/>
    <w:rsid w:val="002631B5"/>
    <w:rsid w:val="00265EF1"/>
    <w:rsid w:val="002667CC"/>
    <w:rsid w:val="0026762A"/>
    <w:rsid w:val="0027113B"/>
    <w:rsid w:val="002746A2"/>
    <w:rsid w:val="002746BF"/>
    <w:rsid w:val="0027486A"/>
    <w:rsid w:val="00275003"/>
    <w:rsid w:val="00275D26"/>
    <w:rsid w:val="00280195"/>
    <w:rsid w:val="00281154"/>
    <w:rsid w:val="002819C2"/>
    <w:rsid w:val="002822BB"/>
    <w:rsid w:val="00284B6A"/>
    <w:rsid w:val="00284F75"/>
    <w:rsid w:val="0028541C"/>
    <w:rsid w:val="002859F7"/>
    <w:rsid w:val="00285D3C"/>
    <w:rsid w:val="00286098"/>
    <w:rsid w:val="002862BF"/>
    <w:rsid w:val="00286331"/>
    <w:rsid w:val="00286428"/>
    <w:rsid w:val="00287014"/>
    <w:rsid w:val="0028742C"/>
    <w:rsid w:val="002905EE"/>
    <w:rsid w:val="00291269"/>
    <w:rsid w:val="00291C43"/>
    <w:rsid w:val="00292E84"/>
    <w:rsid w:val="002931AD"/>
    <w:rsid w:val="00294DBE"/>
    <w:rsid w:val="00294EBB"/>
    <w:rsid w:val="00295199"/>
    <w:rsid w:val="0029528D"/>
    <w:rsid w:val="00295C5D"/>
    <w:rsid w:val="00295E54"/>
    <w:rsid w:val="00296345"/>
    <w:rsid w:val="00296759"/>
    <w:rsid w:val="00297A5B"/>
    <w:rsid w:val="002A057E"/>
    <w:rsid w:val="002A13B3"/>
    <w:rsid w:val="002A246A"/>
    <w:rsid w:val="002A2511"/>
    <w:rsid w:val="002A322D"/>
    <w:rsid w:val="002A32D2"/>
    <w:rsid w:val="002A341B"/>
    <w:rsid w:val="002A3D5B"/>
    <w:rsid w:val="002A44AE"/>
    <w:rsid w:val="002A495B"/>
    <w:rsid w:val="002A4C3D"/>
    <w:rsid w:val="002A6CD4"/>
    <w:rsid w:val="002B582D"/>
    <w:rsid w:val="002B5912"/>
    <w:rsid w:val="002B6306"/>
    <w:rsid w:val="002B6DF6"/>
    <w:rsid w:val="002B75AF"/>
    <w:rsid w:val="002C06A0"/>
    <w:rsid w:val="002C4612"/>
    <w:rsid w:val="002C506B"/>
    <w:rsid w:val="002C5B02"/>
    <w:rsid w:val="002D0DDA"/>
    <w:rsid w:val="002D1515"/>
    <w:rsid w:val="002D2A2A"/>
    <w:rsid w:val="002D2BE4"/>
    <w:rsid w:val="002D4CF2"/>
    <w:rsid w:val="002D5A3D"/>
    <w:rsid w:val="002D5E76"/>
    <w:rsid w:val="002D6550"/>
    <w:rsid w:val="002D762B"/>
    <w:rsid w:val="002D7FC0"/>
    <w:rsid w:val="002E0981"/>
    <w:rsid w:val="002E0CD9"/>
    <w:rsid w:val="002E35F7"/>
    <w:rsid w:val="002E55F1"/>
    <w:rsid w:val="002E65C0"/>
    <w:rsid w:val="002E7157"/>
    <w:rsid w:val="002E74E4"/>
    <w:rsid w:val="002F0853"/>
    <w:rsid w:val="002F2059"/>
    <w:rsid w:val="002F2590"/>
    <w:rsid w:val="002F2683"/>
    <w:rsid w:val="002F39B5"/>
    <w:rsid w:val="002F4746"/>
    <w:rsid w:val="002F504E"/>
    <w:rsid w:val="002F6488"/>
    <w:rsid w:val="003001E4"/>
    <w:rsid w:val="003002F2"/>
    <w:rsid w:val="00304866"/>
    <w:rsid w:val="00311DB4"/>
    <w:rsid w:val="00312E32"/>
    <w:rsid w:val="0031396C"/>
    <w:rsid w:val="00314E0C"/>
    <w:rsid w:val="00315A56"/>
    <w:rsid w:val="00317D92"/>
    <w:rsid w:val="0032278B"/>
    <w:rsid w:val="00322F3C"/>
    <w:rsid w:val="00323273"/>
    <w:rsid w:val="00323B6D"/>
    <w:rsid w:val="00324151"/>
    <w:rsid w:val="00324AC2"/>
    <w:rsid w:val="00324DB2"/>
    <w:rsid w:val="00325CB6"/>
    <w:rsid w:val="00325D36"/>
    <w:rsid w:val="0032632F"/>
    <w:rsid w:val="00326AB5"/>
    <w:rsid w:val="00327825"/>
    <w:rsid w:val="00327A47"/>
    <w:rsid w:val="00332BA9"/>
    <w:rsid w:val="00334125"/>
    <w:rsid w:val="00334DEA"/>
    <w:rsid w:val="0033641E"/>
    <w:rsid w:val="003369F6"/>
    <w:rsid w:val="00340B80"/>
    <w:rsid w:val="003410AB"/>
    <w:rsid w:val="00341892"/>
    <w:rsid w:val="00343AEB"/>
    <w:rsid w:val="00350291"/>
    <w:rsid w:val="003508BF"/>
    <w:rsid w:val="00350E3B"/>
    <w:rsid w:val="003535CE"/>
    <w:rsid w:val="00353E59"/>
    <w:rsid w:val="003548E2"/>
    <w:rsid w:val="00355867"/>
    <w:rsid w:val="0036026B"/>
    <w:rsid w:val="003617B9"/>
    <w:rsid w:val="00361CFA"/>
    <w:rsid w:val="00361D41"/>
    <w:rsid w:val="00361D86"/>
    <w:rsid w:val="003643ED"/>
    <w:rsid w:val="00365DF2"/>
    <w:rsid w:val="00365EA0"/>
    <w:rsid w:val="003660E6"/>
    <w:rsid w:val="00366CBA"/>
    <w:rsid w:val="00375AEF"/>
    <w:rsid w:val="00375C81"/>
    <w:rsid w:val="00376EAA"/>
    <w:rsid w:val="00380328"/>
    <w:rsid w:val="00380691"/>
    <w:rsid w:val="0038293A"/>
    <w:rsid w:val="00383E06"/>
    <w:rsid w:val="00385363"/>
    <w:rsid w:val="0038570F"/>
    <w:rsid w:val="00390E20"/>
    <w:rsid w:val="00392A94"/>
    <w:rsid w:val="00392E11"/>
    <w:rsid w:val="0039400B"/>
    <w:rsid w:val="00394C52"/>
    <w:rsid w:val="00396120"/>
    <w:rsid w:val="0039640F"/>
    <w:rsid w:val="00396CDE"/>
    <w:rsid w:val="003972EF"/>
    <w:rsid w:val="003A0014"/>
    <w:rsid w:val="003A0655"/>
    <w:rsid w:val="003A1EE6"/>
    <w:rsid w:val="003A2485"/>
    <w:rsid w:val="003A24E5"/>
    <w:rsid w:val="003A3F92"/>
    <w:rsid w:val="003A43CA"/>
    <w:rsid w:val="003A5DCA"/>
    <w:rsid w:val="003A7048"/>
    <w:rsid w:val="003B0F4E"/>
    <w:rsid w:val="003B1FF0"/>
    <w:rsid w:val="003B2A3D"/>
    <w:rsid w:val="003B45B9"/>
    <w:rsid w:val="003B5801"/>
    <w:rsid w:val="003B619F"/>
    <w:rsid w:val="003B646A"/>
    <w:rsid w:val="003B7068"/>
    <w:rsid w:val="003B713F"/>
    <w:rsid w:val="003C0081"/>
    <w:rsid w:val="003C024E"/>
    <w:rsid w:val="003C1793"/>
    <w:rsid w:val="003C2ACD"/>
    <w:rsid w:val="003C39F9"/>
    <w:rsid w:val="003C3B70"/>
    <w:rsid w:val="003C3C63"/>
    <w:rsid w:val="003C5EC1"/>
    <w:rsid w:val="003C6FF0"/>
    <w:rsid w:val="003C7A0F"/>
    <w:rsid w:val="003D1B06"/>
    <w:rsid w:val="003D22AD"/>
    <w:rsid w:val="003D2872"/>
    <w:rsid w:val="003D3A74"/>
    <w:rsid w:val="003D3C75"/>
    <w:rsid w:val="003D4346"/>
    <w:rsid w:val="003D4724"/>
    <w:rsid w:val="003D514B"/>
    <w:rsid w:val="003D5FE8"/>
    <w:rsid w:val="003D7D4A"/>
    <w:rsid w:val="003E1848"/>
    <w:rsid w:val="003E3982"/>
    <w:rsid w:val="003E3A36"/>
    <w:rsid w:val="003E49DF"/>
    <w:rsid w:val="003E5056"/>
    <w:rsid w:val="003E67F6"/>
    <w:rsid w:val="003E704E"/>
    <w:rsid w:val="003E79F1"/>
    <w:rsid w:val="003E7AFA"/>
    <w:rsid w:val="003F03B3"/>
    <w:rsid w:val="003F148C"/>
    <w:rsid w:val="003F154C"/>
    <w:rsid w:val="003F1D9D"/>
    <w:rsid w:val="003F2596"/>
    <w:rsid w:val="003F433D"/>
    <w:rsid w:val="003F4A2F"/>
    <w:rsid w:val="003F568F"/>
    <w:rsid w:val="00400ECB"/>
    <w:rsid w:val="00401B60"/>
    <w:rsid w:val="00402D49"/>
    <w:rsid w:val="00403CC7"/>
    <w:rsid w:val="0040409C"/>
    <w:rsid w:val="00404179"/>
    <w:rsid w:val="004062A7"/>
    <w:rsid w:val="00407446"/>
    <w:rsid w:val="00407C59"/>
    <w:rsid w:val="004115D0"/>
    <w:rsid w:val="00411A81"/>
    <w:rsid w:val="00411F5C"/>
    <w:rsid w:val="0041207D"/>
    <w:rsid w:val="004133AF"/>
    <w:rsid w:val="00413C00"/>
    <w:rsid w:val="004142E5"/>
    <w:rsid w:val="00414D7D"/>
    <w:rsid w:val="00415225"/>
    <w:rsid w:val="004153D5"/>
    <w:rsid w:val="004159CC"/>
    <w:rsid w:val="00416EF8"/>
    <w:rsid w:val="00420AED"/>
    <w:rsid w:val="00421339"/>
    <w:rsid w:val="00421DED"/>
    <w:rsid w:val="00421EA4"/>
    <w:rsid w:val="00422077"/>
    <w:rsid w:val="00422FBB"/>
    <w:rsid w:val="0042335F"/>
    <w:rsid w:val="0042346C"/>
    <w:rsid w:val="00425BC3"/>
    <w:rsid w:val="00427FD6"/>
    <w:rsid w:val="00430F27"/>
    <w:rsid w:val="0043186D"/>
    <w:rsid w:val="00431D59"/>
    <w:rsid w:val="00431DFD"/>
    <w:rsid w:val="00432CBF"/>
    <w:rsid w:val="00434301"/>
    <w:rsid w:val="004359D0"/>
    <w:rsid w:val="00436CFE"/>
    <w:rsid w:val="004371A7"/>
    <w:rsid w:val="00437A8B"/>
    <w:rsid w:val="00437C45"/>
    <w:rsid w:val="00440B4A"/>
    <w:rsid w:val="0044230D"/>
    <w:rsid w:val="00442BDC"/>
    <w:rsid w:val="0044399F"/>
    <w:rsid w:val="004440F3"/>
    <w:rsid w:val="00444E41"/>
    <w:rsid w:val="004456BF"/>
    <w:rsid w:val="00446315"/>
    <w:rsid w:val="004475C4"/>
    <w:rsid w:val="00447978"/>
    <w:rsid w:val="00447C8E"/>
    <w:rsid w:val="004502E1"/>
    <w:rsid w:val="00452C17"/>
    <w:rsid w:val="00455AE8"/>
    <w:rsid w:val="0045603E"/>
    <w:rsid w:val="00456667"/>
    <w:rsid w:val="00457381"/>
    <w:rsid w:val="00457A7E"/>
    <w:rsid w:val="00457D0F"/>
    <w:rsid w:val="00460157"/>
    <w:rsid w:val="004608AA"/>
    <w:rsid w:val="004616AC"/>
    <w:rsid w:val="00462233"/>
    <w:rsid w:val="0046321A"/>
    <w:rsid w:val="004641DC"/>
    <w:rsid w:val="0046481E"/>
    <w:rsid w:val="00465283"/>
    <w:rsid w:val="004655B7"/>
    <w:rsid w:val="0046677A"/>
    <w:rsid w:val="004678B0"/>
    <w:rsid w:val="00467ACC"/>
    <w:rsid w:val="00470369"/>
    <w:rsid w:val="00471E62"/>
    <w:rsid w:val="0047213E"/>
    <w:rsid w:val="00474FDF"/>
    <w:rsid w:val="00475F64"/>
    <w:rsid w:val="004776E5"/>
    <w:rsid w:val="00477F8D"/>
    <w:rsid w:val="00481677"/>
    <w:rsid w:val="004829BF"/>
    <w:rsid w:val="00483E10"/>
    <w:rsid w:val="00485242"/>
    <w:rsid w:val="004853CC"/>
    <w:rsid w:val="0048578E"/>
    <w:rsid w:val="00485A9F"/>
    <w:rsid w:val="00485CA9"/>
    <w:rsid w:val="004900B3"/>
    <w:rsid w:val="004919DE"/>
    <w:rsid w:val="00491D65"/>
    <w:rsid w:val="00493015"/>
    <w:rsid w:val="004942B0"/>
    <w:rsid w:val="00495520"/>
    <w:rsid w:val="00497194"/>
    <w:rsid w:val="004A0F27"/>
    <w:rsid w:val="004A10FF"/>
    <w:rsid w:val="004A15BE"/>
    <w:rsid w:val="004A1CF7"/>
    <w:rsid w:val="004A21B3"/>
    <w:rsid w:val="004A23A5"/>
    <w:rsid w:val="004A4D76"/>
    <w:rsid w:val="004A7C45"/>
    <w:rsid w:val="004B1141"/>
    <w:rsid w:val="004B30CE"/>
    <w:rsid w:val="004B3C9B"/>
    <w:rsid w:val="004B43A2"/>
    <w:rsid w:val="004B4F96"/>
    <w:rsid w:val="004B604B"/>
    <w:rsid w:val="004B61BE"/>
    <w:rsid w:val="004B7D24"/>
    <w:rsid w:val="004C04DA"/>
    <w:rsid w:val="004C3875"/>
    <w:rsid w:val="004C4518"/>
    <w:rsid w:val="004C5EDE"/>
    <w:rsid w:val="004C7B51"/>
    <w:rsid w:val="004D1817"/>
    <w:rsid w:val="004D47AF"/>
    <w:rsid w:val="004D5235"/>
    <w:rsid w:val="004D7A12"/>
    <w:rsid w:val="004D7C1B"/>
    <w:rsid w:val="004E063A"/>
    <w:rsid w:val="004E2C88"/>
    <w:rsid w:val="004E39B0"/>
    <w:rsid w:val="004E4CC0"/>
    <w:rsid w:val="004E532B"/>
    <w:rsid w:val="004E5680"/>
    <w:rsid w:val="004E6449"/>
    <w:rsid w:val="004F2B03"/>
    <w:rsid w:val="004F3275"/>
    <w:rsid w:val="004F3C25"/>
    <w:rsid w:val="004F4351"/>
    <w:rsid w:val="004F4E89"/>
    <w:rsid w:val="004F671A"/>
    <w:rsid w:val="004F7DEE"/>
    <w:rsid w:val="0050224E"/>
    <w:rsid w:val="00502928"/>
    <w:rsid w:val="005030EC"/>
    <w:rsid w:val="005069CE"/>
    <w:rsid w:val="0050721B"/>
    <w:rsid w:val="0051241B"/>
    <w:rsid w:val="005128ED"/>
    <w:rsid w:val="00514C62"/>
    <w:rsid w:val="00515715"/>
    <w:rsid w:val="0051577F"/>
    <w:rsid w:val="00515EA6"/>
    <w:rsid w:val="005173D2"/>
    <w:rsid w:val="0052173E"/>
    <w:rsid w:val="00521DE9"/>
    <w:rsid w:val="00521FE5"/>
    <w:rsid w:val="005221AD"/>
    <w:rsid w:val="00523229"/>
    <w:rsid w:val="00523946"/>
    <w:rsid w:val="005262C2"/>
    <w:rsid w:val="00530091"/>
    <w:rsid w:val="00530D81"/>
    <w:rsid w:val="00531622"/>
    <w:rsid w:val="00532C66"/>
    <w:rsid w:val="0053319C"/>
    <w:rsid w:val="00533BFA"/>
    <w:rsid w:val="00534395"/>
    <w:rsid w:val="00535813"/>
    <w:rsid w:val="00535F13"/>
    <w:rsid w:val="00537C8D"/>
    <w:rsid w:val="00537D1B"/>
    <w:rsid w:val="00540D82"/>
    <w:rsid w:val="005436ED"/>
    <w:rsid w:val="00545591"/>
    <w:rsid w:val="005457C2"/>
    <w:rsid w:val="00545AC7"/>
    <w:rsid w:val="00546581"/>
    <w:rsid w:val="005468EF"/>
    <w:rsid w:val="00546B3E"/>
    <w:rsid w:val="00547C2E"/>
    <w:rsid w:val="005501EB"/>
    <w:rsid w:val="0055097E"/>
    <w:rsid w:val="005515A9"/>
    <w:rsid w:val="00551EA3"/>
    <w:rsid w:val="0055395C"/>
    <w:rsid w:val="00555F8A"/>
    <w:rsid w:val="00556549"/>
    <w:rsid w:val="005566C4"/>
    <w:rsid w:val="00556897"/>
    <w:rsid w:val="00556C89"/>
    <w:rsid w:val="00556D4A"/>
    <w:rsid w:val="00560434"/>
    <w:rsid w:val="005608A7"/>
    <w:rsid w:val="00564182"/>
    <w:rsid w:val="005641BE"/>
    <w:rsid w:val="005648F9"/>
    <w:rsid w:val="00564CE7"/>
    <w:rsid w:val="00564D11"/>
    <w:rsid w:val="00564EA0"/>
    <w:rsid w:val="005674BD"/>
    <w:rsid w:val="00571741"/>
    <w:rsid w:val="00571756"/>
    <w:rsid w:val="00572721"/>
    <w:rsid w:val="00572CA9"/>
    <w:rsid w:val="00572CC9"/>
    <w:rsid w:val="0057307F"/>
    <w:rsid w:val="00574C2F"/>
    <w:rsid w:val="00576F68"/>
    <w:rsid w:val="00577078"/>
    <w:rsid w:val="005773A6"/>
    <w:rsid w:val="00577CA0"/>
    <w:rsid w:val="005805FB"/>
    <w:rsid w:val="005815A1"/>
    <w:rsid w:val="00581ADA"/>
    <w:rsid w:val="0058304F"/>
    <w:rsid w:val="00583A98"/>
    <w:rsid w:val="00583B68"/>
    <w:rsid w:val="00583CCB"/>
    <w:rsid w:val="0058436D"/>
    <w:rsid w:val="005844F3"/>
    <w:rsid w:val="005852CC"/>
    <w:rsid w:val="005863B8"/>
    <w:rsid w:val="0058775F"/>
    <w:rsid w:val="00591197"/>
    <w:rsid w:val="00593C2F"/>
    <w:rsid w:val="005941B9"/>
    <w:rsid w:val="00596EEE"/>
    <w:rsid w:val="005975DB"/>
    <w:rsid w:val="005A2ADF"/>
    <w:rsid w:val="005A4531"/>
    <w:rsid w:val="005A5CB0"/>
    <w:rsid w:val="005B1678"/>
    <w:rsid w:val="005B1BAA"/>
    <w:rsid w:val="005B3284"/>
    <w:rsid w:val="005B3C72"/>
    <w:rsid w:val="005B4E8F"/>
    <w:rsid w:val="005B4F1A"/>
    <w:rsid w:val="005B663D"/>
    <w:rsid w:val="005B6D1C"/>
    <w:rsid w:val="005B6D61"/>
    <w:rsid w:val="005B77F4"/>
    <w:rsid w:val="005C1B89"/>
    <w:rsid w:val="005C2185"/>
    <w:rsid w:val="005C361F"/>
    <w:rsid w:val="005C368E"/>
    <w:rsid w:val="005C4162"/>
    <w:rsid w:val="005D01C4"/>
    <w:rsid w:val="005D0C25"/>
    <w:rsid w:val="005D2875"/>
    <w:rsid w:val="005D2B20"/>
    <w:rsid w:val="005D35AC"/>
    <w:rsid w:val="005D5034"/>
    <w:rsid w:val="005D5A86"/>
    <w:rsid w:val="005D6AAE"/>
    <w:rsid w:val="005D7324"/>
    <w:rsid w:val="005D7331"/>
    <w:rsid w:val="005D7714"/>
    <w:rsid w:val="005E0683"/>
    <w:rsid w:val="005E0924"/>
    <w:rsid w:val="005E0E47"/>
    <w:rsid w:val="005E111B"/>
    <w:rsid w:val="005E1BAA"/>
    <w:rsid w:val="005E211E"/>
    <w:rsid w:val="005E4577"/>
    <w:rsid w:val="005E4CE7"/>
    <w:rsid w:val="005E5C22"/>
    <w:rsid w:val="005E7123"/>
    <w:rsid w:val="005F1E7A"/>
    <w:rsid w:val="005F320B"/>
    <w:rsid w:val="005F49B0"/>
    <w:rsid w:val="005F4BEA"/>
    <w:rsid w:val="005F60BB"/>
    <w:rsid w:val="0060028C"/>
    <w:rsid w:val="006009DE"/>
    <w:rsid w:val="00600C4E"/>
    <w:rsid w:val="00602E34"/>
    <w:rsid w:val="006030FC"/>
    <w:rsid w:val="006035FA"/>
    <w:rsid w:val="0060519B"/>
    <w:rsid w:val="00605E82"/>
    <w:rsid w:val="006064B9"/>
    <w:rsid w:val="00606A69"/>
    <w:rsid w:val="00607EF5"/>
    <w:rsid w:val="00610193"/>
    <w:rsid w:val="00610DC0"/>
    <w:rsid w:val="00611660"/>
    <w:rsid w:val="006125A3"/>
    <w:rsid w:val="00613429"/>
    <w:rsid w:val="00614540"/>
    <w:rsid w:val="00615A98"/>
    <w:rsid w:val="0061631D"/>
    <w:rsid w:val="00616401"/>
    <w:rsid w:val="00616C97"/>
    <w:rsid w:val="0062155A"/>
    <w:rsid w:val="00621626"/>
    <w:rsid w:val="006232ED"/>
    <w:rsid w:val="00624FE1"/>
    <w:rsid w:val="006250B1"/>
    <w:rsid w:val="006257DB"/>
    <w:rsid w:val="00625829"/>
    <w:rsid w:val="00625978"/>
    <w:rsid w:val="0062599E"/>
    <w:rsid w:val="00626BCC"/>
    <w:rsid w:val="00630C22"/>
    <w:rsid w:val="006310A2"/>
    <w:rsid w:val="006313D4"/>
    <w:rsid w:val="00633B92"/>
    <w:rsid w:val="00633D7D"/>
    <w:rsid w:val="00636C01"/>
    <w:rsid w:val="00640212"/>
    <w:rsid w:val="00641A25"/>
    <w:rsid w:val="00643DE1"/>
    <w:rsid w:val="0064541E"/>
    <w:rsid w:val="00646535"/>
    <w:rsid w:val="00646680"/>
    <w:rsid w:val="00650139"/>
    <w:rsid w:val="0065071B"/>
    <w:rsid w:val="00650874"/>
    <w:rsid w:val="00651621"/>
    <w:rsid w:val="00652EA5"/>
    <w:rsid w:val="00653FB6"/>
    <w:rsid w:val="00655171"/>
    <w:rsid w:val="0065754E"/>
    <w:rsid w:val="006619D8"/>
    <w:rsid w:val="00661D19"/>
    <w:rsid w:val="00662246"/>
    <w:rsid w:val="00662D7B"/>
    <w:rsid w:val="00662ED1"/>
    <w:rsid w:val="006637EC"/>
    <w:rsid w:val="0066531F"/>
    <w:rsid w:val="00666263"/>
    <w:rsid w:val="00667D41"/>
    <w:rsid w:val="0067051C"/>
    <w:rsid w:val="0067072E"/>
    <w:rsid w:val="006716C1"/>
    <w:rsid w:val="00671B33"/>
    <w:rsid w:val="006743AE"/>
    <w:rsid w:val="006744F4"/>
    <w:rsid w:val="00675542"/>
    <w:rsid w:val="006755B2"/>
    <w:rsid w:val="00675869"/>
    <w:rsid w:val="006768B4"/>
    <w:rsid w:val="006812E2"/>
    <w:rsid w:val="006817E2"/>
    <w:rsid w:val="00683987"/>
    <w:rsid w:val="0068541A"/>
    <w:rsid w:val="006863C7"/>
    <w:rsid w:val="006871AC"/>
    <w:rsid w:val="00687ABE"/>
    <w:rsid w:val="00687E20"/>
    <w:rsid w:val="0069030F"/>
    <w:rsid w:val="006909B1"/>
    <w:rsid w:val="00692891"/>
    <w:rsid w:val="00694B34"/>
    <w:rsid w:val="006955F9"/>
    <w:rsid w:val="00695A02"/>
    <w:rsid w:val="00696679"/>
    <w:rsid w:val="00696E4C"/>
    <w:rsid w:val="006972B6"/>
    <w:rsid w:val="00697BA6"/>
    <w:rsid w:val="006A1E24"/>
    <w:rsid w:val="006A21A0"/>
    <w:rsid w:val="006A3E84"/>
    <w:rsid w:val="006A405B"/>
    <w:rsid w:val="006A425C"/>
    <w:rsid w:val="006A433E"/>
    <w:rsid w:val="006A443B"/>
    <w:rsid w:val="006A48A3"/>
    <w:rsid w:val="006A5047"/>
    <w:rsid w:val="006A6856"/>
    <w:rsid w:val="006A70BF"/>
    <w:rsid w:val="006A74DE"/>
    <w:rsid w:val="006B0B74"/>
    <w:rsid w:val="006B0DAD"/>
    <w:rsid w:val="006B1C5E"/>
    <w:rsid w:val="006B43FE"/>
    <w:rsid w:val="006B4C00"/>
    <w:rsid w:val="006B5B5A"/>
    <w:rsid w:val="006C297E"/>
    <w:rsid w:val="006C4329"/>
    <w:rsid w:val="006C479F"/>
    <w:rsid w:val="006C4CE6"/>
    <w:rsid w:val="006C4E47"/>
    <w:rsid w:val="006C5341"/>
    <w:rsid w:val="006C60BA"/>
    <w:rsid w:val="006C6458"/>
    <w:rsid w:val="006C69DF"/>
    <w:rsid w:val="006C7701"/>
    <w:rsid w:val="006D0110"/>
    <w:rsid w:val="006D26FE"/>
    <w:rsid w:val="006D3198"/>
    <w:rsid w:val="006D5725"/>
    <w:rsid w:val="006E00CF"/>
    <w:rsid w:val="006E189E"/>
    <w:rsid w:val="006E2CCC"/>
    <w:rsid w:val="006E3FF2"/>
    <w:rsid w:val="006E78AD"/>
    <w:rsid w:val="006F03A1"/>
    <w:rsid w:val="006F0536"/>
    <w:rsid w:val="006F0AEC"/>
    <w:rsid w:val="006F240A"/>
    <w:rsid w:val="006F2FBF"/>
    <w:rsid w:val="006F4349"/>
    <w:rsid w:val="006F489C"/>
    <w:rsid w:val="006F7FEA"/>
    <w:rsid w:val="0070133A"/>
    <w:rsid w:val="00702606"/>
    <w:rsid w:val="00704387"/>
    <w:rsid w:val="0070452C"/>
    <w:rsid w:val="0070457E"/>
    <w:rsid w:val="007051B1"/>
    <w:rsid w:val="007053BC"/>
    <w:rsid w:val="00705D22"/>
    <w:rsid w:val="007106F9"/>
    <w:rsid w:val="00711ECB"/>
    <w:rsid w:val="00712FE4"/>
    <w:rsid w:val="00713150"/>
    <w:rsid w:val="007131D1"/>
    <w:rsid w:val="007141BD"/>
    <w:rsid w:val="007142CD"/>
    <w:rsid w:val="007143CB"/>
    <w:rsid w:val="00714A34"/>
    <w:rsid w:val="00716A0B"/>
    <w:rsid w:val="007206E7"/>
    <w:rsid w:val="0072072A"/>
    <w:rsid w:val="00720EFE"/>
    <w:rsid w:val="00721507"/>
    <w:rsid w:val="00721745"/>
    <w:rsid w:val="00721BC1"/>
    <w:rsid w:val="0072205E"/>
    <w:rsid w:val="007232C4"/>
    <w:rsid w:val="007239D2"/>
    <w:rsid w:val="00724361"/>
    <w:rsid w:val="007248B1"/>
    <w:rsid w:val="00724CD1"/>
    <w:rsid w:val="00725338"/>
    <w:rsid w:val="007258F5"/>
    <w:rsid w:val="007269E0"/>
    <w:rsid w:val="00726B65"/>
    <w:rsid w:val="00726D35"/>
    <w:rsid w:val="00727329"/>
    <w:rsid w:val="007273B1"/>
    <w:rsid w:val="00730870"/>
    <w:rsid w:val="00731378"/>
    <w:rsid w:val="00732573"/>
    <w:rsid w:val="00732A49"/>
    <w:rsid w:val="007330B2"/>
    <w:rsid w:val="007339B1"/>
    <w:rsid w:val="00734E31"/>
    <w:rsid w:val="00736F9B"/>
    <w:rsid w:val="007377B5"/>
    <w:rsid w:val="00737F8A"/>
    <w:rsid w:val="007403A2"/>
    <w:rsid w:val="00742A50"/>
    <w:rsid w:val="007438A2"/>
    <w:rsid w:val="00746955"/>
    <w:rsid w:val="007469AD"/>
    <w:rsid w:val="007469BE"/>
    <w:rsid w:val="00747052"/>
    <w:rsid w:val="00747594"/>
    <w:rsid w:val="00750BBE"/>
    <w:rsid w:val="00751487"/>
    <w:rsid w:val="0075219C"/>
    <w:rsid w:val="007526F8"/>
    <w:rsid w:val="0075466A"/>
    <w:rsid w:val="007554A5"/>
    <w:rsid w:val="00755C27"/>
    <w:rsid w:val="0075704C"/>
    <w:rsid w:val="0075784A"/>
    <w:rsid w:val="00761229"/>
    <w:rsid w:val="007626A6"/>
    <w:rsid w:val="0076340C"/>
    <w:rsid w:val="007636E7"/>
    <w:rsid w:val="0076417B"/>
    <w:rsid w:val="0076465A"/>
    <w:rsid w:val="007653EF"/>
    <w:rsid w:val="00766BCF"/>
    <w:rsid w:val="00766F9B"/>
    <w:rsid w:val="00773680"/>
    <w:rsid w:val="0077390C"/>
    <w:rsid w:val="00773A2F"/>
    <w:rsid w:val="0077428C"/>
    <w:rsid w:val="007757B5"/>
    <w:rsid w:val="007773AB"/>
    <w:rsid w:val="00777418"/>
    <w:rsid w:val="00777D6A"/>
    <w:rsid w:val="007809E2"/>
    <w:rsid w:val="0078143B"/>
    <w:rsid w:val="0078143F"/>
    <w:rsid w:val="00781D2A"/>
    <w:rsid w:val="00781E37"/>
    <w:rsid w:val="007833B3"/>
    <w:rsid w:val="007852DA"/>
    <w:rsid w:val="00785531"/>
    <w:rsid w:val="007855A3"/>
    <w:rsid w:val="00785625"/>
    <w:rsid w:val="00786B74"/>
    <w:rsid w:val="00787CE6"/>
    <w:rsid w:val="007900F8"/>
    <w:rsid w:val="00790A85"/>
    <w:rsid w:val="0079138E"/>
    <w:rsid w:val="00793574"/>
    <w:rsid w:val="007940AA"/>
    <w:rsid w:val="007945F8"/>
    <w:rsid w:val="007949C6"/>
    <w:rsid w:val="00795F10"/>
    <w:rsid w:val="007974D9"/>
    <w:rsid w:val="007A11CA"/>
    <w:rsid w:val="007A1601"/>
    <w:rsid w:val="007A1F6D"/>
    <w:rsid w:val="007A3602"/>
    <w:rsid w:val="007A4450"/>
    <w:rsid w:val="007A4D6D"/>
    <w:rsid w:val="007A6A37"/>
    <w:rsid w:val="007A74FB"/>
    <w:rsid w:val="007B02AF"/>
    <w:rsid w:val="007B39BF"/>
    <w:rsid w:val="007B3F83"/>
    <w:rsid w:val="007B563B"/>
    <w:rsid w:val="007B7490"/>
    <w:rsid w:val="007C0A98"/>
    <w:rsid w:val="007C2722"/>
    <w:rsid w:val="007C3A32"/>
    <w:rsid w:val="007C48FD"/>
    <w:rsid w:val="007C4AB6"/>
    <w:rsid w:val="007C4BE7"/>
    <w:rsid w:val="007C4C7A"/>
    <w:rsid w:val="007C551B"/>
    <w:rsid w:val="007C5D3C"/>
    <w:rsid w:val="007D0762"/>
    <w:rsid w:val="007D15B3"/>
    <w:rsid w:val="007D1647"/>
    <w:rsid w:val="007D1BAC"/>
    <w:rsid w:val="007D27C3"/>
    <w:rsid w:val="007D2F3E"/>
    <w:rsid w:val="007D4932"/>
    <w:rsid w:val="007D5320"/>
    <w:rsid w:val="007D53C2"/>
    <w:rsid w:val="007D7189"/>
    <w:rsid w:val="007D7AEA"/>
    <w:rsid w:val="007E29D9"/>
    <w:rsid w:val="007E2E64"/>
    <w:rsid w:val="007E3B5C"/>
    <w:rsid w:val="007E3C78"/>
    <w:rsid w:val="007E5F21"/>
    <w:rsid w:val="007E6F7A"/>
    <w:rsid w:val="007E7698"/>
    <w:rsid w:val="007E7975"/>
    <w:rsid w:val="007F0F34"/>
    <w:rsid w:val="007F1057"/>
    <w:rsid w:val="007F1E6A"/>
    <w:rsid w:val="007F28E1"/>
    <w:rsid w:val="007F332B"/>
    <w:rsid w:val="007F3CC2"/>
    <w:rsid w:val="007F4A9C"/>
    <w:rsid w:val="007F5410"/>
    <w:rsid w:val="007F660A"/>
    <w:rsid w:val="007F7648"/>
    <w:rsid w:val="007F7950"/>
    <w:rsid w:val="008000E1"/>
    <w:rsid w:val="0080115A"/>
    <w:rsid w:val="008029F5"/>
    <w:rsid w:val="00802F76"/>
    <w:rsid w:val="008040D0"/>
    <w:rsid w:val="008056BC"/>
    <w:rsid w:val="008120AE"/>
    <w:rsid w:val="00813941"/>
    <w:rsid w:val="00813E1A"/>
    <w:rsid w:val="0081527D"/>
    <w:rsid w:val="00815ADB"/>
    <w:rsid w:val="0081604F"/>
    <w:rsid w:val="00816175"/>
    <w:rsid w:val="00817B65"/>
    <w:rsid w:val="0082032F"/>
    <w:rsid w:val="00820F6D"/>
    <w:rsid w:val="0082175E"/>
    <w:rsid w:val="0082378B"/>
    <w:rsid w:val="008248F6"/>
    <w:rsid w:val="0082638D"/>
    <w:rsid w:val="00826924"/>
    <w:rsid w:val="00826DBD"/>
    <w:rsid w:val="00827C10"/>
    <w:rsid w:val="008308F4"/>
    <w:rsid w:val="00830FE9"/>
    <w:rsid w:val="008316E1"/>
    <w:rsid w:val="00831822"/>
    <w:rsid w:val="0083338A"/>
    <w:rsid w:val="0083457F"/>
    <w:rsid w:val="00837119"/>
    <w:rsid w:val="008410CD"/>
    <w:rsid w:val="00841BD9"/>
    <w:rsid w:val="00841C16"/>
    <w:rsid w:val="00841C94"/>
    <w:rsid w:val="00841E1E"/>
    <w:rsid w:val="0084344E"/>
    <w:rsid w:val="00843CBD"/>
    <w:rsid w:val="00843FDB"/>
    <w:rsid w:val="00844D40"/>
    <w:rsid w:val="008458B2"/>
    <w:rsid w:val="008458B4"/>
    <w:rsid w:val="008478D9"/>
    <w:rsid w:val="00850E49"/>
    <w:rsid w:val="008537A3"/>
    <w:rsid w:val="008537FE"/>
    <w:rsid w:val="00854C4A"/>
    <w:rsid w:val="00855239"/>
    <w:rsid w:val="008554DB"/>
    <w:rsid w:val="00855BF7"/>
    <w:rsid w:val="00855E0D"/>
    <w:rsid w:val="00857AC6"/>
    <w:rsid w:val="00857B81"/>
    <w:rsid w:val="00862424"/>
    <w:rsid w:val="00862674"/>
    <w:rsid w:val="00862818"/>
    <w:rsid w:val="00862924"/>
    <w:rsid w:val="00863E20"/>
    <w:rsid w:val="00864363"/>
    <w:rsid w:val="00866172"/>
    <w:rsid w:val="00866BCD"/>
    <w:rsid w:val="00867B81"/>
    <w:rsid w:val="00870184"/>
    <w:rsid w:val="00870927"/>
    <w:rsid w:val="00871342"/>
    <w:rsid w:val="008719DD"/>
    <w:rsid w:val="008720EB"/>
    <w:rsid w:val="00872456"/>
    <w:rsid w:val="00875A2D"/>
    <w:rsid w:val="00877A1F"/>
    <w:rsid w:val="00877B2D"/>
    <w:rsid w:val="00877CD6"/>
    <w:rsid w:val="008845B8"/>
    <w:rsid w:val="00887C3C"/>
    <w:rsid w:val="00892CD4"/>
    <w:rsid w:val="008938F5"/>
    <w:rsid w:val="0089467B"/>
    <w:rsid w:val="00894BA5"/>
    <w:rsid w:val="00895FB3"/>
    <w:rsid w:val="00896994"/>
    <w:rsid w:val="00896BDA"/>
    <w:rsid w:val="008A0F28"/>
    <w:rsid w:val="008A2E54"/>
    <w:rsid w:val="008A3C52"/>
    <w:rsid w:val="008A4307"/>
    <w:rsid w:val="008A4524"/>
    <w:rsid w:val="008A7082"/>
    <w:rsid w:val="008B0745"/>
    <w:rsid w:val="008B1C92"/>
    <w:rsid w:val="008B2112"/>
    <w:rsid w:val="008B2566"/>
    <w:rsid w:val="008B2D19"/>
    <w:rsid w:val="008B34D1"/>
    <w:rsid w:val="008B4BAE"/>
    <w:rsid w:val="008B5BDE"/>
    <w:rsid w:val="008B74D6"/>
    <w:rsid w:val="008C26C9"/>
    <w:rsid w:val="008C2B47"/>
    <w:rsid w:val="008C2DF0"/>
    <w:rsid w:val="008C3772"/>
    <w:rsid w:val="008C4100"/>
    <w:rsid w:val="008C5CCC"/>
    <w:rsid w:val="008C6170"/>
    <w:rsid w:val="008C6370"/>
    <w:rsid w:val="008C692A"/>
    <w:rsid w:val="008C7A7E"/>
    <w:rsid w:val="008C7BF3"/>
    <w:rsid w:val="008D07B2"/>
    <w:rsid w:val="008D129B"/>
    <w:rsid w:val="008D14EC"/>
    <w:rsid w:val="008D1537"/>
    <w:rsid w:val="008D19EF"/>
    <w:rsid w:val="008D3789"/>
    <w:rsid w:val="008D4059"/>
    <w:rsid w:val="008D4D33"/>
    <w:rsid w:val="008D4E13"/>
    <w:rsid w:val="008D4F9D"/>
    <w:rsid w:val="008D6840"/>
    <w:rsid w:val="008D7826"/>
    <w:rsid w:val="008E0C23"/>
    <w:rsid w:val="008E1D8C"/>
    <w:rsid w:val="008E2254"/>
    <w:rsid w:val="008E39D5"/>
    <w:rsid w:val="008E641C"/>
    <w:rsid w:val="008E750E"/>
    <w:rsid w:val="008F0654"/>
    <w:rsid w:val="008F2A4A"/>
    <w:rsid w:val="008F3657"/>
    <w:rsid w:val="008F3C8A"/>
    <w:rsid w:val="008F3CB5"/>
    <w:rsid w:val="008F4B3D"/>
    <w:rsid w:val="008F4C53"/>
    <w:rsid w:val="008F5625"/>
    <w:rsid w:val="008F588B"/>
    <w:rsid w:val="008F5951"/>
    <w:rsid w:val="008F5B68"/>
    <w:rsid w:val="008F5D44"/>
    <w:rsid w:val="008F6AF1"/>
    <w:rsid w:val="008F6B96"/>
    <w:rsid w:val="008F7D17"/>
    <w:rsid w:val="009002B3"/>
    <w:rsid w:val="00901563"/>
    <w:rsid w:val="00901955"/>
    <w:rsid w:val="0090281C"/>
    <w:rsid w:val="00902A23"/>
    <w:rsid w:val="0090310B"/>
    <w:rsid w:val="00907862"/>
    <w:rsid w:val="00907B2F"/>
    <w:rsid w:val="00910416"/>
    <w:rsid w:val="009105F9"/>
    <w:rsid w:val="0091106B"/>
    <w:rsid w:val="0091188E"/>
    <w:rsid w:val="0091272F"/>
    <w:rsid w:val="009127C1"/>
    <w:rsid w:val="0091536B"/>
    <w:rsid w:val="009156BB"/>
    <w:rsid w:val="009156D1"/>
    <w:rsid w:val="00915F01"/>
    <w:rsid w:val="00917BBE"/>
    <w:rsid w:val="00917D6C"/>
    <w:rsid w:val="0092086C"/>
    <w:rsid w:val="009223F8"/>
    <w:rsid w:val="00922A8A"/>
    <w:rsid w:val="00923864"/>
    <w:rsid w:val="009244BB"/>
    <w:rsid w:val="00924844"/>
    <w:rsid w:val="00924ADF"/>
    <w:rsid w:val="00924C95"/>
    <w:rsid w:val="00925519"/>
    <w:rsid w:val="00925D58"/>
    <w:rsid w:val="00926A31"/>
    <w:rsid w:val="0092759D"/>
    <w:rsid w:val="00930FA5"/>
    <w:rsid w:val="00931CEA"/>
    <w:rsid w:val="00931D81"/>
    <w:rsid w:val="00934405"/>
    <w:rsid w:val="00934E7C"/>
    <w:rsid w:val="00934ECF"/>
    <w:rsid w:val="0093519E"/>
    <w:rsid w:val="00935BA2"/>
    <w:rsid w:val="0093683D"/>
    <w:rsid w:val="00937E87"/>
    <w:rsid w:val="00941C1F"/>
    <w:rsid w:val="009429E6"/>
    <w:rsid w:val="00942BBA"/>
    <w:rsid w:val="00943B20"/>
    <w:rsid w:val="00945332"/>
    <w:rsid w:val="00945796"/>
    <w:rsid w:val="009468CF"/>
    <w:rsid w:val="00946E50"/>
    <w:rsid w:val="00946FCC"/>
    <w:rsid w:val="009476BC"/>
    <w:rsid w:val="00951D56"/>
    <w:rsid w:val="00952679"/>
    <w:rsid w:val="00953915"/>
    <w:rsid w:val="00954195"/>
    <w:rsid w:val="009607CA"/>
    <w:rsid w:val="00961626"/>
    <w:rsid w:val="00964A1D"/>
    <w:rsid w:val="0096563A"/>
    <w:rsid w:val="0096589E"/>
    <w:rsid w:val="00965E96"/>
    <w:rsid w:val="00967628"/>
    <w:rsid w:val="00967885"/>
    <w:rsid w:val="00970478"/>
    <w:rsid w:val="009704D8"/>
    <w:rsid w:val="009717AF"/>
    <w:rsid w:val="00972BFA"/>
    <w:rsid w:val="00973B89"/>
    <w:rsid w:val="0097423A"/>
    <w:rsid w:val="00974720"/>
    <w:rsid w:val="00975AD6"/>
    <w:rsid w:val="00977162"/>
    <w:rsid w:val="00981DEE"/>
    <w:rsid w:val="009821EE"/>
    <w:rsid w:val="00982C7F"/>
    <w:rsid w:val="00983910"/>
    <w:rsid w:val="00983D00"/>
    <w:rsid w:val="009840FE"/>
    <w:rsid w:val="00985E0B"/>
    <w:rsid w:val="0098673D"/>
    <w:rsid w:val="0098771F"/>
    <w:rsid w:val="00990523"/>
    <w:rsid w:val="0099075E"/>
    <w:rsid w:val="0099154B"/>
    <w:rsid w:val="009931FC"/>
    <w:rsid w:val="009939BB"/>
    <w:rsid w:val="00994C40"/>
    <w:rsid w:val="00994F64"/>
    <w:rsid w:val="0099505B"/>
    <w:rsid w:val="009A04D4"/>
    <w:rsid w:val="009A04D7"/>
    <w:rsid w:val="009A2065"/>
    <w:rsid w:val="009A2B8B"/>
    <w:rsid w:val="009A2F5B"/>
    <w:rsid w:val="009A36FD"/>
    <w:rsid w:val="009A48B7"/>
    <w:rsid w:val="009A4E64"/>
    <w:rsid w:val="009A5414"/>
    <w:rsid w:val="009A69A7"/>
    <w:rsid w:val="009A6D0A"/>
    <w:rsid w:val="009B1973"/>
    <w:rsid w:val="009B1AA3"/>
    <w:rsid w:val="009B422D"/>
    <w:rsid w:val="009B47B7"/>
    <w:rsid w:val="009B72E6"/>
    <w:rsid w:val="009C0F83"/>
    <w:rsid w:val="009C105B"/>
    <w:rsid w:val="009C1164"/>
    <w:rsid w:val="009C15E5"/>
    <w:rsid w:val="009C1869"/>
    <w:rsid w:val="009C307F"/>
    <w:rsid w:val="009C3412"/>
    <w:rsid w:val="009C3DEF"/>
    <w:rsid w:val="009C404A"/>
    <w:rsid w:val="009C4708"/>
    <w:rsid w:val="009C5861"/>
    <w:rsid w:val="009C5CB7"/>
    <w:rsid w:val="009C5F1F"/>
    <w:rsid w:val="009C642D"/>
    <w:rsid w:val="009C782A"/>
    <w:rsid w:val="009C7CF2"/>
    <w:rsid w:val="009D059A"/>
    <w:rsid w:val="009D090D"/>
    <w:rsid w:val="009D1869"/>
    <w:rsid w:val="009D1884"/>
    <w:rsid w:val="009D27C8"/>
    <w:rsid w:val="009D2FD7"/>
    <w:rsid w:val="009D31E6"/>
    <w:rsid w:val="009D42F8"/>
    <w:rsid w:val="009D4D0B"/>
    <w:rsid w:val="009D61F6"/>
    <w:rsid w:val="009D6B2B"/>
    <w:rsid w:val="009D71C6"/>
    <w:rsid w:val="009E0053"/>
    <w:rsid w:val="009E128E"/>
    <w:rsid w:val="009E386D"/>
    <w:rsid w:val="009E5F21"/>
    <w:rsid w:val="009E6250"/>
    <w:rsid w:val="009E6697"/>
    <w:rsid w:val="009E67A3"/>
    <w:rsid w:val="009E76B3"/>
    <w:rsid w:val="009E7DE2"/>
    <w:rsid w:val="009E7ED1"/>
    <w:rsid w:val="009F13EE"/>
    <w:rsid w:val="009F2863"/>
    <w:rsid w:val="009F324D"/>
    <w:rsid w:val="009F4E8B"/>
    <w:rsid w:val="009F5D73"/>
    <w:rsid w:val="009F7D6F"/>
    <w:rsid w:val="00A02613"/>
    <w:rsid w:val="00A045A4"/>
    <w:rsid w:val="00A063DA"/>
    <w:rsid w:val="00A0653A"/>
    <w:rsid w:val="00A06E77"/>
    <w:rsid w:val="00A105D2"/>
    <w:rsid w:val="00A12797"/>
    <w:rsid w:val="00A12FE6"/>
    <w:rsid w:val="00A1372B"/>
    <w:rsid w:val="00A14780"/>
    <w:rsid w:val="00A15C3C"/>
    <w:rsid w:val="00A16575"/>
    <w:rsid w:val="00A166C8"/>
    <w:rsid w:val="00A17F72"/>
    <w:rsid w:val="00A20FB9"/>
    <w:rsid w:val="00A2153C"/>
    <w:rsid w:val="00A24023"/>
    <w:rsid w:val="00A241B4"/>
    <w:rsid w:val="00A24DD3"/>
    <w:rsid w:val="00A2588D"/>
    <w:rsid w:val="00A26A52"/>
    <w:rsid w:val="00A26AC1"/>
    <w:rsid w:val="00A3039F"/>
    <w:rsid w:val="00A31343"/>
    <w:rsid w:val="00A3157F"/>
    <w:rsid w:val="00A31BA6"/>
    <w:rsid w:val="00A31F0A"/>
    <w:rsid w:val="00A327E6"/>
    <w:rsid w:val="00A346A5"/>
    <w:rsid w:val="00A35643"/>
    <w:rsid w:val="00A360A6"/>
    <w:rsid w:val="00A365BA"/>
    <w:rsid w:val="00A36A94"/>
    <w:rsid w:val="00A36EC4"/>
    <w:rsid w:val="00A377EA"/>
    <w:rsid w:val="00A37AE8"/>
    <w:rsid w:val="00A41589"/>
    <w:rsid w:val="00A41D6D"/>
    <w:rsid w:val="00A43F12"/>
    <w:rsid w:val="00A44E33"/>
    <w:rsid w:val="00A50FD3"/>
    <w:rsid w:val="00A556CD"/>
    <w:rsid w:val="00A55922"/>
    <w:rsid w:val="00A57696"/>
    <w:rsid w:val="00A60942"/>
    <w:rsid w:val="00A61E47"/>
    <w:rsid w:val="00A62A16"/>
    <w:rsid w:val="00A62A94"/>
    <w:rsid w:val="00A630D1"/>
    <w:rsid w:val="00A63140"/>
    <w:rsid w:val="00A65023"/>
    <w:rsid w:val="00A65C51"/>
    <w:rsid w:val="00A6700D"/>
    <w:rsid w:val="00A67114"/>
    <w:rsid w:val="00A70030"/>
    <w:rsid w:val="00A707B5"/>
    <w:rsid w:val="00A72D9E"/>
    <w:rsid w:val="00A7361B"/>
    <w:rsid w:val="00A7401E"/>
    <w:rsid w:val="00A74406"/>
    <w:rsid w:val="00A74BDD"/>
    <w:rsid w:val="00A74C22"/>
    <w:rsid w:val="00A750F7"/>
    <w:rsid w:val="00A767A2"/>
    <w:rsid w:val="00A76DE3"/>
    <w:rsid w:val="00A77CDB"/>
    <w:rsid w:val="00A80F5C"/>
    <w:rsid w:val="00A81169"/>
    <w:rsid w:val="00A8118F"/>
    <w:rsid w:val="00A8203D"/>
    <w:rsid w:val="00A82A70"/>
    <w:rsid w:val="00A83036"/>
    <w:rsid w:val="00A83907"/>
    <w:rsid w:val="00A84786"/>
    <w:rsid w:val="00A86C6E"/>
    <w:rsid w:val="00A90781"/>
    <w:rsid w:val="00A90A17"/>
    <w:rsid w:val="00A91548"/>
    <w:rsid w:val="00A91A65"/>
    <w:rsid w:val="00A923E7"/>
    <w:rsid w:val="00A929E8"/>
    <w:rsid w:val="00A94479"/>
    <w:rsid w:val="00A959F7"/>
    <w:rsid w:val="00A97292"/>
    <w:rsid w:val="00A9757C"/>
    <w:rsid w:val="00AA0648"/>
    <w:rsid w:val="00AA0953"/>
    <w:rsid w:val="00AA0B9D"/>
    <w:rsid w:val="00AA1367"/>
    <w:rsid w:val="00AA18D7"/>
    <w:rsid w:val="00AA2783"/>
    <w:rsid w:val="00AA54BE"/>
    <w:rsid w:val="00AA69DA"/>
    <w:rsid w:val="00AB242F"/>
    <w:rsid w:val="00AB427E"/>
    <w:rsid w:val="00AB47A2"/>
    <w:rsid w:val="00AB63FC"/>
    <w:rsid w:val="00AB720E"/>
    <w:rsid w:val="00AB7EF9"/>
    <w:rsid w:val="00AC1E9B"/>
    <w:rsid w:val="00AC32A4"/>
    <w:rsid w:val="00AC3E25"/>
    <w:rsid w:val="00AC55EA"/>
    <w:rsid w:val="00AC62D6"/>
    <w:rsid w:val="00AC6602"/>
    <w:rsid w:val="00AC7CEF"/>
    <w:rsid w:val="00AD13E7"/>
    <w:rsid w:val="00AD201E"/>
    <w:rsid w:val="00AD3B6C"/>
    <w:rsid w:val="00AD42A4"/>
    <w:rsid w:val="00AD4D51"/>
    <w:rsid w:val="00AD64DD"/>
    <w:rsid w:val="00AE075D"/>
    <w:rsid w:val="00AE23B2"/>
    <w:rsid w:val="00AE2419"/>
    <w:rsid w:val="00AE30E1"/>
    <w:rsid w:val="00AE3A7C"/>
    <w:rsid w:val="00AE5BFF"/>
    <w:rsid w:val="00AE7E2F"/>
    <w:rsid w:val="00AF0201"/>
    <w:rsid w:val="00AF167C"/>
    <w:rsid w:val="00AF1C92"/>
    <w:rsid w:val="00AF3325"/>
    <w:rsid w:val="00AF35BA"/>
    <w:rsid w:val="00AF3DDB"/>
    <w:rsid w:val="00AF467F"/>
    <w:rsid w:val="00AF4FC2"/>
    <w:rsid w:val="00AF5CA5"/>
    <w:rsid w:val="00AF613E"/>
    <w:rsid w:val="00AF6222"/>
    <w:rsid w:val="00AF6F14"/>
    <w:rsid w:val="00AF70B9"/>
    <w:rsid w:val="00AF783F"/>
    <w:rsid w:val="00B00C22"/>
    <w:rsid w:val="00B02C75"/>
    <w:rsid w:val="00B041ED"/>
    <w:rsid w:val="00B0509E"/>
    <w:rsid w:val="00B0529D"/>
    <w:rsid w:val="00B064F7"/>
    <w:rsid w:val="00B06899"/>
    <w:rsid w:val="00B11205"/>
    <w:rsid w:val="00B1181B"/>
    <w:rsid w:val="00B126D6"/>
    <w:rsid w:val="00B1506A"/>
    <w:rsid w:val="00B21F68"/>
    <w:rsid w:val="00B22608"/>
    <w:rsid w:val="00B25F48"/>
    <w:rsid w:val="00B26407"/>
    <w:rsid w:val="00B26743"/>
    <w:rsid w:val="00B30675"/>
    <w:rsid w:val="00B32390"/>
    <w:rsid w:val="00B323B3"/>
    <w:rsid w:val="00B35143"/>
    <w:rsid w:val="00B370C1"/>
    <w:rsid w:val="00B4037C"/>
    <w:rsid w:val="00B42C31"/>
    <w:rsid w:val="00B42FDD"/>
    <w:rsid w:val="00B4415C"/>
    <w:rsid w:val="00B458C5"/>
    <w:rsid w:val="00B45BBD"/>
    <w:rsid w:val="00B45F4B"/>
    <w:rsid w:val="00B47CF4"/>
    <w:rsid w:val="00B5041C"/>
    <w:rsid w:val="00B51E67"/>
    <w:rsid w:val="00B52744"/>
    <w:rsid w:val="00B54752"/>
    <w:rsid w:val="00B551B4"/>
    <w:rsid w:val="00B5565E"/>
    <w:rsid w:val="00B57032"/>
    <w:rsid w:val="00B5778E"/>
    <w:rsid w:val="00B57A66"/>
    <w:rsid w:val="00B57D35"/>
    <w:rsid w:val="00B60950"/>
    <w:rsid w:val="00B61516"/>
    <w:rsid w:val="00B61ABE"/>
    <w:rsid w:val="00B62671"/>
    <w:rsid w:val="00B63E19"/>
    <w:rsid w:val="00B66389"/>
    <w:rsid w:val="00B66B48"/>
    <w:rsid w:val="00B7058F"/>
    <w:rsid w:val="00B70C94"/>
    <w:rsid w:val="00B71219"/>
    <w:rsid w:val="00B76B54"/>
    <w:rsid w:val="00B77621"/>
    <w:rsid w:val="00B77FF4"/>
    <w:rsid w:val="00B806B5"/>
    <w:rsid w:val="00B818C1"/>
    <w:rsid w:val="00B81B41"/>
    <w:rsid w:val="00B823E3"/>
    <w:rsid w:val="00B82D1B"/>
    <w:rsid w:val="00B83328"/>
    <w:rsid w:val="00B835E0"/>
    <w:rsid w:val="00B8396E"/>
    <w:rsid w:val="00B83D96"/>
    <w:rsid w:val="00B84009"/>
    <w:rsid w:val="00B84674"/>
    <w:rsid w:val="00B86566"/>
    <w:rsid w:val="00B870AB"/>
    <w:rsid w:val="00B8749A"/>
    <w:rsid w:val="00B87D3F"/>
    <w:rsid w:val="00B90158"/>
    <w:rsid w:val="00B9196A"/>
    <w:rsid w:val="00B9273A"/>
    <w:rsid w:val="00B92B7F"/>
    <w:rsid w:val="00BA04D2"/>
    <w:rsid w:val="00BA09AB"/>
    <w:rsid w:val="00BA125A"/>
    <w:rsid w:val="00BA21EB"/>
    <w:rsid w:val="00BA2DA8"/>
    <w:rsid w:val="00BA2DF7"/>
    <w:rsid w:val="00BA4669"/>
    <w:rsid w:val="00BA5022"/>
    <w:rsid w:val="00BA67C7"/>
    <w:rsid w:val="00BA6C97"/>
    <w:rsid w:val="00BA7878"/>
    <w:rsid w:val="00BB1609"/>
    <w:rsid w:val="00BB20D1"/>
    <w:rsid w:val="00BB377B"/>
    <w:rsid w:val="00BB63C6"/>
    <w:rsid w:val="00BB6EE9"/>
    <w:rsid w:val="00BB7F5C"/>
    <w:rsid w:val="00BC07AE"/>
    <w:rsid w:val="00BC23CB"/>
    <w:rsid w:val="00BC2589"/>
    <w:rsid w:val="00BC2A62"/>
    <w:rsid w:val="00BC5E95"/>
    <w:rsid w:val="00BC750A"/>
    <w:rsid w:val="00BC769B"/>
    <w:rsid w:val="00BD000D"/>
    <w:rsid w:val="00BD2C0C"/>
    <w:rsid w:val="00BD312C"/>
    <w:rsid w:val="00BD6A56"/>
    <w:rsid w:val="00BD7475"/>
    <w:rsid w:val="00BE01B9"/>
    <w:rsid w:val="00BE2322"/>
    <w:rsid w:val="00BE2A2A"/>
    <w:rsid w:val="00BE4A6B"/>
    <w:rsid w:val="00BE5E55"/>
    <w:rsid w:val="00BE7E65"/>
    <w:rsid w:val="00BF1BE4"/>
    <w:rsid w:val="00BF2C36"/>
    <w:rsid w:val="00BF4015"/>
    <w:rsid w:val="00BF4FBC"/>
    <w:rsid w:val="00BF67DC"/>
    <w:rsid w:val="00BF7609"/>
    <w:rsid w:val="00C00054"/>
    <w:rsid w:val="00C00B4A"/>
    <w:rsid w:val="00C02CD7"/>
    <w:rsid w:val="00C039F6"/>
    <w:rsid w:val="00C042CB"/>
    <w:rsid w:val="00C0708D"/>
    <w:rsid w:val="00C108EA"/>
    <w:rsid w:val="00C110C4"/>
    <w:rsid w:val="00C119E6"/>
    <w:rsid w:val="00C126AC"/>
    <w:rsid w:val="00C127C6"/>
    <w:rsid w:val="00C127F1"/>
    <w:rsid w:val="00C135C9"/>
    <w:rsid w:val="00C13D74"/>
    <w:rsid w:val="00C15ACA"/>
    <w:rsid w:val="00C15C8A"/>
    <w:rsid w:val="00C17D8B"/>
    <w:rsid w:val="00C17D96"/>
    <w:rsid w:val="00C17DC7"/>
    <w:rsid w:val="00C20C10"/>
    <w:rsid w:val="00C2232B"/>
    <w:rsid w:val="00C228BD"/>
    <w:rsid w:val="00C237CA"/>
    <w:rsid w:val="00C242FC"/>
    <w:rsid w:val="00C26424"/>
    <w:rsid w:val="00C2751A"/>
    <w:rsid w:val="00C30892"/>
    <w:rsid w:val="00C313C9"/>
    <w:rsid w:val="00C3184A"/>
    <w:rsid w:val="00C31C19"/>
    <w:rsid w:val="00C32D83"/>
    <w:rsid w:val="00C340B2"/>
    <w:rsid w:val="00C34564"/>
    <w:rsid w:val="00C3677E"/>
    <w:rsid w:val="00C371B2"/>
    <w:rsid w:val="00C37814"/>
    <w:rsid w:val="00C41313"/>
    <w:rsid w:val="00C4374E"/>
    <w:rsid w:val="00C448E6"/>
    <w:rsid w:val="00C479A5"/>
    <w:rsid w:val="00C5038C"/>
    <w:rsid w:val="00C51B31"/>
    <w:rsid w:val="00C52184"/>
    <w:rsid w:val="00C5242B"/>
    <w:rsid w:val="00C55566"/>
    <w:rsid w:val="00C555BD"/>
    <w:rsid w:val="00C55992"/>
    <w:rsid w:val="00C561A6"/>
    <w:rsid w:val="00C57116"/>
    <w:rsid w:val="00C57884"/>
    <w:rsid w:val="00C60580"/>
    <w:rsid w:val="00C60E62"/>
    <w:rsid w:val="00C61579"/>
    <w:rsid w:val="00C620D5"/>
    <w:rsid w:val="00C622B8"/>
    <w:rsid w:val="00C62ED4"/>
    <w:rsid w:val="00C63830"/>
    <w:rsid w:val="00C64A46"/>
    <w:rsid w:val="00C65096"/>
    <w:rsid w:val="00C65FA8"/>
    <w:rsid w:val="00C666EA"/>
    <w:rsid w:val="00C668C4"/>
    <w:rsid w:val="00C72686"/>
    <w:rsid w:val="00C729E9"/>
    <w:rsid w:val="00C72DEE"/>
    <w:rsid w:val="00C74259"/>
    <w:rsid w:val="00C761A4"/>
    <w:rsid w:val="00C7659D"/>
    <w:rsid w:val="00C81497"/>
    <w:rsid w:val="00C83523"/>
    <w:rsid w:val="00C83687"/>
    <w:rsid w:val="00C8440E"/>
    <w:rsid w:val="00C8455C"/>
    <w:rsid w:val="00C866CC"/>
    <w:rsid w:val="00C86ED9"/>
    <w:rsid w:val="00C872E1"/>
    <w:rsid w:val="00C87711"/>
    <w:rsid w:val="00C923FD"/>
    <w:rsid w:val="00C92F19"/>
    <w:rsid w:val="00C93EE6"/>
    <w:rsid w:val="00C94B9C"/>
    <w:rsid w:val="00C95A33"/>
    <w:rsid w:val="00C95B2F"/>
    <w:rsid w:val="00C96740"/>
    <w:rsid w:val="00C96CCF"/>
    <w:rsid w:val="00C96FF0"/>
    <w:rsid w:val="00C978AC"/>
    <w:rsid w:val="00CA0194"/>
    <w:rsid w:val="00CA0462"/>
    <w:rsid w:val="00CA08E5"/>
    <w:rsid w:val="00CA173A"/>
    <w:rsid w:val="00CA21B9"/>
    <w:rsid w:val="00CA33F0"/>
    <w:rsid w:val="00CA358B"/>
    <w:rsid w:val="00CA3861"/>
    <w:rsid w:val="00CA39BD"/>
    <w:rsid w:val="00CA4DB0"/>
    <w:rsid w:val="00CA54D2"/>
    <w:rsid w:val="00CA5C62"/>
    <w:rsid w:val="00CA5C8C"/>
    <w:rsid w:val="00CA5EF0"/>
    <w:rsid w:val="00CB03E7"/>
    <w:rsid w:val="00CB069C"/>
    <w:rsid w:val="00CB1677"/>
    <w:rsid w:val="00CB31D2"/>
    <w:rsid w:val="00CB36DA"/>
    <w:rsid w:val="00CB3AB9"/>
    <w:rsid w:val="00CB7443"/>
    <w:rsid w:val="00CB7E91"/>
    <w:rsid w:val="00CC0217"/>
    <w:rsid w:val="00CC0DC0"/>
    <w:rsid w:val="00CC1033"/>
    <w:rsid w:val="00CC29A9"/>
    <w:rsid w:val="00CC372C"/>
    <w:rsid w:val="00CC3A6F"/>
    <w:rsid w:val="00CC4418"/>
    <w:rsid w:val="00CC5209"/>
    <w:rsid w:val="00CC771B"/>
    <w:rsid w:val="00CD0ABD"/>
    <w:rsid w:val="00CD0AED"/>
    <w:rsid w:val="00CD2431"/>
    <w:rsid w:val="00CD36AC"/>
    <w:rsid w:val="00CD42A5"/>
    <w:rsid w:val="00CD5018"/>
    <w:rsid w:val="00CD5284"/>
    <w:rsid w:val="00CD6FBC"/>
    <w:rsid w:val="00CE09F1"/>
    <w:rsid w:val="00CE10F2"/>
    <w:rsid w:val="00CE1152"/>
    <w:rsid w:val="00CE1734"/>
    <w:rsid w:val="00CE187B"/>
    <w:rsid w:val="00CE1C60"/>
    <w:rsid w:val="00CE2157"/>
    <w:rsid w:val="00CE28AC"/>
    <w:rsid w:val="00CE3504"/>
    <w:rsid w:val="00CE3F39"/>
    <w:rsid w:val="00CE54BC"/>
    <w:rsid w:val="00CE591C"/>
    <w:rsid w:val="00CE6DD9"/>
    <w:rsid w:val="00CE713E"/>
    <w:rsid w:val="00CE7B42"/>
    <w:rsid w:val="00CF11CE"/>
    <w:rsid w:val="00CF1268"/>
    <w:rsid w:val="00CF3C20"/>
    <w:rsid w:val="00CF416E"/>
    <w:rsid w:val="00CF4A9C"/>
    <w:rsid w:val="00CF5EF2"/>
    <w:rsid w:val="00CF76F2"/>
    <w:rsid w:val="00D002FD"/>
    <w:rsid w:val="00D00D2A"/>
    <w:rsid w:val="00D05E1D"/>
    <w:rsid w:val="00D06A32"/>
    <w:rsid w:val="00D078EC"/>
    <w:rsid w:val="00D10803"/>
    <w:rsid w:val="00D13D5C"/>
    <w:rsid w:val="00D15CB6"/>
    <w:rsid w:val="00D17459"/>
    <w:rsid w:val="00D178B9"/>
    <w:rsid w:val="00D17F48"/>
    <w:rsid w:val="00D21EED"/>
    <w:rsid w:val="00D24603"/>
    <w:rsid w:val="00D25DDC"/>
    <w:rsid w:val="00D2668E"/>
    <w:rsid w:val="00D26B22"/>
    <w:rsid w:val="00D2740B"/>
    <w:rsid w:val="00D3088D"/>
    <w:rsid w:val="00D312C8"/>
    <w:rsid w:val="00D318A0"/>
    <w:rsid w:val="00D36520"/>
    <w:rsid w:val="00D3718C"/>
    <w:rsid w:val="00D373F6"/>
    <w:rsid w:val="00D37B0E"/>
    <w:rsid w:val="00D37D87"/>
    <w:rsid w:val="00D410B7"/>
    <w:rsid w:val="00D41384"/>
    <w:rsid w:val="00D41DED"/>
    <w:rsid w:val="00D434F5"/>
    <w:rsid w:val="00D43AE1"/>
    <w:rsid w:val="00D43C6B"/>
    <w:rsid w:val="00D445B9"/>
    <w:rsid w:val="00D44C72"/>
    <w:rsid w:val="00D44F74"/>
    <w:rsid w:val="00D45079"/>
    <w:rsid w:val="00D467E5"/>
    <w:rsid w:val="00D47623"/>
    <w:rsid w:val="00D52BC9"/>
    <w:rsid w:val="00D52C51"/>
    <w:rsid w:val="00D5385B"/>
    <w:rsid w:val="00D53A12"/>
    <w:rsid w:val="00D53F29"/>
    <w:rsid w:val="00D541A6"/>
    <w:rsid w:val="00D5444F"/>
    <w:rsid w:val="00D54B61"/>
    <w:rsid w:val="00D553EF"/>
    <w:rsid w:val="00D55F8E"/>
    <w:rsid w:val="00D56419"/>
    <w:rsid w:val="00D56F66"/>
    <w:rsid w:val="00D570D6"/>
    <w:rsid w:val="00D57248"/>
    <w:rsid w:val="00D57859"/>
    <w:rsid w:val="00D60040"/>
    <w:rsid w:val="00D60405"/>
    <w:rsid w:val="00D61997"/>
    <w:rsid w:val="00D61C94"/>
    <w:rsid w:val="00D65183"/>
    <w:rsid w:val="00D653E5"/>
    <w:rsid w:val="00D66105"/>
    <w:rsid w:val="00D66F06"/>
    <w:rsid w:val="00D7095E"/>
    <w:rsid w:val="00D70AB7"/>
    <w:rsid w:val="00D70F81"/>
    <w:rsid w:val="00D711D2"/>
    <w:rsid w:val="00D711E5"/>
    <w:rsid w:val="00D72546"/>
    <w:rsid w:val="00D727FA"/>
    <w:rsid w:val="00D72930"/>
    <w:rsid w:val="00D72BF1"/>
    <w:rsid w:val="00D737A2"/>
    <w:rsid w:val="00D73B6B"/>
    <w:rsid w:val="00D7491D"/>
    <w:rsid w:val="00D74FC8"/>
    <w:rsid w:val="00D753E1"/>
    <w:rsid w:val="00D75D77"/>
    <w:rsid w:val="00D768A8"/>
    <w:rsid w:val="00D76E22"/>
    <w:rsid w:val="00D7783D"/>
    <w:rsid w:val="00D80492"/>
    <w:rsid w:val="00D82D6D"/>
    <w:rsid w:val="00D82E8D"/>
    <w:rsid w:val="00D83A25"/>
    <w:rsid w:val="00D85AD0"/>
    <w:rsid w:val="00D85D8C"/>
    <w:rsid w:val="00D8603D"/>
    <w:rsid w:val="00D86EFA"/>
    <w:rsid w:val="00D87406"/>
    <w:rsid w:val="00D87855"/>
    <w:rsid w:val="00D87982"/>
    <w:rsid w:val="00D90617"/>
    <w:rsid w:val="00D92550"/>
    <w:rsid w:val="00D930D3"/>
    <w:rsid w:val="00D93496"/>
    <w:rsid w:val="00D93B1F"/>
    <w:rsid w:val="00D94669"/>
    <w:rsid w:val="00D95165"/>
    <w:rsid w:val="00D975F5"/>
    <w:rsid w:val="00D978A7"/>
    <w:rsid w:val="00D97E47"/>
    <w:rsid w:val="00DA04BC"/>
    <w:rsid w:val="00DA0880"/>
    <w:rsid w:val="00DA0A4C"/>
    <w:rsid w:val="00DA14D7"/>
    <w:rsid w:val="00DA2350"/>
    <w:rsid w:val="00DA447B"/>
    <w:rsid w:val="00DA46E5"/>
    <w:rsid w:val="00DA49BA"/>
    <w:rsid w:val="00DA4E2C"/>
    <w:rsid w:val="00DA628C"/>
    <w:rsid w:val="00DB1F66"/>
    <w:rsid w:val="00DB2AFA"/>
    <w:rsid w:val="00DB4095"/>
    <w:rsid w:val="00DB55A7"/>
    <w:rsid w:val="00DB59A8"/>
    <w:rsid w:val="00DB5EEE"/>
    <w:rsid w:val="00DB6150"/>
    <w:rsid w:val="00DB6415"/>
    <w:rsid w:val="00DB70C2"/>
    <w:rsid w:val="00DC023E"/>
    <w:rsid w:val="00DC0ECD"/>
    <w:rsid w:val="00DC142E"/>
    <w:rsid w:val="00DC3C1F"/>
    <w:rsid w:val="00DC44DF"/>
    <w:rsid w:val="00DC5029"/>
    <w:rsid w:val="00DC64FC"/>
    <w:rsid w:val="00DD02BF"/>
    <w:rsid w:val="00DD102D"/>
    <w:rsid w:val="00DD14FD"/>
    <w:rsid w:val="00DD1CF8"/>
    <w:rsid w:val="00DD3BD5"/>
    <w:rsid w:val="00DD536C"/>
    <w:rsid w:val="00DE0D10"/>
    <w:rsid w:val="00DE2390"/>
    <w:rsid w:val="00DE3958"/>
    <w:rsid w:val="00DE449C"/>
    <w:rsid w:val="00DE4DAC"/>
    <w:rsid w:val="00DE5A2B"/>
    <w:rsid w:val="00DE61BE"/>
    <w:rsid w:val="00DE6527"/>
    <w:rsid w:val="00DE78DB"/>
    <w:rsid w:val="00DF0047"/>
    <w:rsid w:val="00DF0733"/>
    <w:rsid w:val="00DF24DA"/>
    <w:rsid w:val="00DF46E8"/>
    <w:rsid w:val="00DF7839"/>
    <w:rsid w:val="00E00CF4"/>
    <w:rsid w:val="00E01A72"/>
    <w:rsid w:val="00E0216F"/>
    <w:rsid w:val="00E034A2"/>
    <w:rsid w:val="00E038BD"/>
    <w:rsid w:val="00E04A78"/>
    <w:rsid w:val="00E051E9"/>
    <w:rsid w:val="00E05B2C"/>
    <w:rsid w:val="00E066A2"/>
    <w:rsid w:val="00E06961"/>
    <w:rsid w:val="00E070BA"/>
    <w:rsid w:val="00E1182F"/>
    <w:rsid w:val="00E12315"/>
    <w:rsid w:val="00E125C8"/>
    <w:rsid w:val="00E128CB"/>
    <w:rsid w:val="00E1334C"/>
    <w:rsid w:val="00E136AA"/>
    <w:rsid w:val="00E17B98"/>
    <w:rsid w:val="00E211CC"/>
    <w:rsid w:val="00E225DD"/>
    <w:rsid w:val="00E226D5"/>
    <w:rsid w:val="00E230F8"/>
    <w:rsid w:val="00E23591"/>
    <w:rsid w:val="00E248F1"/>
    <w:rsid w:val="00E25005"/>
    <w:rsid w:val="00E2530A"/>
    <w:rsid w:val="00E301F2"/>
    <w:rsid w:val="00E30361"/>
    <w:rsid w:val="00E31002"/>
    <w:rsid w:val="00E31600"/>
    <w:rsid w:val="00E321DA"/>
    <w:rsid w:val="00E345A5"/>
    <w:rsid w:val="00E34E85"/>
    <w:rsid w:val="00E3514C"/>
    <w:rsid w:val="00E36CB5"/>
    <w:rsid w:val="00E3701A"/>
    <w:rsid w:val="00E37402"/>
    <w:rsid w:val="00E37892"/>
    <w:rsid w:val="00E42702"/>
    <w:rsid w:val="00E431E7"/>
    <w:rsid w:val="00E435FF"/>
    <w:rsid w:val="00E43A08"/>
    <w:rsid w:val="00E43A29"/>
    <w:rsid w:val="00E43CB7"/>
    <w:rsid w:val="00E45544"/>
    <w:rsid w:val="00E45592"/>
    <w:rsid w:val="00E47DC6"/>
    <w:rsid w:val="00E47F18"/>
    <w:rsid w:val="00E503E9"/>
    <w:rsid w:val="00E50BF0"/>
    <w:rsid w:val="00E51663"/>
    <w:rsid w:val="00E51E66"/>
    <w:rsid w:val="00E51F24"/>
    <w:rsid w:val="00E52A50"/>
    <w:rsid w:val="00E535E1"/>
    <w:rsid w:val="00E53AF7"/>
    <w:rsid w:val="00E541C6"/>
    <w:rsid w:val="00E5493A"/>
    <w:rsid w:val="00E54D90"/>
    <w:rsid w:val="00E617AF"/>
    <w:rsid w:val="00E6238D"/>
    <w:rsid w:val="00E64AD6"/>
    <w:rsid w:val="00E64B3D"/>
    <w:rsid w:val="00E661FC"/>
    <w:rsid w:val="00E66376"/>
    <w:rsid w:val="00E67531"/>
    <w:rsid w:val="00E700B0"/>
    <w:rsid w:val="00E73DD8"/>
    <w:rsid w:val="00E7463F"/>
    <w:rsid w:val="00E75680"/>
    <w:rsid w:val="00E759D0"/>
    <w:rsid w:val="00E75FD3"/>
    <w:rsid w:val="00E76C88"/>
    <w:rsid w:val="00E76DE4"/>
    <w:rsid w:val="00E776E4"/>
    <w:rsid w:val="00E77E57"/>
    <w:rsid w:val="00E77E70"/>
    <w:rsid w:val="00E80440"/>
    <w:rsid w:val="00E8184F"/>
    <w:rsid w:val="00E81EB7"/>
    <w:rsid w:val="00E8315F"/>
    <w:rsid w:val="00E85397"/>
    <w:rsid w:val="00E85414"/>
    <w:rsid w:val="00E8601D"/>
    <w:rsid w:val="00E87D47"/>
    <w:rsid w:val="00E9005E"/>
    <w:rsid w:val="00E92AB6"/>
    <w:rsid w:val="00E93F0D"/>
    <w:rsid w:val="00E94EEE"/>
    <w:rsid w:val="00E955E9"/>
    <w:rsid w:val="00EA14DA"/>
    <w:rsid w:val="00EA33CA"/>
    <w:rsid w:val="00EA3892"/>
    <w:rsid w:val="00EA4048"/>
    <w:rsid w:val="00EA42E9"/>
    <w:rsid w:val="00EA6358"/>
    <w:rsid w:val="00EA6C77"/>
    <w:rsid w:val="00EA7849"/>
    <w:rsid w:val="00EB0001"/>
    <w:rsid w:val="00EB0489"/>
    <w:rsid w:val="00EB07DB"/>
    <w:rsid w:val="00EB0F57"/>
    <w:rsid w:val="00EB17FF"/>
    <w:rsid w:val="00EB1920"/>
    <w:rsid w:val="00EB5D2A"/>
    <w:rsid w:val="00EB6100"/>
    <w:rsid w:val="00EB773F"/>
    <w:rsid w:val="00EB79CC"/>
    <w:rsid w:val="00EC0DAA"/>
    <w:rsid w:val="00EC0E55"/>
    <w:rsid w:val="00EC1AA6"/>
    <w:rsid w:val="00EC2671"/>
    <w:rsid w:val="00EC2A31"/>
    <w:rsid w:val="00EC2C7F"/>
    <w:rsid w:val="00EC46AC"/>
    <w:rsid w:val="00EC4B2E"/>
    <w:rsid w:val="00EC50AE"/>
    <w:rsid w:val="00EC5879"/>
    <w:rsid w:val="00EC6911"/>
    <w:rsid w:val="00EC6C53"/>
    <w:rsid w:val="00EC6D55"/>
    <w:rsid w:val="00EC6FE6"/>
    <w:rsid w:val="00EC7906"/>
    <w:rsid w:val="00ED1036"/>
    <w:rsid w:val="00ED2FB3"/>
    <w:rsid w:val="00ED42E4"/>
    <w:rsid w:val="00ED47B5"/>
    <w:rsid w:val="00ED651C"/>
    <w:rsid w:val="00ED78FA"/>
    <w:rsid w:val="00EE0DDC"/>
    <w:rsid w:val="00EE150C"/>
    <w:rsid w:val="00EE46FE"/>
    <w:rsid w:val="00EE49D9"/>
    <w:rsid w:val="00EE4F61"/>
    <w:rsid w:val="00EE4F7D"/>
    <w:rsid w:val="00EE5B69"/>
    <w:rsid w:val="00EE5EFB"/>
    <w:rsid w:val="00EF075A"/>
    <w:rsid w:val="00EF07EE"/>
    <w:rsid w:val="00EF1432"/>
    <w:rsid w:val="00EF16AF"/>
    <w:rsid w:val="00EF1A34"/>
    <w:rsid w:val="00EF1B6B"/>
    <w:rsid w:val="00EF3FBF"/>
    <w:rsid w:val="00EF4CAF"/>
    <w:rsid w:val="00EF6C77"/>
    <w:rsid w:val="00F00227"/>
    <w:rsid w:val="00F0157B"/>
    <w:rsid w:val="00F02373"/>
    <w:rsid w:val="00F036C6"/>
    <w:rsid w:val="00F03979"/>
    <w:rsid w:val="00F0495B"/>
    <w:rsid w:val="00F04C5D"/>
    <w:rsid w:val="00F05C9F"/>
    <w:rsid w:val="00F06D15"/>
    <w:rsid w:val="00F110D1"/>
    <w:rsid w:val="00F1160A"/>
    <w:rsid w:val="00F11700"/>
    <w:rsid w:val="00F11D20"/>
    <w:rsid w:val="00F1257F"/>
    <w:rsid w:val="00F12DAF"/>
    <w:rsid w:val="00F1379C"/>
    <w:rsid w:val="00F14714"/>
    <w:rsid w:val="00F14B48"/>
    <w:rsid w:val="00F14B4B"/>
    <w:rsid w:val="00F15023"/>
    <w:rsid w:val="00F161F0"/>
    <w:rsid w:val="00F20C2E"/>
    <w:rsid w:val="00F20CDB"/>
    <w:rsid w:val="00F2218B"/>
    <w:rsid w:val="00F22274"/>
    <w:rsid w:val="00F2529C"/>
    <w:rsid w:val="00F256D2"/>
    <w:rsid w:val="00F25CE4"/>
    <w:rsid w:val="00F25D55"/>
    <w:rsid w:val="00F261DA"/>
    <w:rsid w:val="00F2722E"/>
    <w:rsid w:val="00F2769C"/>
    <w:rsid w:val="00F30E2F"/>
    <w:rsid w:val="00F30EAF"/>
    <w:rsid w:val="00F31B00"/>
    <w:rsid w:val="00F334D5"/>
    <w:rsid w:val="00F34BF8"/>
    <w:rsid w:val="00F34C8C"/>
    <w:rsid w:val="00F354A3"/>
    <w:rsid w:val="00F35D4F"/>
    <w:rsid w:val="00F3604A"/>
    <w:rsid w:val="00F36A33"/>
    <w:rsid w:val="00F3703E"/>
    <w:rsid w:val="00F40804"/>
    <w:rsid w:val="00F42802"/>
    <w:rsid w:val="00F442A5"/>
    <w:rsid w:val="00F44DE8"/>
    <w:rsid w:val="00F451DB"/>
    <w:rsid w:val="00F45C64"/>
    <w:rsid w:val="00F50C9E"/>
    <w:rsid w:val="00F50E22"/>
    <w:rsid w:val="00F522D5"/>
    <w:rsid w:val="00F53308"/>
    <w:rsid w:val="00F55CD3"/>
    <w:rsid w:val="00F56D93"/>
    <w:rsid w:val="00F605B1"/>
    <w:rsid w:val="00F61FE4"/>
    <w:rsid w:val="00F62288"/>
    <w:rsid w:val="00F62589"/>
    <w:rsid w:val="00F62FB8"/>
    <w:rsid w:val="00F63A78"/>
    <w:rsid w:val="00F63C3C"/>
    <w:rsid w:val="00F641E8"/>
    <w:rsid w:val="00F64E98"/>
    <w:rsid w:val="00F66269"/>
    <w:rsid w:val="00F663C4"/>
    <w:rsid w:val="00F6781A"/>
    <w:rsid w:val="00F67838"/>
    <w:rsid w:val="00F71735"/>
    <w:rsid w:val="00F719EB"/>
    <w:rsid w:val="00F71C90"/>
    <w:rsid w:val="00F72741"/>
    <w:rsid w:val="00F727D3"/>
    <w:rsid w:val="00F72E32"/>
    <w:rsid w:val="00F73E3C"/>
    <w:rsid w:val="00F74126"/>
    <w:rsid w:val="00F74F61"/>
    <w:rsid w:val="00F7510E"/>
    <w:rsid w:val="00F75686"/>
    <w:rsid w:val="00F7603E"/>
    <w:rsid w:val="00F77376"/>
    <w:rsid w:val="00F77AFB"/>
    <w:rsid w:val="00F81AC7"/>
    <w:rsid w:val="00F826C8"/>
    <w:rsid w:val="00F8286B"/>
    <w:rsid w:val="00F82F6C"/>
    <w:rsid w:val="00F83EF8"/>
    <w:rsid w:val="00F84936"/>
    <w:rsid w:val="00F85A7B"/>
    <w:rsid w:val="00F85C08"/>
    <w:rsid w:val="00F86F62"/>
    <w:rsid w:val="00F905D8"/>
    <w:rsid w:val="00F90BD6"/>
    <w:rsid w:val="00F91D65"/>
    <w:rsid w:val="00F920F3"/>
    <w:rsid w:val="00F936DE"/>
    <w:rsid w:val="00F95C02"/>
    <w:rsid w:val="00FA3334"/>
    <w:rsid w:val="00FA36C8"/>
    <w:rsid w:val="00FA401E"/>
    <w:rsid w:val="00FA49ED"/>
    <w:rsid w:val="00FA4FA3"/>
    <w:rsid w:val="00FA5583"/>
    <w:rsid w:val="00FA6861"/>
    <w:rsid w:val="00FA7882"/>
    <w:rsid w:val="00FA7CF2"/>
    <w:rsid w:val="00FB2560"/>
    <w:rsid w:val="00FB3816"/>
    <w:rsid w:val="00FB3B03"/>
    <w:rsid w:val="00FB4BE9"/>
    <w:rsid w:val="00FB568C"/>
    <w:rsid w:val="00FB5C0D"/>
    <w:rsid w:val="00FC0E0A"/>
    <w:rsid w:val="00FC2674"/>
    <w:rsid w:val="00FC2B1E"/>
    <w:rsid w:val="00FC2DFE"/>
    <w:rsid w:val="00FC4475"/>
    <w:rsid w:val="00FC4479"/>
    <w:rsid w:val="00FC5542"/>
    <w:rsid w:val="00FC6580"/>
    <w:rsid w:val="00FC6669"/>
    <w:rsid w:val="00FC71E5"/>
    <w:rsid w:val="00FC7893"/>
    <w:rsid w:val="00FC79CB"/>
    <w:rsid w:val="00FD0739"/>
    <w:rsid w:val="00FD0CB7"/>
    <w:rsid w:val="00FD1131"/>
    <w:rsid w:val="00FD222A"/>
    <w:rsid w:val="00FD2D93"/>
    <w:rsid w:val="00FD4A16"/>
    <w:rsid w:val="00FD5D22"/>
    <w:rsid w:val="00FD6028"/>
    <w:rsid w:val="00FD707E"/>
    <w:rsid w:val="00FE1E62"/>
    <w:rsid w:val="00FE322E"/>
    <w:rsid w:val="00FE3976"/>
    <w:rsid w:val="00FE4FF2"/>
    <w:rsid w:val="00FE6428"/>
    <w:rsid w:val="00FE6D9C"/>
    <w:rsid w:val="00FF104C"/>
    <w:rsid w:val="00FF11B5"/>
    <w:rsid w:val="00FF153C"/>
    <w:rsid w:val="00FF23FF"/>
    <w:rsid w:val="00FF2E72"/>
    <w:rsid w:val="00FF33B1"/>
    <w:rsid w:val="00FF4316"/>
    <w:rsid w:val="00FF5241"/>
    <w:rsid w:val="00FF5557"/>
    <w:rsid w:val="00FF6189"/>
    <w:rsid w:val="00FF63C5"/>
    <w:rsid w:val="00FF7360"/>
    <w:rsid w:val="756B7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name="annotation reference"/>
    <w:lsdException w:unhideWhenUsed="0" w:uiPriority="0" w:semiHidden="0" w:name="line number"/>
    <w:lsdException w:qFormat="1" w:unhideWhenUsed="0" w:uiPriority="0" w:semiHidden="0" w:name="page number"/>
    <w:lsdException w:qFormat="1" w:unhideWhenUsed="0" w:uiPriority="0" w:name="endnote reference"/>
    <w:lsdException w:unhideWhenUsed="0" w:uiPriority="99"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Time" w:hAnsi=".VnTime" w:eastAsia="Times New Roman" w:cs="Times New Roman"/>
      <w:sz w:val="28"/>
      <w:lang w:val="en-US" w:eastAsia="en-US" w:bidi="ar-SA"/>
    </w:rPr>
  </w:style>
  <w:style w:type="paragraph" w:styleId="2">
    <w:name w:val="heading 1"/>
    <w:basedOn w:val="1"/>
    <w:next w:val="1"/>
    <w:link w:val="86"/>
    <w:qFormat/>
    <w:uiPriority w:val="0"/>
    <w:pPr>
      <w:keepNext/>
      <w:spacing w:before="60" w:after="60"/>
      <w:outlineLvl w:val="0"/>
    </w:pPr>
    <w:rPr>
      <w:b/>
      <w:lang w:val="zh-CN" w:eastAsia="zh-CN"/>
    </w:rPr>
  </w:style>
  <w:style w:type="paragraph" w:styleId="3">
    <w:name w:val="heading 2"/>
    <w:basedOn w:val="1"/>
    <w:next w:val="1"/>
    <w:link w:val="68"/>
    <w:qFormat/>
    <w:uiPriority w:val="9"/>
    <w:pPr>
      <w:keepNext/>
      <w:spacing w:before="60" w:after="60"/>
      <w:ind w:firstLine="720"/>
      <w:outlineLvl w:val="1"/>
    </w:pPr>
    <w:rPr>
      <w:i/>
      <w:lang w:val="zh-CN" w:eastAsia="zh-CN"/>
    </w:rPr>
  </w:style>
  <w:style w:type="paragraph" w:styleId="4">
    <w:name w:val="heading 3"/>
    <w:basedOn w:val="1"/>
    <w:next w:val="1"/>
    <w:link w:val="71"/>
    <w:qFormat/>
    <w:uiPriority w:val="9"/>
    <w:pPr>
      <w:keepNext/>
      <w:overflowPunct w:val="0"/>
      <w:autoSpaceDE w:val="0"/>
      <w:autoSpaceDN w:val="0"/>
      <w:adjustRightInd w:val="0"/>
      <w:jc w:val="center"/>
      <w:textAlignment w:val="baseline"/>
      <w:outlineLvl w:val="2"/>
    </w:pPr>
    <w:rPr>
      <w:rFonts w:ascii=".VnTimeH" w:hAnsi=".VnTimeH"/>
      <w:b/>
      <w:sz w:val="32"/>
      <w:lang w:val="en-GB" w:eastAsia="zh-CN"/>
    </w:rPr>
  </w:style>
  <w:style w:type="paragraph" w:styleId="5">
    <w:name w:val="heading 4"/>
    <w:basedOn w:val="1"/>
    <w:next w:val="1"/>
    <w:link w:val="91"/>
    <w:qFormat/>
    <w:uiPriority w:val="9"/>
    <w:pPr>
      <w:keepNext/>
      <w:overflowPunct w:val="0"/>
      <w:autoSpaceDE w:val="0"/>
      <w:autoSpaceDN w:val="0"/>
      <w:adjustRightInd w:val="0"/>
      <w:jc w:val="center"/>
      <w:textAlignment w:val="baseline"/>
      <w:outlineLvl w:val="3"/>
    </w:pPr>
    <w:rPr>
      <w:b/>
      <w:sz w:val="30"/>
      <w:lang w:val="en-GB" w:eastAsia="zh-CN"/>
    </w:rPr>
  </w:style>
  <w:style w:type="paragraph" w:styleId="6">
    <w:name w:val="heading 5"/>
    <w:basedOn w:val="1"/>
    <w:next w:val="1"/>
    <w:qFormat/>
    <w:uiPriority w:val="0"/>
    <w:pPr>
      <w:keepNext/>
      <w:spacing w:before="120" w:after="120"/>
      <w:ind w:firstLine="720"/>
      <w:jc w:val="both"/>
      <w:outlineLvl w:val="4"/>
    </w:pPr>
    <w:rPr>
      <w:b/>
    </w:rPr>
  </w:style>
  <w:style w:type="paragraph" w:styleId="7">
    <w:name w:val="heading 6"/>
    <w:basedOn w:val="1"/>
    <w:next w:val="1"/>
    <w:link w:val="75"/>
    <w:qFormat/>
    <w:uiPriority w:val="0"/>
    <w:pPr>
      <w:keepNext/>
      <w:jc w:val="both"/>
      <w:outlineLvl w:val="5"/>
    </w:pPr>
    <w:rPr>
      <w:b/>
      <w:lang w:val="zh-CN" w:eastAsia="zh-CN"/>
    </w:rPr>
  </w:style>
  <w:style w:type="paragraph" w:styleId="8">
    <w:name w:val="heading 7"/>
    <w:basedOn w:val="1"/>
    <w:next w:val="1"/>
    <w:qFormat/>
    <w:uiPriority w:val="0"/>
    <w:pPr>
      <w:keepNext/>
      <w:outlineLvl w:val="6"/>
    </w:pPr>
    <w:rPr>
      <w:b/>
    </w:rPr>
  </w:style>
  <w:style w:type="paragraph" w:styleId="9">
    <w:name w:val="heading 8"/>
    <w:basedOn w:val="1"/>
    <w:next w:val="1"/>
    <w:qFormat/>
    <w:uiPriority w:val="0"/>
    <w:pPr>
      <w:keepNext/>
      <w:overflowPunct w:val="0"/>
      <w:autoSpaceDE w:val="0"/>
      <w:autoSpaceDN w:val="0"/>
      <w:adjustRightInd w:val="0"/>
      <w:textAlignment w:val="baseline"/>
      <w:outlineLvl w:val="7"/>
    </w:pPr>
    <w:rPr>
      <w:i/>
      <w:spacing w:val="24"/>
      <w:lang w:val="en-GB"/>
    </w:rPr>
  </w:style>
  <w:style w:type="paragraph" w:styleId="10">
    <w:name w:val="heading 9"/>
    <w:basedOn w:val="1"/>
    <w:next w:val="1"/>
    <w:qFormat/>
    <w:uiPriority w:val="0"/>
    <w:pPr>
      <w:spacing w:before="240" w:after="60"/>
      <w:outlineLvl w:val="8"/>
    </w:pPr>
    <w:rPr>
      <w:rFonts w:ascii="Arial" w:hAnsi="Arial" w:cs="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85"/>
    <w:semiHidden/>
    <w:uiPriority w:val="99"/>
    <w:rPr>
      <w:rFonts w:ascii="Tahoma" w:hAnsi="Tahoma"/>
      <w:sz w:val="16"/>
      <w:szCs w:val="16"/>
      <w:lang w:val="zh-CN" w:eastAsia="zh-CN"/>
    </w:rPr>
  </w:style>
  <w:style w:type="paragraph" w:styleId="14">
    <w:name w:val="Body Text"/>
    <w:basedOn w:val="1"/>
    <w:link w:val="56"/>
    <w:qFormat/>
    <w:uiPriority w:val="0"/>
    <w:pPr>
      <w:spacing w:after="120"/>
    </w:pPr>
  </w:style>
  <w:style w:type="paragraph" w:styleId="15">
    <w:name w:val="Body Text 2"/>
    <w:basedOn w:val="1"/>
    <w:link w:val="96"/>
    <w:qFormat/>
    <w:uiPriority w:val="0"/>
    <w:pPr>
      <w:spacing w:after="120" w:line="480" w:lineRule="auto"/>
    </w:pPr>
    <w:rPr>
      <w:lang w:val="zh-CN" w:eastAsia="zh-CN"/>
    </w:rPr>
  </w:style>
  <w:style w:type="paragraph" w:styleId="16">
    <w:name w:val="Body Text 3"/>
    <w:basedOn w:val="1"/>
    <w:qFormat/>
    <w:uiPriority w:val="0"/>
    <w:pPr>
      <w:jc w:val="both"/>
    </w:pPr>
  </w:style>
  <w:style w:type="paragraph" w:styleId="17">
    <w:name w:val="Body Text First Indent"/>
    <w:basedOn w:val="14"/>
    <w:link w:val="90"/>
    <w:qFormat/>
    <w:uiPriority w:val="0"/>
    <w:pPr>
      <w:ind w:firstLine="210"/>
    </w:pPr>
    <w:rPr>
      <w:szCs w:val="28"/>
      <w:lang w:val="zh-CN" w:eastAsia="zh-CN"/>
    </w:rPr>
  </w:style>
  <w:style w:type="paragraph" w:styleId="18">
    <w:name w:val="Body Text Indent"/>
    <w:basedOn w:val="1"/>
    <w:link w:val="83"/>
    <w:qFormat/>
    <w:uiPriority w:val="0"/>
    <w:pPr>
      <w:spacing w:before="60" w:after="60"/>
      <w:ind w:left="720" w:hanging="720"/>
      <w:jc w:val="both"/>
    </w:pPr>
    <w:rPr>
      <w:lang w:val="zh-CN" w:eastAsia="zh-CN"/>
    </w:rPr>
  </w:style>
  <w:style w:type="paragraph" w:styleId="19">
    <w:name w:val="Body Text Indent 2"/>
    <w:basedOn w:val="1"/>
    <w:link w:val="69"/>
    <w:qFormat/>
    <w:uiPriority w:val="0"/>
    <w:pPr>
      <w:spacing w:after="120" w:line="480" w:lineRule="auto"/>
      <w:ind w:left="360"/>
    </w:pPr>
    <w:rPr>
      <w:lang w:val="zh-CN" w:eastAsia="zh-CN"/>
    </w:rPr>
  </w:style>
  <w:style w:type="paragraph" w:styleId="20">
    <w:name w:val="Body Text Indent 3"/>
    <w:basedOn w:val="1"/>
    <w:link w:val="87"/>
    <w:qFormat/>
    <w:uiPriority w:val="0"/>
    <w:pPr>
      <w:spacing w:after="120"/>
      <w:ind w:left="360"/>
    </w:pPr>
    <w:rPr>
      <w:sz w:val="16"/>
      <w:szCs w:val="16"/>
      <w:lang w:val="zh-CN" w:eastAsia="zh-CN"/>
    </w:rPr>
  </w:style>
  <w:style w:type="paragraph" w:styleId="21">
    <w:name w:val="Closing"/>
    <w:basedOn w:val="1"/>
    <w:link w:val="89"/>
    <w:qFormat/>
    <w:uiPriority w:val="0"/>
    <w:pPr>
      <w:ind w:left="4320"/>
    </w:pPr>
    <w:rPr>
      <w:szCs w:val="28"/>
      <w:lang w:val="zh-CN" w:eastAsia="zh-CN"/>
    </w:rPr>
  </w:style>
  <w:style w:type="character" w:styleId="22">
    <w:name w:val="annotation reference"/>
    <w:semiHidden/>
    <w:qFormat/>
    <w:uiPriority w:val="99"/>
    <w:rPr>
      <w:sz w:val="16"/>
      <w:szCs w:val="16"/>
    </w:rPr>
  </w:style>
  <w:style w:type="paragraph" w:styleId="23">
    <w:name w:val="annotation text"/>
    <w:basedOn w:val="1"/>
    <w:link w:val="84"/>
    <w:semiHidden/>
    <w:qFormat/>
    <w:uiPriority w:val="0"/>
    <w:rPr>
      <w:sz w:val="20"/>
      <w:lang w:val="zh-CN" w:eastAsia="zh-CN"/>
    </w:rPr>
  </w:style>
  <w:style w:type="paragraph" w:styleId="24">
    <w:name w:val="annotation subject"/>
    <w:basedOn w:val="23"/>
    <w:next w:val="23"/>
    <w:semiHidden/>
    <w:qFormat/>
    <w:uiPriority w:val="0"/>
    <w:rPr>
      <w:b/>
      <w:bCs/>
    </w:rPr>
  </w:style>
  <w:style w:type="paragraph" w:styleId="25">
    <w:name w:val="Document Map"/>
    <w:basedOn w:val="1"/>
    <w:link w:val="97"/>
    <w:uiPriority w:val="0"/>
    <w:pPr>
      <w:shd w:val="clear" w:color="auto" w:fill="000080"/>
    </w:pPr>
    <w:rPr>
      <w:rFonts w:ascii="Tahoma" w:hAnsi="Tahoma"/>
      <w:sz w:val="20"/>
      <w:lang w:val="en-SG" w:eastAsia="en-SG"/>
    </w:rPr>
  </w:style>
  <w:style w:type="character" w:styleId="26">
    <w:name w:val="Emphasis"/>
    <w:qFormat/>
    <w:uiPriority w:val="0"/>
    <w:rPr>
      <w:i/>
      <w:iCs/>
    </w:rPr>
  </w:style>
  <w:style w:type="character" w:styleId="27">
    <w:name w:val="endnote reference"/>
    <w:semiHidden/>
    <w:qFormat/>
    <w:uiPriority w:val="0"/>
    <w:rPr>
      <w:vertAlign w:val="superscript"/>
    </w:rPr>
  </w:style>
  <w:style w:type="paragraph" w:styleId="28">
    <w:name w:val="endnote text"/>
    <w:basedOn w:val="1"/>
    <w:link w:val="88"/>
    <w:semiHidden/>
    <w:uiPriority w:val="99"/>
    <w:rPr>
      <w:sz w:val="20"/>
      <w:lang w:val="zh-CN" w:eastAsia="zh-CN"/>
    </w:rPr>
  </w:style>
  <w:style w:type="character" w:styleId="29">
    <w:name w:val="FollowedHyperlink"/>
    <w:qFormat/>
    <w:uiPriority w:val="0"/>
    <w:rPr>
      <w:color w:val="800080"/>
      <w:u w:val="single"/>
    </w:rPr>
  </w:style>
  <w:style w:type="paragraph" w:styleId="30">
    <w:name w:val="footer"/>
    <w:basedOn w:val="1"/>
    <w:link w:val="70"/>
    <w:qFormat/>
    <w:uiPriority w:val="99"/>
    <w:pPr>
      <w:tabs>
        <w:tab w:val="center" w:pos="4320"/>
        <w:tab w:val="right" w:pos="8640"/>
      </w:tabs>
    </w:pPr>
    <w:rPr>
      <w:lang w:val="zh-CN" w:eastAsia="zh-CN"/>
    </w:rPr>
  </w:style>
  <w:style w:type="character" w:styleId="31">
    <w:name w:val="footnote reference"/>
    <w:qFormat/>
    <w:uiPriority w:val="0"/>
    <w:rPr>
      <w:vertAlign w:val="superscript"/>
    </w:rPr>
  </w:style>
  <w:style w:type="paragraph" w:styleId="32">
    <w:name w:val="footnote text"/>
    <w:basedOn w:val="1"/>
    <w:link w:val="72"/>
    <w:qFormat/>
    <w:uiPriority w:val="0"/>
    <w:rPr>
      <w:rFonts w:ascii="Times New Roman" w:hAnsi="Times New Roman"/>
      <w:sz w:val="20"/>
    </w:rPr>
  </w:style>
  <w:style w:type="paragraph" w:styleId="33">
    <w:name w:val="header"/>
    <w:basedOn w:val="1"/>
    <w:link w:val="76"/>
    <w:qFormat/>
    <w:uiPriority w:val="99"/>
    <w:pPr>
      <w:tabs>
        <w:tab w:val="center" w:pos="4320"/>
        <w:tab w:val="right" w:pos="8640"/>
      </w:tabs>
    </w:pPr>
    <w:rPr>
      <w:lang w:val="zh-CN" w:eastAsia="zh-CN"/>
    </w:rPr>
  </w:style>
  <w:style w:type="character" w:styleId="34">
    <w:name w:val="Hyperlink"/>
    <w:qFormat/>
    <w:uiPriority w:val="99"/>
    <w:rPr>
      <w:color w:val="0000FF"/>
      <w:u w:val="single"/>
    </w:rPr>
  </w:style>
  <w:style w:type="paragraph" w:styleId="35">
    <w:name w:val="List"/>
    <w:basedOn w:val="1"/>
    <w:qFormat/>
    <w:uiPriority w:val="0"/>
    <w:pPr>
      <w:ind w:left="360" w:hanging="360"/>
      <w:contextualSpacing/>
    </w:pPr>
  </w:style>
  <w:style w:type="paragraph" w:styleId="36">
    <w:name w:val="List 2"/>
    <w:basedOn w:val="1"/>
    <w:qFormat/>
    <w:uiPriority w:val="0"/>
    <w:pPr>
      <w:ind w:left="566" w:hanging="283"/>
    </w:pPr>
    <w:rPr>
      <w:rFonts w:eastAsia="Batang"/>
      <w:szCs w:val="28"/>
      <w:lang w:eastAsia="ko-KR"/>
    </w:rPr>
  </w:style>
  <w:style w:type="paragraph" w:styleId="37">
    <w:name w:val="Normal (Web)"/>
    <w:basedOn w:val="1"/>
    <w:qFormat/>
    <w:uiPriority w:val="99"/>
    <w:pPr>
      <w:spacing w:before="100" w:beforeAutospacing="1" w:after="100" w:afterAutospacing="1"/>
    </w:pPr>
    <w:rPr>
      <w:rFonts w:ascii="Times New Roman" w:hAnsi="Times New Roman"/>
      <w:sz w:val="24"/>
      <w:szCs w:val="24"/>
    </w:rPr>
  </w:style>
  <w:style w:type="character" w:styleId="38">
    <w:name w:val="page number"/>
    <w:basedOn w:val="11"/>
    <w:qFormat/>
    <w:uiPriority w:val="0"/>
  </w:style>
  <w:style w:type="paragraph" w:styleId="39">
    <w:name w:val="Subtitle"/>
    <w:basedOn w:val="1"/>
    <w:qFormat/>
    <w:uiPriority w:val="0"/>
    <w:pPr>
      <w:spacing w:before="60" w:after="60"/>
    </w:pPr>
    <w:rPr>
      <w:b/>
    </w:rPr>
  </w:style>
  <w:style w:type="table" w:styleId="40">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41">
    <w:name w:val="Title"/>
    <w:basedOn w:val="1"/>
    <w:qFormat/>
    <w:uiPriority w:val="0"/>
    <w:pPr>
      <w:jc w:val="center"/>
    </w:pPr>
    <w:rPr>
      <w:rFonts w:ascii=".VnTimeH" w:hAnsi=".VnTimeH"/>
      <w:b/>
    </w:rPr>
  </w:style>
  <w:style w:type="paragraph" w:styleId="42">
    <w:name w:val="toc 1"/>
    <w:basedOn w:val="1"/>
    <w:next w:val="1"/>
    <w:autoRedefine/>
    <w:qFormat/>
    <w:uiPriority w:val="39"/>
    <w:pPr>
      <w:tabs>
        <w:tab w:val="right" w:leader="dot" w:pos="9062"/>
      </w:tabs>
    </w:pPr>
    <w:rPr>
      <w:rFonts w:ascii="Times New Roman" w:hAnsi="Times New Roman"/>
      <w:b/>
      <w:bCs/>
      <w:caps/>
      <w:sz w:val="24"/>
      <w:szCs w:val="24"/>
    </w:rPr>
  </w:style>
  <w:style w:type="paragraph" w:styleId="43">
    <w:name w:val="toc 2"/>
    <w:basedOn w:val="1"/>
    <w:next w:val="1"/>
    <w:autoRedefine/>
    <w:qFormat/>
    <w:uiPriority w:val="39"/>
    <w:pPr>
      <w:spacing w:before="240"/>
    </w:pPr>
    <w:rPr>
      <w:rFonts w:ascii="Calibri" w:hAnsi="Calibri" w:cs="Calibri"/>
      <w:b/>
      <w:bCs/>
      <w:sz w:val="20"/>
    </w:rPr>
  </w:style>
  <w:style w:type="paragraph" w:styleId="44">
    <w:name w:val="toc 3"/>
    <w:basedOn w:val="1"/>
    <w:next w:val="1"/>
    <w:autoRedefine/>
    <w:qFormat/>
    <w:uiPriority w:val="39"/>
    <w:pPr>
      <w:ind w:left="280"/>
    </w:pPr>
    <w:rPr>
      <w:rFonts w:ascii="Calibri" w:hAnsi="Calibri" w:cs="Calibri"/>
      <w:sz w:val="20"/>
    </w:rPr>
  </w:style>
  <w:style w:type="paragraph" w:styleId="45">
    <w:name w:val="toc 4"/>
    <w:basedOn w:val="1"/>
    <w:next w:val="1"/>
    <w:autoRedefine/>
    <w:qFormat/>
    <w:uiPriority w:val="0"/>
    <w:pPr>
      <w:ind w:left="560"/>
    </w:pPr>
    <w:rPr>
      <w:rFonts w:ascii="Calibri" w:hAnsi="Calibri" w:cs="Calibri"/>
      <w:sz w:val="20"/>
    </w:rPr>
  </w:style>
  <w:style w:type="paragraph" w:styleId="46">
    <w:name w:val="toc 5"/>
    <w:basedOn w:val="1"/>
    <w:next w:val="1"/>
    <w:autoRedefine/>
    <w:qFormat/>
    <w:uiPriority w:val="0"/>
    <w:pPr>
      <w:ind w:left="840"/>
    </w:pPr>
    <w:rPr>
      <w:rFonts w:ascii="Calibri" w:hAnsi="Calibri" w:cs="Calibri"/>
      <w:sz w:val="20"/>
    </w:rPr>
  </w:style>
  <w:style w:type="paragraph" w:styleId="47">
    <w:name w:val="toc 6"/>
    <w:basedOn w:val="1"/>
    <w:next w:val="1"/>
    <w:autoRedefine/>
    <w:uiPriority w:val="0"/>
    <w:pPr>
      <w:ind w:left="1120"/>
    </w:pPr>
    <w:rPr>
      <w:rFonts w:ascii="Calibri" w:hAnsi="Calibri" w:cs="Calibri"/>
      <w:sz w:val="20"/>
    </w:rPr>
  </w:style>
  <w:style w:type="paragraph" w:styleId="48">
    <w:name w:val="toc 7"/>
    <w:basedOn w:val="1"/>
    <w:next w:val="1"/>
    <w:autoRedefine/>
    <w:qFormat/>
    <w:uiPriority w:val="0"/>
    <w:pPr>
      <w:ind w:left="1400"/>
    </w:pPr>
    <w:rPr>
      <w:rFonts w:ascii="Calibri" w:hAnsi="Calibri" w:cs="Calibri"/>
      <w:sz w:val="20"/>
    </w:rPr>
  </w:style>
  <w:style w:type="paragraph" w:styleId="49">
    <w:name w:val="toc 8"/>
    <w:basedOn w:val="1"/>
    <w:next w:val="1"/>
    <w:autoRedefine/>
    <w:uiPriority w:val="0"/>
    <w:pPr>
      <w:ind w:left="1680"/>
    </w:pPr>
    <w:rPr>
      <w:rFonts w:ascii="Calibri" w:hAnsi="Calibri" w:cs="Calibri"/>
      <w:sz w:val="20"/>
    </w:rPr>
  </w:style>
  <w:style w:type="paragraph" w:styleId="50">
    <w:name w:val="toc 9"/>
    <w:basedOn w:val="1"/>
    <w:next w:val="1"/>
    <w:autoRedefine/>
    <w:qFormat/>
    <w:uiPriority w:val="0"/>
    <w:pPr>
      <w:ind w:left="1960"/>
    </w:pPr>
    <w:rPr>
      <w:rFonts w:ascii="Calibri" w:hAnsi="Calibri" w:cs="Calibri"/>
      <w:sz w:val="20"/>
    </w:rPr>
  </w:style>
  <w:style w:type="paragraph" w:customStyle="1" w:styleId="51">
    <w:name w:val="Char Char Char"/>
    <w:basedOn w:val="1"/>
    <w:next w:val="1"/>
    <w:autoRedefine/>
    <w:semiHidden/>
    <w:uiPriority w:val="0"/>
    <w:pPr>
      <w:spacing w:before="120" w:after="120" w:line="312" w:lineRule="auto"/>
    </w:pPr>
    <w:rPr>
      <w:rFonts w:ascii="Times New Roman" w:hAnsi="Times New Roman"/>
      <w:szCs w:val="28"/>
    </w:rPr>
  </w:style>
  <w:style w:type="paragraph" w:customStyle="1" w:styleId="52">
    <w:name w:val="M"/>
    <w:basedOn w:val="1"/>
    <w:uiPriority w:val="0"/>
    <w:pPr>
      <w:spacing w:before="60" w:after="60"/>
      <w:ind w:firstLine="720"/>
      <w:jc w:val="both"/>
    </w:pPr>
    <w:rPr>
      <w:b/>
    </w:rPr>
  </w:style>
  <w:style w:type="paragraph" w:customStyle="1" w:styleId="53">
    <w:name w:val="k"/>
    <w:basedOn w:val="18"/>
    <w:qFormat/>
    <w:uiPriority w:val="0"/>
    <w:pPr>
      <w:ind w:left="0" w:firstLine="720"/>
    </w:pPr>
  </w:style>
  <w:style w:type="paragraph" w:customStyle="1" w:styleId="54">
    <w:name w:val="abc"/>
    <w:basedOn w:val="1"/>
    <w:qFormat/>
    <w:uiPriority w:val="0"/>
    <w:pPr>
      <w:overflowPunct w:val="0"/>
      <w:autoSpaceDE w:val="0"/>
      <w:autoSpaceDN w:val="0"/>
      <w:adjustRightInd w:val="0"/>
      <w:textAlignment w:val="baseline"/>
    </w:pPr>
    <w:rPr>
      <w:sz w:val="24"/>
    </w:rPr>
  </w:style>
  <w:style w:type="paragraph" w:customStyle="1" w:styleId="55">
    <w:name w:val="2"/>
    <w:basedOn w:val="1"/>
    <w:qFormat/>
    <w:uiPriority w:val="0"/>
    <w:pPr>
      <w:spacing w:before="120" w:after="120"/>
      <w:jc w:val="center"/>
    </w:pPr>
    <w:rPr>
      <w:rFonts w:ascii=".VnArialH" w:hAnsi=".VnArialH"/>
      <w:b/>
      <w:color w:val="000000"/>
      <w:sz w:val="32"/>
      <w:lang w:val="en-GB"/>
    </w:rPr>
  </w:style>
  <w:style w:type="character" w:customStyle="1" w:styleId="56">
    <w:name w:val="Body Text Char"/>
    <w:link w:val="14"/>
    <w:qFormat/>
    <w:uiPriority w:val="0"/>
    <w:rPr>
      <w:rFonts w:ascii=".VnTime" w:hAnsi=".VnTime"/>
      <w:sz w:val="28"/>
      <w:lang w:val="en-US" w:eastAsia="en-US" w:bidi="ar-SA"/>
    </w:rPr>
  </w:style>
  <w:style w:type="paragraph" w:customStyle="1" w:styleId="57">
    <w:name w:val="Style1"/>
    <w:basedOn w:val="36"/>
    <w:next w:val="36"/>
    <w:uiPriority w:val="0"/>
    <w:pPr>
      <w:ind w:firstLine="720"/>
      <w:jc w:val="both"/>
    </w:pPr>
  </w:style>
  <w:style w:type="paragraph" w:customStyle="1" w:styleId="58">
    <w:name w:val="BankNormal"/>
    <w:basedOn w:val="1"/>
    <w:qFormat/>
    <w:uiPriority w:val="0"/>
    <w:pPr>
      <w:spacing w:after="240"/>
    </w:pPr>
    <w:rPr>
      <w:rFonts w:ascii="Times New Roman" w:hAnsi="Times New Roman"/>
      <w:sz w:val="24"/>
    </w:rPr>
  </w:style>
  <w:style w:type="paragraph" w:customStyle="1" w:styleId="59">
    <w:name w:val="xl41"/>
    <w:basedOn w:val="1"/>
    <w:qFormat/>
    <w:uiPriority w:val="0"/>
    <w:pPr>
      <w:spacing w:before="100" w:beforeAutospacing="1" w:after="100" w:afterAutospacing="1"/>
    </w:pPr>
    <w:rPr>
      <w:rFonts w:ascii="Times New Roman" w:hAnsi="Times New Roman" w:eastAsia="Arial Unicode MS"/>
      <w:sz w:val="20"/>
      <w:lang w:val="it-IT" w:eastAsia="it-IT"/>
    </w:rPr>
  </w:style>
  <w:style w:type="paragraph" w:customStyle="1" w:styleId="60">
    <w:name w:val="Mau"/>
    <w:basedOn w:val="5"/>
    <w:qFormat/>
    <w:uiPriority w:val="0"/>
    <w:pPr>
      <w:overflowPunct/>
      <w:autoSpaceDE/>
      <w:autoSpaceDN/>
      <w:adjustRightInd/>
      <w:spacing w:after="120"/>
      <w:ind w:firstLine="567"/>
      <w:jc w:val="right"/>
      <w:textAlignment w:val="auto"/>
    </w:pPr>
    <w:rPr>
      <w:bCs/>
      <w:sz w:val="28"/>
      <w:szCs w:val="28"/>
      <w:u w:val="single"/>
      <w:lang w:val="de-DE"/>
    </w:rPr>
  </w:style>
  <w:style w:type="paragraph" w:customStyle="1" w:styleId="61">
    <w:name w:val="Char Char Char1"/>
    <w:basedOn w:val="1"/>
    <w:next w:val="1"/>
    <w:autoRedefine/>
    <w:semiHidden/>
    <w:qFormat/>
    <w:uiPriority w:val="0"/>
    <w:pPr>
      <w:spacing w:before="120" w:after="120" w:line="312" w:lineRule="auto"/>
    </w:pPr>
    <w:rPr>
      <w:rFonts w:eastAsia=".VnTime"/>
      <w:szCs w:val="28"/>
    </w:rPr>
  </w:style>
  <w:style w:type="paragraph" w:customStyle="1" w:styleId="62">
    <w:name w:val="4"/>
    <w:basedOn w:val="1"/>
    <w:qFormat/>
    <w:uiPriority w:val="0"/>
    <w:pPr>
      <w:spacing w:before="360" w:line="288" w:lineRule="auto"/>
      <w:jc w:val="both"/>
    </w:pPr>
    <w:rPr>
      <w:rFonts w:ascii=".VnArial" w:hAnsi=".VnArial"/>
      <w:b/>
      <w:sz w:val="20"/>
    </w:rPr>
  </w:style>
  <w:style w:type="paragraph" w:customStyle="1" w:styleId="63">
    <w:name w:val="6"/>
    <w:basedOn w:val="1"/>
    <w:qFormat/>
    <w:uiPriority w:val="0"/>
    <w:pPr>
      <w:spacing w:line="288" w:lineRule="auto"/>
      <w:jc w:val="center"/>
    </w:pPr>
    <w:rPr>
      <w:rFonts w:ascii="VnArial U" w:hAnsi="VnArial U"/>
      <w:szCs w:val="28"/>
    </w:rPr>
  </w:style>
  <w:style w:type="paragraph" w:customStyle="1" w:styleId="64">
    <w:name w:val="3"/>
    <w:basedOn w:val="1"/>
    <w:uiPriority w:val="0"/>
    <w:pPr>
      <w:spacing w:before="360" w:line="288" w:lineRule="auto"/>
      <w:jc w:val="both"/>
    </w:pPr>
    <w:rPr>
      <w:rFonts w:ascii=".VnCentury Schoolbook" w:hAnsi=".VnCentury Schoolbook"/>
      <w:b/>
      <w:bCs/>
      <w:sz w:val="20"/>
    </w:rPr>
  </w:style>
  <w:style w:type="paragraph" w:customStyle="1" w:styleId="65">
    <w:name w:val="n§iÒu"/>
    <w:basedOn w:val="1"/>
    <w:qFormat/>
    <w:uiPriority w:val="0"/>
    <w:pPr>
      <w:spacing w:before="120" w:line="340" w:lineRule="exact"/>
      <w:ind w:firstLine="680"/>
    </w:pPr>
    <w:rPr>
      <w:b/>
      <w:szCs w:val="28"/>
    </w:rPr>
  </w:style>
  <w:style w:type="character" w:customStyle="1" w:styleId="66">
    <w:name w:val="dieu Char"/>
    <w:link w:val="67"/>
    <w:qFormat/>
    <w:uiPriority w:val="0"/>
    <w:rPr>
      <w:b/>
      <w:color w:val="0000FF"/>
      <w:sz w:val="26"/>
    </w:rPr>
  </w:style>
  <w:style w:type="paragraph" w:customStyle="1" w:styleId="67">
    <w:name w:val="dieu"/>
    <w:basedOn w:val="1"/>
    <w:link w:val="66"/>
    <w:qFormat/>
    <w:uiPriority w:val="0"/>
    <w:pPr>
      <w:spacing w:after="120"/>
      <w:ind w:left="74" w:firstLine="720"/>
      <w:jc w:val="both"/>
    </w:pPr>
    <w:rPr>
      <w:rFonts w:ascii="Times New Roman" w:hAnsi="Times New Roman"/>
      <w:b/>
      <w:color w:val="0000FF"/>
      <w:sz w:val="26"/>
      <w:lang w:val="zh-CN" w:eastAsia="zh-CN"/>
    </w:rPr>
  </w:style>
  <w:style w:type="character" w:customStyle="1" w:styleId="68">
    <w:name w:val="Heading 2 Char"/>
    <w:link w:val="3"/>
    <w:uiPriority w:val="9"/>
    <w:rPr>
      <w:rFonts w:ascii=".VnTime" w:hAnsi=".VnTime"/>
      <w:i/>
      <w:sz w:val="28"/>
    </w:rPr>
  </w:style>
  <w:style w:type="character" w:customStyle="1" w:styleId="69">
    <w:name w:val="Body Text Indent 2 Char"/>
    <w:link w:val="19"/>
    <w:qFormat/>
    <w:uiPriority w:val="0"/>
    <w:rPr>
      <w:rFonts w:ascii=".VnTime" w:hAnsi=".VnTime"/>
      <w:sz w:val="28"/>
    </w:rPr>
  </w:style>
  <w:style w:type="character" w:customStyle="1" w:styleId="70">
    <w:name w:val="Footer Char"/>
    <w:link w:val="30"/>
    <w:uiPriority w:val="99"/>
    <w:rPr>
      <w:rFonts w:ascii=".VnTime" w:hAnsi=".VnTime"/>
      <w:sz w:val="28"/>
    </w:rPr>
  </w:style>
  <w:style w:type="character" w:customStyle="1" w:styleId="71">
    <w:name w:val="Heading 3 Char"/>
    <w:link w:val="4"/>
    <w:qFormat/>
    <w:uiPriority w:val="9"/>
    <w:rPr>
      <w:rFonts w:ascii=".VnTimeH" w:hAnsi=".VnTimeH"/>
      <w:b/>
      <w:sz w:val="32"/>
      <w:lang w:val="en-GB"/>
    </w:rPr>
  </w:style>
  <w:style w:type="character" w:customStyle="1" w:styleId="72">
    <w:name w:val="Footnote Text Char"/>
    <w:link w:val="32"/>
    <w:qFormat/>
    <w:uiPriority w:val="0"/>
  </w:style>
  <w:style w:type="paragraph" w:customStyle="1" w:styleId="73">
    <w:name w:val="ModelNrmlDouble"/>
    <w:basedOn w:val="1"/>
    <w:qFormat/>
    <w:uiPriority w:val="0"/>
    <w:pPr>
      <w:spacing w:after="360" w:line="480" w:lineRule="auto"/>
      <w:ind w:firstLine="720"/>
      <w:jc w:val="both"/>
    </w:pPr>
    <w:rPr>
      <w:rFonts w:ascii="Times New Roman" w:hAnsi="Times New Roman"/>
      <w:sz w:val="22"/>
      <w:szCs w:val="22"/>
    </w:rPr>
  </w:style>
  <w:style w:type="paragraph" w:customStyle="1" w:styleId="74">
    <w:name w:val="TOC Heading"/>
    <w:basedOn w:val="2"/>
    <w:next w:val="1"/>
    <w:unhideWhenUsed/>
    <w:qFormat/>
    <w:uiPriority w:val="39"/>
    <w:pPr>
      <w:keepLines/>
      <w:spacing w:before="480" w:after="0" w:line="276" w:lineRule="auto"/>
      <w:outlineLvl w:val="9"/>
    </w:pPr>
    <w:rPr>
      <w:rFonts w:ascii="Cambria" w:hAnsi="Cambria"/>
      <w:bCs/>
      <w:color w:val="365F91"/>
      <w:szCs w:val="28"/>
    </w:rPr>
  </w:style>
  <w:style w:type="character" w:customStyle="1" w:styleId="75">
    <w:name w:val="Heading 6 Char"/>
    <w:link w:val="7"/>
    <w:qFormat/>
    <w:uiPriority w:val="0"/>
    <w:rPr>
      <w:rFonts w:ascii=".VnTime" w:hAnsi=".VnTime"/>
      <w:b/>
      <w:sz w:val="28"/>
    </w:rPr>
  </w:style>
  <w:style w:type="character" w:customStyle="1" w:styleId="76">
    <w:name w:val="Header Char"/>
    <w:link w:val="33"/>
    <w:qFormat/>
    <w:locked/>
    <w:uiPriority w:val="99"/>
    <w:rPr>
      <w:rFonts w:ascii=".VnTime" w:hAnsi=".VnTime"/>
      <w:sz w:val="28"/>
    </w:rPr>
  </w:style>
  <w:style w:type="paragraph" w:customStyle="1" w:styleId="77">
    <w:name w:val="Revision"/>
    <w:hidden/>
    <w:semiHidden/>
    <w:uiPriority w:val="99"/>
    <w:rPr>
      <w:rFonts w:ascii=".VnTime" w:hAnsi=".VnTime" w:eastAsia="Times New Roman" w:cs="Times New Roman"/>
      <w:sz w:val="28"/>
      <w:lang w:val="en-US" w:eastAsia="en-US" w:bidi="ar-SA"/>
    </w:rPr>
  </w:style>
  <w:style w:type="paragraph" w:customStyle="1" w:styleId="78">
    <w:name w:val="Sub-Clause Text"/>
    <w:basedOn w:val="1"/>
    <w:qFormat/>
    <w:uiPriority w:val="0"/>
    <w:pPr>
      <w:spacing w:before="120" w:after="120"/>
      <w:jc w:val="both"/>
    </w:pPr>
    <w:rPr>
      <w:rFonts w:ascii="Times New Roman" w:hAnsi="Times New Roman"/>
      <w:spacing w:val="-4"/>
      <w:sz w:val="24"/>
    </w:rPr>
  </w:style>
  <w:style w:type="paragraph" w:styleId="79">
    <w:name w:val="List Paragraph"/>
    <w:basedOn w:val="1"/>
    <w:link w:val="98"/>
    <w:qFormat/>
    <w:uiPriority w:val="34"/>
    <w:pPr>
      <w:ind w:left="720"/>
      <w:contextualSpacing/>
      <w:jc w:val="both"/>
    </w:pPr>
    <w:rPr>
      <w:rFonts w:ascii="Times New Roman" w:hAnsi="Times New Roman"/>
      <w:sz w:val="24"/>
    </w:rPr>
  </w:style>
  <w:style w:type="paragraph" w:customStyle="1" w:styleId="80">
    <w:name w:val="Char Char Char Char"/>
    <w:basedOn w:val="1"/>
    <w:qFormat/>
    <w:uiPriority w:val="0"/>
    <w:pPr>
      <w:pageBreakBefore/>
      <w:spacing w:before="100" w:beforeAutospacing="1" w:after="100" w:afterAutospacing="1"/>
    </w:pPr>
    <w:rPr>
      <w:rFonts w:ascii="Tahoma" w:hAnsi="Tahoma"/>
      <w:sz w:val="20"/>
    </w:rPr>
  </w:style>
  <w:style w:type="paragraph" w:customStyle="1" w:styleId="81">
    <w:name w:val="TOC Number1"/>
    <w:basedOn w:val="5"/>
    <w:autoRedefine/>
    <w:qFormat/>
    <w:uiPriority w:val="0"/>
    <w:pPr>
      <w:keepNext w:val="0"/>
      <w:suppressAutoHyphens/>
      <w:overflowPunct/>
      <w:autoSpaceDE/>
      <w:autoSpaceDN/>
      <w:adjustRightInd/>
      <w:spacing w:after="120"/>
      <w:ind w:right="18"/>
      <w:jc w:val="both"/>
      <w:textAlignment w:val="auto"/>
      <w:outlineLvl w:val="9"/>
    </w:pPr>
    <w:rPr>
      <w:rFonts w:ascii="Times New Roman" w:hAnsi="Times New Roman"/>
      <w:bCs/>
      <w:sz w:val="28"/>
      <w:szCs w:val="28"/>
      <w:lang w:val="zh-CN"/>
    </w:rPr>
  </w:style>
  <w:style w:type="paragraph" w:customStyle="1" w:styleId="82">
    <w:name w:val="Outline"/>
    <w:basedOn w:val="1"/>
    <w:qFormat/>
    <w:uiPriority w:val="0"/>
    <w:pPr>
      <w:spacing w:before="240"/>
    </w:pPr>
    <w:rPr>
      <w:rFonts w:ascii="Times New Roman" w:hAnsi="Times New Roman"/>
      <w:kern w:val="28"/>
      <w:sz w:val="24"/>
    </w:rPr>
  </w:style>
  <w:style w:type="character" w:customStyle="1" w:styleId="83">
    <w:name w:val="Body Text Indent Char"/>
    <w:link w:val="18"/>
    <w:qFormat/>
    <w:uiPriority w:val="0"/>
    <w:rPr>
      <w:rFonts w:ascii=".VnTime" w:hAnsi=".VnTime"/>
      <w:sz w:val="28"/>
    </w:rPr>
  </w:style>
  <w:style w:type="character" w:customStyle="1" w:styleId="84">
    <w:name w:val="Comment Text Char"/>
    <w:link w:val="23"/>
    <w:semiHidden/>
    <w:uiPriority w:val="0"/>
    <w:rPr>
      <w:rFonts w:ascii=".VnTime" w:hAnsi=".VnTime"/>
    </w:rPr>
  </w:style>
  <w:style w:type="character" w:customStyle="1" w:styleId="85">
    <w:name w:val="Balloon Text Char"/>
    <w:link w:val="13"/>
    <w:semiHidden/>
    <w:uiPriority w:val="99"/>
    <w:rPr>
      <w:rFonts w:ascii="Tahoma" w:hAnsi="Tahoma" w:cs="Tahoma"/>
      <w:sz w:val="16"/>
      <w:szCs w:val="16"/>
    </w:rPr>
  </w:style>
  <w:style w:type="character" w:customStyle="1" w:styleId="86">
    <w:name w:val="Heading 1 Char"/>
    <w:link w:val="2"/>
    <w:qFormat/>
    <w:uiPriority w:val="0"/>
    <w:rPr>
      <w:rFonts w:ascii=".VnTime" w:hAnsi=".VnTime"/>
      <w:b/>
      <w:sz w:val="28"/>
    </w:rPr>
  </w:style>
  <w:style w:type="character" w:customStyle="1" w:styleId="87">
    <w:name w:val="Body Text Indent 3 Char"/>
    <w:link w:val="20"/>
    <w:qFormat/>
    <w:uiPriority w:val="0"/>
    <w:rPr>
      <w:rFonts w:ascii=".VnTime" w:hAnsi=".VnTime"/>
      <w:sz w:val="16"/>
      <w:szCs w:val="16"/>
    </w:rPr>
  </w:style>
  <w:style w:type="character" w:customStyle="1" w:styleId="88">
    <w:name w:val="Endnote Text Char"/>
    <w:link w:val="28"/>
    <w:semiHidden/>
    <w:uiPriority w:val="99"/>
    <w:rPr>
      <w:rFonts w:ascii=".VnTime" w:hAnsi=".VnTime"/>
    </w:rPr>
  </w:style>
  <w:style w:type="character" w:customStyle="1" w:styleId="89">
    <w:name w:val="Closing Char"/>
    <w:link w:val="21"/>
    <w:uiPriority w:val="0"/>
    <w:rPr>
      <w:rFonts w:ascii=".VnTime" w:hAnsi=".VnTime"/>
      <w:sz w:val="28"/>
      <w:szCs w:val="28"/>
      <w:lang w:val="zh-CN" w:eastAsia="zh-CN"/>
    </w:rPr>
  </w:style>
  <w:style w:type="character" w:customStyle="1" w:styleId="90">
    <w:name w:val="Body Text First Indent Char"/>
    <w:link w:val="17"/>
    <w:qFormat/>
    <w:uiPriority w:val="0"/>
    <w:rPr>
      <w:rFonts w:ascii=".VnTime" w:hAnsi=".VnTime"/>
      <w:sz w:val="28"/>
      <w:szCs w:val="28"/>
      <w:lang w:val="zh-CN" w:eastAsia="zh-CN" w:bidi="ar-SA"/>
    </w:rPr>
  </w:style>
  <w:style w:type="character" w:customStyle="1" w:styleId="91">
    <w:name w:val="Heading 4 Char"/>
    <w:link w:val="5"/>
    <w:uiPriority w:val="9"/>
    <w:rPr>
      <w:rFonts w:ascii=".VnTime" w:hAnsi=".VnTime"/>
      <w:b/>
      <w:sz w:val="30"/>
      <w:lang w:val="en-GB"/>
    </w:rPr>
  </w:style>
  <w:style w:type="paragraph" w:customStyle="1" w:styleId="92">
    <w:name w:val="Phan"/>
    <w:basedOn w:val="2"/>
    <w:uiPriority w:val="0"/>
    <w:pPr>
      <w:spacing w:before="240"/>
      <w:jc w:val="center"/>
    </w:pPr>
    <w:rPr>
      <w:bCs/>
      <w:kern w:val="32"/>
      <w:sz w:val="32"/>
      <w:szCs w:val="32"/>
      <w:lang w:val="es-ES" w:eastAsia="en-SG"/>
    </w:rPr>
  </w:style>
  <w:style w:type="paragraph" w:customStyle="1" w:styleId="93">
    <w:name w:val="TuVietTat"/>
    <w:basedOn w:val="5"/>
    <w:uiPriority w:val="0"/>
    <w:pPr>
      <w:overflowPunct/>
      <w:autoSpaceDE/>
      <w:autoSpaceDN/>
      <w:adjustRightInd/>
      <w:spacing w:after="120"/>
      <w:jc w:val="left"/>
      <w:textAlignment w:val="auto"/>
    </w:pPr>
    <w:rPr>
      <w:b w:val="0"/>
      <w:bCs/>
      <w:sz w:val="28"/>
      <w:szCs w:val="28"/>
      <w:lang w:val="fr-FR"/>
    </w:rPr>
  </w:style>
  <w:style w:type="paragraph" w:customStyle="1" w:styleId="94">
    <w:name w:val="ABC"/>
    <w:basedOn w:val="4"/>
    <w:uiPriority w:val="0"/>
    <w:pPr>
      <w:overflowPunct/>
      <w:autoSpaceDE/>
      <w:autoSpaceDN/>
      <w:adjustRightInd/>
      <w:spacing w:before="240" w:after="60"/>
      <w:textAlignment w:val="auto"/>
    </w:pPr>
    <w:rPr>
      <w:bCs/>
      <w:sz w:val="28"/>
      <w:szCs w:val="26"/>
      <w:lang w:val="es-ES" w:eastAsia="en-SG"/>
    </w:rPr>
  </w:style>
  <w:style w:type="paragraph" w:customStyle="1" w:styleId="95">
    <w:name w:val="Chuong"/>
    <w:basedOn w:val="3"/>
    <w:uiPriority w:val="0"/>
    <w:pPr>
      <w:spacing w:before="240"/>
      <w:ind w:firstLine="0"/>
      <w:jc w:val="center"/>
    </w:pPr>
    <w:rPr>
      <w:b/>
      <w:bCs/>
      <w:i w:val="0"/>
      <w:iCs/>
      <w:szCs w:val="28"/>
      <w:lang w:val="es-ES" w:eastAsia="en-SG"/>
    </w:rPr>
  </w:style>
  <w:style w:type="character" w:customStyle="1" w:styleId="96">
    <w:name w:val="Body Text 2 Char"/>
    <w:link w:val="15"/>
    <w:qFormat/>
    <w:uiPriority w:val="0"/>
    <w:rPr>
      <w:rFonts w:ascii=".VnTime" w:hAnsi=".VnTime"/>
      <w:sz w:val="28"/>
    </w:rPr>
  </w:style>
  <w:style w:type="character" w:customStyle="1" w:styleId="97">
    <w:name w:val="Document Map Char"/>
    <w:link w:val="25"/>
    <w:uiPriority w:val="0"/>
    <w:rPr>
      <w:rFonts w:ascii="Tahoma" w:hAnsi="Tahoma" w:cs="Tahoma"/>
      <w:shd w:val="clear" w:color="auto" w:fill="000080"/>
      <w:lang w:val="en-SG" w:eastAsia="en-SG"/>
    </w:rPr>
  </w:style>
  <w:style w:type="character" w:customStyle="1" w:styleId="98">
    <w:name w:val="List Paragraph Char"/>
    <w:link w:val="79"/>
    <w:qFormat/>
    <w:locked/>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1593BC-FE23-47F5-8370-69C6AEE79E5E}">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2281</Words>
  <Characters>7771</Characters>
  <Lines>72</Lines>
  <Paragraphs>20</Paragraphs>
  <TotalTime>179</TotalTime>
  <ScaleCrop>false</ScaleCrop>
  <LinksUpToDate>false</LinksUpToDate>
  <CharactersWithSpaces>9936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2024-05-01T08:28:00Z</dcterms:created>
  <dc:creator>Thang</dc:creator>
  <cp:lastModifiedBy>Nguyen Duy</cp:lastModifiedBy>
  <cp:lastPrinted>2025-01-17T08:27:00Z</cp:lastPrinted>
  <dcterms:modified xsi:type="dcterms:W3CDTF">2026-09-10T09:57:06Z</dcterms:modified>
  <dc:title>Mau HSMT tu van</dc:title>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a671a72ee133769fa79a6e7abc5110cddb4abad1531eb92dee7502d704100515</vt:lpwstr>
  </property>
  <property fmtid="{D5CDD505-2E9C-101B-9397-08002B2CF9AE}" pid="3" name="KSOProductBuildVer">
    <vt:lpwstr>1033-12.1.0.28485</vt:lpwstr>
  </property>
  <property fmtid="{D5CDD505-2E9C-101B-9397-08002B2CF9AE}" pid="4" name="ICV">
    <vt:lpwstr>BBC87026B50A49BD87C53857391C77E5_13</vt:lpwstr>
  </property>
</Properties>
</file>