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72" w:rsidRPr="00AB217A" w:rsidRDefault="00663672" w:rsidP="00663672">
      <w:pPr>
        <w:pStyle w:val="BodyTextIndent"/>
        <w:widowControl w:val="0"/>
        <w:ind w:firstLine="0"/>
        <w:jc w:val="center"/>
        <w:rPr>
          <w:rFonts w:ascii="Times New Roman" w:hAnsi="Times New Roman"/>
          <w:szCs w:val="26"/>
          <w:lang w:val="nl-NL"/>
        </w:rPr>
      </w:pPr>
      <w:r w:rsidRPr="00AB217A">
        <w:rPr>
          <w:rFonts w:ascii="Times New Roman" w:hAnsi="Times New Roman"/>
          <w:szCs w:val="26"/>
          <w:lang w:val="nl-NL"/>
        </w:rPr>
        <w:t>DANH M</w:t>
      </w:r>
      <w:r w:rsidRPr="00AB217A">
        <w:rPr>
          <w:rFonts w:ascii="Times New Roman" w:hAnsi="Times New Roman"/>
          <w:szCs w:val="26"/>
          <w:lang w:val="vi-VN"/>
        </w:rPr>
        <w:t xml:space="preserve">ỤC VÀ MẪU SỔ KẾ TOÁN </w:t>
      </w:r>
    </w:p>
    <w:p w:rsidR="00663672" w:rsidRPr="00C71178" w:rsidRDefault="00663672" w:rsidP="00663672">
      <w:pPr>
        <w:pStyle w:val="2dongcach"/>
        <w:rPr>
          <w:rFonts w:ascii="Times New Roman" w:hAnsi="Times New Roman"/>
          <w:i/>
          <w:sz w:val="26"/>
          <w:szCs w:val="26"/>
          <w:lang w:val="nl-NL"/>
        </w:rPr>
      </w:pPr>
      <w:r w:rsidRPr="00C71178">
        <w:rPr>
          <w:rFonts w:ascii="Times New Roman" w:hAnsi="Times New Roman"/>
          <w:i/>
          <w:sz w:val="26"/>
          <w:szCs w:val="26"/>
          <w:lang w:val="nl-NL"/>
        </w:rPr>
        <w:t>(Ban hành kèm theo Thông tư số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200/2014/TT-BTC  ngày 22/12/2014 của B</w:t>
      </w:r>
      <w:r w:rsidRPr="00C71178">
        <w:rPr>
          <w:rFonts w:ascii="Times New Roman" w:hAnsi="Times New Roman"/>
          <w:i/>
          <w:sz w:val="26"/>
          <w:szCs w:val="26"/>
          <w:lang w:val="nl-NL"/>
        </w:rPr>
        <w:t>ộ Tài chính)</w:t>
      </w:r>
    </w:p>
    <w:p w:rsidR="00663672" w:rsidRPr="00C5548F" w:rsidRDefault="00663672" w:rsidP="00663672">
      <w:pPr>
        <w:pStyle w:val="2dongcach"/>
        <w:jc w:val="both"/>
        <w:rPr>
          <w:rFonts w:ascii="Times New Roman" w:hAnsi="Times New Roman"/>
          <w:sz w:val="20"/>
          <w:szCs w:val="20"/>
          <w:lang w:val="nl-NL"/>
        </w:rPr>
      </w:pPr>
    </w:p>
    <w:tbl>
      <w:tblPr>
        <w:tblW w:w="99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762"/>
        <w:gridCol w:w="1376"/>
        <w:gridCol w:w="900"/>
        <w:gridCol w:w="900"/>
        <w:gridCol w:w="1080"/>
        <w:gridCol w:w="1053"/>
      </w:tblGrid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trHeight w:val="140"/>
          <w:tblHeader/>
          <w:jc w:val="center"/>
        </w:trPr>
        <w:tc>
          <w:tcPr>
            <w:tcW w:w="845" w:type="dxa"/>
            <w:vMerge w:val="restart"/>
            <w:vAlign w:val="center"/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C5548F">
              <w:rPr>
                <w:b/>
                <w:sz w:val="24"/>
                <w:lang w:val="nl-NL"/>
              </w:rPr>
              <w:t>Số TT</w:t>
            </w:r>
          </w:p>
        </w:tc>
        <w:tc>
          <w:tcPr>
            <w:tcW w:w="3762" w:type="dxa"/>
            <w:vMerge w:val="restart"/>
            <w:vAlign w:val="center"/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C5548F">
              <w:rPr>
                <w:b/>
                <w:sz w:val="24"/>
                <w:lang w:val="nl-NL"/>
              </w:rPr>
              <w:t>Tên sổ</w:t>
            </w:r>
          </w:p>
        </w:tc>
        <w:tc>
          <w:tcPr>
            <w:tcW w:w="1376" w:type="dxa"/>
            <w:vMerge w:val="restart"/>
            <w:vAlign w:val="center"/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b/>
                <w:sz w:val="24"/>
                <w:lang w:val="nl-NL"/>
              </w:rPr>
            </w:pPr>
            <w:r w:rsidRPr="00C5548F">
              <w:rPr>
                <w:b/>
                <w:sz w:val="24"/>
                <w:lang w:val="nl-NL"/>
              </w:rPr>
              <w:t>Ký hiệu</w:t>
            </w:r>
          </w:p>
        </w:tc>
        <w:tc>
          <w:tcPr>
            <w:tcW w:w="3933" w:type="dxa"/>
            <w:gridSpan w:val="4"/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/>
                <w:sz w:val="24"/>
                <w:lang w:val="nl-NL"/>
              </w:rPr>
            </w:pPr>
            <w:r w:rsidRPr="00C5548F">
              <w:rPr>
                <w:b/>
                <w:sz w:val="24"/>
                <w:lang w:val="nl-NL"/>
              </w:rPr>
              <w:t>Hình thức kế toán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trHeight w:val="140"/>
          <w:tblHeader/>
          <w:jc w:val="center"/>
        </w:trPr>
        <w:tc>
          <w:tcPr>
            <w:tcW w:w="845" w:type="dxa"/>
            <w:vMerge/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3762" w:type="dxa"/>
            <w:vMerge/>
            <w:vAlign w:val="center"/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376" w:type="dxa"/>
            <w:vMerge/>
            <w:vAlign w:val="center"/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900" w:type="dxa"/>
            <w:vAlign w:val="center"/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b/>
                <w:sz w:val="24"/>
                <w:lang w:val="nl-NL"/>
              </w:rPr>
            </w:pPr>
            <w:r w:rsidRPr="00C5548F">
              <w:rPr>
                <w:b/>
                <w:sz w:val="24"/>
                <w:lang w:val="nl-NL"/>
              </w:rPr>
              <w:t>Nhật ký chung</w:t>
            </w:r>
          </w:p>
        </w:tc>
        <w:tc>
          <w:tcPr>
            <w:tcW w:w="900" w:type="dxa"/>
            <w:vAlign w:val="center"/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b/>
                <w:sz w:val="24"/>
                <w:lang w:val="nl-NL"/>
              </w:rPr>
            </w:pPr>
            <w:r w:rsidRPr="00C5548F">
              <w:rPr>
                <w:b/>
                <w:sz w:val="24"/>
                <w:lang w:val="nl-NL"/>
              </w:rPr>
              <w:t>Nhật ký - Sổ Cái</w:t>
            </w:r>
          </w:p>
        </w:tc>
        <w:tc>
          <w:tcPr>
            <w:tcW w:w="1080" w:type="dxa"/>
            <w:vAlign w:val="center"/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b/>
                <w:sz w:val="24"/>
                <w:lang w:val="nl-NL"/>
              </w:rPr>
            </w:pPr>
            <w:r w:rsidRPr="00C5548F">
              <w:rPr>
                <w:b/>
                <w:sz w:val="24"/>
                <w:lang w:val="nl-NL"/>
              </w:rPr>
              <w:t>Chứng từ ghi sổ</w:t>
            </w:r>
          </w:p>
        </w:tc>
        <w:tc>
          <w:tcPr>
            <w:tcW w:w="1053" w:type="dxa"/>
            <w:vAlign w:val="center"/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b/>
                <w:sz w:val="24"/>
                <w:lang w:val="nl-NL"/>
              </w:rPr>
            </w:pPr>
            <w:r w:rsidRPr="00C5548F">
              <w:rPr>
                <w:b/>
                <w:sz w:val="24"/>
                <w:lang w:val="nl-NL"/>
              </w:rPr>
              <w:t>Nhật ký- Chứng từ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845" w:type="dxa"/>
            <w:tcBorders>
              <w:bottom w:val="single" w:sz="8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Cs/>
                <w:sz w:val="24"/>
                <w:lang w:val="nl-NL"/>
              </w:rPr>
            </w:pPr>
            <w:r w:rsidRPr="00C5548F">
              <w:rPr>
                <w:bCs/>
                <w:sz w:val="24"/>
                <w:lang w:val="nl-NL"/>
              </w:rPr>
              <w:t>1</w:t>
            </w:r>
          </w:p>
        </w:tc>
        <w:tc>
          <w:tcPr>
            <w:tcW w:w="3762" w:type="dxa"/>
            <w:tcBorders>
              <w:bottom w:val="single" w:sz="8" w:space="0" w:color="auto"/>
            </w:tcBorders>
            <w:vAlign w:val="center"/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Cs/>
                <w:sz w:val="24"/>
                <w:lang w:val="nl-NL"/>
              </w:rPr>
            </w:pPr>
            <w:r w:rsidRPr="00C5548F">
              <w:rPr>
                <w:bCs/>
                <w:sz w:val="24"/>
                <w:lang w:val="nl-NL"/>
              </w:rPr>
              <w:t>2</w:t>
            </w: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bCs/>
                <w:sz w:val="24"/>
                <w:lang w:val="nl-NL"/>
              </w:rPr>
            </w:pPr>
            <w:r w:rsidRPr="00C5548F">
              <w:rPr>
                <w:bCs/>
                <w:sz w:val="24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Cs/>
                <w:sz w:val="24"/>
                <w:lang w:val="nl-NL"/>
              </w:rPr>
            </w:pPr>
            <w:r w:rsidRPr="00C5548F">
              <w:rPr>
                <w:bCs/>
                <w:sz w:val="24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Cs/>
                <w:sz w:val="24"/>
                <w:lang w:val="nl-NL"/>
              </w:rPr>
            </w:pPr>
            <w:r w:rsidRPr="00C5548F">
              <w:rPr>
                <w:bCs/>
                <w:sz w:val="24"/>
                <w:lang w:val="nl-NL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Cs/>
                <w:sz w:val="24"/>
                <w:lang w:val="nl-NL"/>
              </w:rPr>
            </w:pPr>
            <w:r w:rsidRPr="00C5548F">
              <w:rPr>
                <w:bCs/>
                <w:sz w:val="24"/>
                <w:lang w:val="nl-NL"/>
              </w:rPr>
              <w:t>6</w:t>
            </w:r>
          </w:p>
        </w:tc>
        <w:tc>
          <w:tcPr>
            <w:tcW w:w="1053" w:type="dxa"/>
            <w:tcBorders>
              <w:bottom w:val="single" w:sz="8" w:space="0" w:color="auto"/>
            </w:tcBorders>
            <w:vAlign w:val="center"/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bCs/>
                <w:sz w:val="24"/>
                <w:lang w:val="nl-NL"/>
              </w:rPr>
            </w:pPr>
            <w:r w:rsidRPr="00C5548F">
              <w:rPr>
                <w:bCs/>
                <w:sz w:val="24"/>
                <w:lang w:val="nl-NL"/>
              </w:rPr>
              <w:t>7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01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Nhật ký - Sổ Cái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S01-DN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02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Chứng từ ghi sổ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S02a-DN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03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Đăng ký Chứng từ ghi sổ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S02b-DN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04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Cái (dùng cho hình thức Chứng từ ghi sổ)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S02c1-DN</w:t>
            </w:r>
          </w:p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S02c2-DN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05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Nhật ký chung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S03a-DN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06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Nhật ký thu tiền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S03a1-DN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07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Nhật ký chi tiền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S03a2-DN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08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Nhật ký mua hàng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S03a3-DN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09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Nhật ký bán hàng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S03a4-DN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10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Cái (dùng cho hình thức Nhật ký chung)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S03b-DN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11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Nhật ký- Chứng từ, các loại Nhật ký - Chứng từ, Bảng kê</w:t>
            </w:r>
          </w:p>
          <w:p w:rsidR="00663672" w:rsidRPr="00C5548F" w:rsidRDefault="00663672" w:rsidP="00CB07A9">
            <w:pPr>
              <w:widowControl w:val="0"/>
              <w:ind w:left="532" w:hanging="532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Gồm: - Nhật ký - Chứng từ từ số 1 đến số 10</w:t>
            </w:r>
          </w:p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         - Bảng kê từ số 1 đến số 11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S04-DN</w:t>
            </w:r>
          </w:p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</w:p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</w:p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S04a-DN</w:t>
            </w:r>
          </w:p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S04b-DN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12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Số Cái (dùng cho hình thức Nhật ký-Chứng từ)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S05-DN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13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Bảng cân đối số phát sinh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S06-DN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14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quỹ tiền mặt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S07-DN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15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kế toán chi tiết quỹ tiền mặt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S07a-DN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-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lastRenderedPageBreak/>
              <w:t>16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tiền gửi ngân hàng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S08-DN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17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chi tiết vật liệu, dụng cụ, sản phẩm, hàng hóa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S10-DN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18     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Bảng tổng hợp chi tiết vật liệu, dụng cụ, sản phẩm, hàng hóa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S11-DN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19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Thẻ kho (Sổ kho)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pacing w:val="-6"/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S12-DN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20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tài sản cố định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S21-DN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21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theo dõi TSCĐ và công cụ, dụng cụ tại nơi sử dụng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S22-DN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22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Thẻ Tài sản cố định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pacing w:val="-6"/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S23-DN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23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chi tiết thanh toán với người mua (người bán)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pacing w:val="-6"/>
                <w:sz w:val="24"/>
                <w:lang w:val="nl-NL"/>
              </w:rPr>
            </w:pPr>
            <w:r w:rsidRPr="00C5548F">
              <w:rPr>
                <w:spacing w:val="-6"/>
                <w:sz w:val="24"/>
                <w:lang w:val="nl-NL"/>
              </w:rPr>
              <w:t>S31-DN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24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chi tiết thanh toán với người mua (người bán) bằng ngoại tệ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pacing w:val="-6"/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S32-DN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25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theo dõi thanh toán bằng ngoại tệ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pacing w:val="-4"/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S33-DN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26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chi tiết tiền vay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S34-DN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27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chi tiết bán hàng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S35-DN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28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chi phí sản xuất, kinh doanh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S36-DN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29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Thẻ tính giá thành sản phẩm, dịch vụ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S37-DN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30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chi tiết  các tài khoản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S38-DN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31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kế toán chi tiết theo dõi các k</w:t>
            </w:r>
            <w:r>
              <w:rPr>
                <w:sz w:val="24"/>
                <w:lang w:val="nl-NL"/>
              </w:rPr>
              <w:t>hoản đầu tư vào công ty liên doanh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S41</w:t>
            </w:r>
            <w:r>
              <w:rPr>
                <w:sz w:val="24"/>
                <w:lang w:val="nl-NL"/>
              </w:rPr>
              <w:t>a</w:t>
            </w:r>
            <w:r w:rsidRPr="00C5548F">
              <w:rPr>
                <w:sz w:val="24"/>
                <w:lang w:val="nl-NL"/>
              </w:rPr>
              <w:t>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32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kế toán chi tiết theo dõi các khoản đầu tư vào công ty liên kết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S41</w:t>
            </w:r>
            <w:r>
              <w:rPr>
                <w:sz w:val="24"/>
                <w:lang w:val="nl-NL"/>
              </w:rPr>
              <w:t>b</w:t>
            </w:r>
            <w:r w:rsidRPr="00C5548F">
              <w:rPr>
                <w:sz w:val="24"/>
                <w:lang w:val="nl-NL"/>
              </w:rPr>
              <w:t>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lastRenderedPageBreak/>
              <w:t>33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theo dõi phân bổ các khoản chênh lệch phát sinh khi mua k</w:t>
            </w:r>
            <w:r>
              <w:rPr>
                <w:sz w:val="24"/>
                <w:lang w:val="nl-NL"/>
              </w:rPr>
              <w:t>hoản đầu tư vào công ty liên doanh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S42</w:t>
            </w:r>
            <w:r>
              <w:rPr>
                <w:sz w:val="24"/>
                <w:lang w:val="nl-NL"/>
              </w:rPr>
              <w:t>a</w:t>
            </w:r>
            <w:r w:rsidRPr="00C5548F">
              <w:rPr>
                <w:sz w:val="24"/>
                <w:lang w:val="nl-NL"/>
              </w:rPr>
              <w:t>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34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theo dõi phân bổ các khoản chênh lệch phát sinh khi mua khoản đầu tư vào công ty liên kết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S42</w:t>
            </w:r>
            <w:r>
              <w:rPr>
                <w:sz w:val="24"/>
                <w:lang w:val="nl-NL"/>
              </w:rPr>
              <w:t>b</w:t>
            </w:r>
            <w:r w:rsidRPr="00C5548F">
              <w:rPr>
                <w:sz w:val="24"/>
                <w:lang w:val="nl-NL"/>
              </w:rPr>
              <w:t>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35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chi tiết phát hành cổ phiếu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S43-DN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36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chi tiết cổ phiếu quỹ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S44-DN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37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chi tiết đầu tư chứng khoán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S45-DN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38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theo dõi chi tiết nguồn vốn kinh doanh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S51-DN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39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chi phí đầu tư xây dựng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S52-DN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40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Sổ theo dõi thuế GTGT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S61-DN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41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chi tiết thuế GTGT được hoàn lại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S62-DN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spacing w:line="360" w:lineRule="auto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42</w:t>
            </w:r>
          </w:p>
        </w:tc>
        <w:tc>
          <w:tcPr>
            <w:tcW w:w="3762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 xml:space="preserve">Sổ chi tiết thuế GTGT được miễn giảm </w:t>
            </w:r>
          </w:p>
        </w:tc>
        <w:tc>
          <w:tcPr>
            <w:tcW w:w="1376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S63-DN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90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  <w:tc>
          <w:tcPr>
            <w:tcW w:w="1053" w:type="dxa"/>
            <w:tcBorders>
              <w:top w:val="dotted" w:sz="6" w:space="0" w:color="auto"/>
              <w:bottom w:val="dotted" w:sz="6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x</w:t>
            </w:r>
          </w:p>
        </w:tc>
      </w:tr>
      <w:tr w:rsidR="00663672" w:rsidRPr="00C5548F" w:rsidTr="00CB0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dotted" w:sz="6" w:space="0" w:color="auto"/>
              <w:bottom w:val="single" w:sz="8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</w:tc>
        <w:tc>
          <w:tcPr>
            <w:tcW w:w="3762" w:type="dxa"/>
            <w:tcBorders>
              <w:top w:val="dotted" w:sz="6" w:space="0" w:color="auto"/>
              <w:bottom w:val="single" w:sz="8" w:space="0" w:color="auto"/>
            </w:tcBorders>
          </w:tcPr>
          <w:p w:rsidR="00663672" w:rsidRPr="00C5548F" w:rsidRDefault="00663672" w:rsidP="00CB07A9">
            <w:pPr>
              <w:widowControl w:val="0"/>
              <w:rPr>
                <w:sz w:val="24"/>
                <w:lang w:val="nl-NL"/>
              </w:rPr>
            </w:pPr>
            <w:r w:rsidRPr="00C5548F">
              <w:rPr>
                <w:sz w:val="24"/>
                <w:lang w:val="nl-NL"/>
              </w:rPr>
              <w:t>Các sổ chi tiết khác theo yêu cầu quản lý của doanh nghiệp</w:t>
            </w:r>
          </w:p>
        </w:tc>
        <w:tc>
          <w:tcPr>
            <w:tcW w:w="1376" w:type="dxa"/>
            <w:tcBorders>
              <w:top w:val="dotted" w:sz="6" w:space="0" w:color="auto"/>
              <w:bottom w:val="single" w:sz="8" w:space="0" w:color="auto"/>
            </w:tcBorders>
          </w:tcPr>
          <w:p w:rsidR="00663672" w:rsidRPr="00C5548F" w:rsidRDefault="00663672" w:rsidP="00CB07A9">
            <w:pPr>
              <w:widowControl w:val="0"/>
              <w:ind w:left="-57" w:right="-57"/>
              <w:jc w:val="center"/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top w:val="dotted" w:sz="6" w:space="0" w:color="auto"/>
              <w:bottom w:val="single" w:sz="8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</w:tc>
        <w:tc>
          <w:tcPr>
            <w:tcW w:w="900" w:type="dxa"/>
            <w:tcBorders>
              <w:top w:val="dotted" w:sz="6" w:space="0" w:color="auto"/>
              <w:bottom w:val="single" w:sz="8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dotted" w:sz="6" w:space="0" w:color="auto"/>
              <w:bottom w:val="single" w:sz="8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</w:tc>
        <w:tc>
          <w:tcPr>
            <w:tcW w:w="1053" w:type="dxa"/>
            <w:tcBorders>
              <w:top w:val="dotted" w:sz="6" w:space="0" w:color="auto"/>
              <w:bottom w:val="single" w:sz="8" w:space="0" w:color="auto"/>
            </w:tcBorders>
          </w:tcPr>
          <w:p w:rsidR="00663672" w:rsidRPr="00C5548F" w:rsidRDefault="00663672" w:rsidP="00CB07A9">
            <w:pPr>
              <w:widowControl w:val="0"/>
              <w:jc w:val="center"/>
              <w:rPr>
                <w:sz w:val="24"/>
                <w:lang w:val="nl-NL"/>
              </w:rPr>
            </w:pPr>
          </w:p>
        </w:tc>
      </w:tr>
    </w:tbl>
    <w:p w:rsidR="00663672" w:rsidRDefault="00663672" w:rsidP="00663672">
      <w:pPr>
        <w:pStyle w:val="BodyText"/>
        <w:spacing w:before="120"/>
        <w:ind w:firstLine="720"/>
        <w:rPr>
          <w:rFonts w:ascii="Times New Roman" w:hAnsi="Times New Roman"/>
          <w:sz w:val="26"/>
          <w:szCs w:val="26"/>
          <w:lang w:val="nl-NL"/>
        </w:rPr>
      </w:pPr>
    </w:p>
    <w:p w:rsidR="00663672" w:rsidRDefault="00663672" w:rsidP="00663672">
      <w:pPr>
        <w:rPr>
          <w:lang w:val="nl-NL"/>
        </w:rPr>
        <w:sectPr w:rsidR="00663672" w:rsidSect="007F0FD5">
          <w:footerReference w:type="even" r:id="rId4"/>
          <w:footerReference w:type="default" r:id="rId5"/>
          <w:pgSz w:w="12240" w:h="15840" w:code="1"/>
          <w:pgMar w:top="3119" w:right="1304" w:bottom="1814" w:left="1985" w:header="0" w:footer="561" w:gutter="0"/>
          <w:pgNumType w:start="104"/>
          <w:cols w:space="720"/>
          <w:docGrid w:linePitch="360"/>
        </w:sectPr>
      </w:pPr>
    </w:p>
    <w:p w:rsidR="003E3096" w:rsidRDefault="003E3096">
      <w:bookmarkStart w:id="0" w:name="_GoBack"/>
      <w:bookmarkEnd w:id="0"/>
    </w:p>
    <w:sectPr w:rsidR="003E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663672" w:rsidP="00A46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106</w:t>
    </w:r>
    <w:r>
      <w:rPr>
        <w:rStyle w:val="PageNumber"/>
      </w:rPr>
      <w:fldChar w:fldCharType="end"/>
    </w:r>
  </w:p>
  <w:p w:rsidR="002919E8" w:rsidRDefault="00663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E8" w:rsidRDefault="00663672" w:rsidP="00040E41">
    <w:pPr>
      <w:pStyle w:val="Footer"/>
      <w:framePr w:w="451" w:h="316" w:hRule="exact" w:wrap="around" w:vAnchor="text" w:hAnchor="page" w:x="10471" w:y="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107</w:t>
    </w:r>
    <w:r>
      <w:rPr>
        <w:rStyle w:val="PageNumber"/>
      </w:rPr>
      <w:fldChar w:fldCharType="end"/>
    </w:r>
  </w:p>
  <w:p w:rsidR="002919E8" w:rsidRPr="00040E41" w:rsidRDefault="00663672">
    <w:pPr>
      <w:pStyle w:val="Footer"/>
      <w:rPr>
        <w:lang w:val="vi-VN"/>
      </w:rPr>
    </w:pPr>
    <w:r>
      <w:rPr>
        <w:lang w:val="vi-VN"/>
      </w:rPr>
      <w:t xml:space="preserve">             </w:t>
    </w:r>
    <w:r>
      <w:rPr>
        <w:lang w:val="vi-VN"/>
      </w:rPr>
      <w:t xml:space="preserve">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2"/>
    <w:rsid w:val="003E3096"/>
    <w:rsid w:val="006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1C326-D8D8-45A9-BC9B-A71280BA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663672"/>
    <w:pPr>
      <w:jc w:val="both"/>
    </w:pPr>
    <w:rPr>
      <w:rFonts w:ascii=".VnTime" w:hAnsi=".VnTime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663672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663672"/>
    <w:pPr>
      <w:ind w:firstLine="567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63672"/>
    <w:rPr>
      <w:rFonts w:ascii=".VnTime" w:eastAsia="Times New Roman" w:hAnsi=".VnTime" w:cs="Times New Roman"/>
      <w:sz w:val="26"/>
      <w:szCs w:val="20"/>
    </w:rPr>
  </w:style>
  <w:style w:type="paragraph" w:customStyle="1" w:styleId="2dongcach">
    <w:name w:val="2 dong cach"/>
    <w:basedOn w:val="Normal"/>
    <w:rsid w:val="00663672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66367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rsid w:val="00663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3672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66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2023-03-23T03:55:00Z</dcterms:created>
  <dcterms:modified xsi:type="dcterms:W3CDTF">2023-03-23T03:55:00Z</dcterms:modified>
</cp:coreProperties>
</file>