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C7CC7" w14:textId="77777777" w:rsidR="00A33AD2" w:rsidRPr="00A33AD2" w:rsidRDefault="00A33AD2" w:rsidP="00A33AD2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b/>
          <w:bCs/>
          <w:sz w:val="24"/>
          <w:szCs w:val="24"/>
          <w:lang w:val="nl-NL"/>
        </w:rPr>
        <w:t>CỘNG HÒA XÃ HỘI CHỦ NGHĨA VIỆT NAM</w:t>
      </w:r>
      <w:r w:rsidRPr="00A33AD2">
        <w:rPr>
          <w:rFonts w:ascii="Times New Roman" w:eastAsia="Times New Roman" w:hAnsi="Times New Roman" w:cs="Times New Roman"/>
          <w:b/>
          <w:bCs/>
          <w:sz w:val="24"/>
          <w:szCs w:val="24"/>
          <w:lang w:val="nl-NL"/>
        </w:rPr>
        <w:br/>
        <w:t>Độc lập - Tự do - Hạnh phúc</w:t>
      </w:r>
      <w:r w:rsidRPr="00A33AD2">
        <w:rPr>
          <w:rFonts w:ascii="Times New Roman" w:eastAsia="Times New Roman" w:hAnsi="Times New Roman" w:cs="Times New Roman"/>
          <w:b/>
          <w:bCs/>
          <w:sz w:val="24"/>
          <w:szCs w:val="24"/>
          <w:lang w:val="nl-NL"/>
        </w:rPr>
        <w:br/>
        <w:t>----------------</w:t>
      </w:r>
    </w:p>
    <w:p w14:paraId="353BB6A2" w14:textId="77777777" w:rsidR="00A33AD2" w:rsidRPr="00A33AD2" w:rsidRDefault="00A33AD2" w:rsidP="00A33AD2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chuong_pl_18_name"/>
      <w:r w:rsidRPr="00A33AD2">
        <w:rPr>
          <w:rFonts w:ascii="Times New Roman" w:eastAsia="Times New Roman" w:hAnsi="Times New Roman" w:cs="Times New Roman"/>
          <w:b/>
          <w:bCs/>
          <w:sz w:val="24"/>
          <w:szCs w:val="24"/>
          <w:lang w:val="nl-NL"/>
        </w:rPr>
        <w:t>ĐƠN ĐỀ NGHỊ MIỄN TIỀN PHẠT</w:t>
      </w:r>
      <w:bookmarkEnd w:id="0"/>
    </w:p>
    <w:p w14:paraId="4EDA449C" w14:textId="77777777" w:rsidR="00A33AD2" w:rsidRPr="00A33AD2" w:rsidRDefault="00A33AD2" w:rsidP="00A33AD2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Kính gửi:</w:t>
      </w:r>
      <w:r w:rsidRPr="00A33AD2">
        <w:rPr>
          <w:rFonts w:ascii="Times New Roman" w:eastAsia="Times New Roman" w:hAnsi="Times New Roman" w:cs="Times New Roman"/>
          <w:sz w:val="24"/>
          <w:szCs w:val="24"/>
          <w:vertAlign w:val="superscript"/>
          <w:lang w:val="nl-NL"/>
        </w:rPr>
        <w:t>[1]</w:t>
      </w: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............................................</w:t>
      </w:r>
    </w:p>
    <w:p w14:paraId="2686F3C2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Tên người nộp thuế:..............................................................................................</w:t>
      </w:r>
    </w:p>
    <w:p w14:paraId="22422036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Mã số thuế:............................................................................................................</w:t>
      </w:r>
    </w:p>
    <w:p w14:paraId="5DDA7D13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Địa chỉ:..................................................................................................................</w:t>
      </w:r>
    </w:p>
    <w:p w14:paraId="21FD2A5B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Điện thoại:..................................... Fax:................................. E-mail:..................</w:t>
      </w:r>
    </w:p>
    <w:p w14:paraId="084EA07B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1. Căn cứ đề nghị miễn tiền phạt vi phạm hành chính về thuế, hóa đơn: b</w:t>
      </w:r>
      <w:r w:rsidRPr="00A33AD2">
        <w:rPr>
          <w:rFonts w:ascii="Times New Roman" w:eastAsia="Times New Roman" w:hAnsi="Times New Roman" w:cs="Times New Roman"/>
          <w:sz w:val="24"/>
          <w:szCs w:val="24"/>
        </w:rPr>
        <w:t xml:space="preserve">ị thiệt hại về vật chất trong trường hợp bất khả kháng </w:t>
      </w: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quy định </w:t>
      </w:r>
      <w:r w:rsidRPr="00A33AD2">
        <w:rPr>
          <w:rFonts w:ascii="Times New Roman" w:eastAsia="Times New Roman" w:hAnsi="Times New Roman" w:cs="Times New Roman"/>
          <w:sz w:val="24"/>
          <w:szCs w:val="24"/>
        </w:rPr>
        <w:t xml:space="preserve">tại khoản 27 Điều 3 của </w:t>
      </w:r>
      <w:bookmarkStart w:id="1" w:name="tvpllink_gtkyhfrola_17"/>
      <w:r w:rsidRPr="00A33AD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33AD2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"https://thuvienphapluat.vn/van-ban/Thue-Phi-Le-Phi/Luat-quan-ly-thue-2019-387595.aspx" \t "_blank" </w:instrText>
      </w:r>
      <w:r w:rsidRPr="00A33AD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33AD2">
        <w:rPr>
          <w:rFonts w:ascii="Times New Roman" w:eastAsia="Times New Roman" w:hAnsi="Times New Roman" w:cs="Times New Roman"/>
          <w:color w:val="0E70C3"/>
          <w:sz w:val="24"/>
          <w:szCs w:val="24"/>
          <w:u w:val="single"/>
        </w:rPr>
        <w:t>Luật Quản lý thuế</w:t>
      </w:r>
      <w:r w:rsidRPr="00A33AD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"/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, cụ thể:</w:t>
      </w:r>
    </w:p>
    <w:p w14:paraId="4B6F43BC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- </w:t>
      </w:r>
      <w:r w:rsidRPr="00A33AD2">
        <w:rPr>
          <w:rFonts w:ascii="Times New Roman" w:eastAsia="Times New Roman" w:hAnsi="Times New Roman" w:cs="Times New Roman"/>
          <w:sz w:val="24"/>
          <w:szCs w:val="24"/>
          <w:vertAlign w:val="superscript"/>
          <w:lang w:val="nl-NL"/>
        </w:rPr>
        <w:t>[2]</w:t>
      </w: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........... bị thiệt hại vật chất do</w:t>
      </w:r>
      <w:r w:rsidRPr="00A33AD2">
        <w:rPr>
          <w:rFonts w:ascii="Times New Roman" w:eastAsia="Times New Roman" w:hAnsi="Times New Roman" w:cs="Times New Roman"/>
          <w:sz w:val="24"/>
          <w:szCs w:val="24"/>
          <w:vertAlign w:val="superscript"/>
          <w:lang w:val="nl-NL"/>
        </w:rPr>
        <w:t>[3]</w:t>
      </w: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.....................................................................;</w:t>
      </w:r>
    </w:p>
    <w:p w14:paraId="06864DDB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- Địa điểm xảy ra:................................................................................................;</w:t>
      </w:r>
    </w:p>
    <w:p w14:paraId="696573C4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- Thời gian xảy ra:................................................................................................;</w:t>
      </w:r>
    </w:p>
    <w:p w14:paraId="741722A8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- Giá trị thiệt hại vật chất:....................................................................................;</w:t>
      </w:r>
    </w:p>
    <w:p w14:paraId="36997BEC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- Giá trị thiệt hại được bồi thường (nếu có):.........................................................</w:t>
      </w:r>
    </w:p>
    <w:p w14:paraId="3933CDFF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2. Tổng số tiền phạt, tiền chậm nộp tiền phạt (nếu có) còn nợ tại thời điểm xảy ra sự kiện bất khả kháng:............. đồng (bằng chữ............), trong đó:</w:t>
      </w:r>
    </w:p>
    <w:p w14:paraId="1372917F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- Tiền phạt:.................................. đồng (bằng chữ.............................................);</w:t>
      </w:r>
    </w:p>
    <w:p w14:paraId="2D447128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- Tiền chậm nộp tiền phạt:.......................... đồng (bằng chữ..............................).</w:t>
      </w:r>
    </w:p>
    <w:p w14:paraId="35B5D1F7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3. Số tiền phạt, tiền chậm nộp tiền phạt đề nghị được miễn:............. đồng (bằng chữ..................................), trong đó:</w:t>
      </w:r>
    </w:p>
    <w:p w14:paraId="1B44C0AE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- Tiền phạt:.................................. đồng (bằng chữ.............................................);</w:t>
      </w:r>
    </w:p>
    <w:p w14:paraId="37A0A5C8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- Tiền chậm nộp tiền phạt:.......................... đồng (bằng chữ..............................).</w:t>
      </w:r>
    </w:p>
    <w:p w14:paraId="2904C9F1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4. Hồ sơ gửi kèm:</w:t>
      </w:r>
      <w:r w:rsidRPr="00A33AD2">
        <w:rPr>
          <w:rFonts w:ascii="Times New Roman" w:eastAsia="Times New Roman" w:hAnsi="Times New Roman" w:cs="Times New Roman"/>
          <w:sz w:val="24"/>
          <w:szCs w:val="24"/>
          <w:vertAlign w:val="superscript"/>
          <w:lang w:val="nl-NL"/>
        </w:rPr>
        <w:t>[4]</w:t>
      </w: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</w:p>
    <w:p w14:paraId="37C3E5B0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a)...........................................................................................................................</w:t>
      </w:r>
    </w:p>
    <w:p w14:paraId="714F612F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lastRenderedPageBreak/>
        <w:t>b)...........................................................................................................................</w:t>
      </w:r>
    </w:p>
    <w:p w14:paraId="0D503686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[</w:t>
      </w:r>
      <w:proofErr w:type="gramStart"/>
      <w:r w:rsidRPr="00A33AD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2]</w:t>
      </w:r>
      <w:r w:rsidRPr="00A33AD2">
        <w:rPr>
          <w:rFonts w:ascii="Times New Roman" w:eastAsia="Times New Roman" w:hAnsi="Times New Roman" w:cs="Times New Roman"/>
          <w:sz w:val="24"/>
          <w:szCs w:val="24"/>
        </w:rPr>
        <w:t>...............</w:t>
      </w:r>
      <w:proofErr w:type="gramEnd"/>
      <w:r w:rsidRPr="00A33AD2">
        <w:rPr>
          <w:rFonts w:ascii="Times New Roman" w:eastAsia="Times New Roman" w:hAnsi="Times New Roman" w:cs="Times New Roman"/>
          <w:sz w:val="24"/>
          <w:szCs w:val="24"/>
        </w:rPr>
        <w:t xml:space="preserve"> cam đoan số liệu, tài liệu và thông tin nêu trên là đúng và chịu trách nhiệm trước pháp luật về những tài liệu, số liệu đã khai</w:t>
      </w: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.</w:t>
      </w:r>
      <w:r w:rsidRPr="00A33AD2">
        <w:rPr>
          <w:rFonts w:ascii="Times New Roman" w:eastAsia="Times New Roman" w:hAnsi="Times New Roman" w:cs="Times New Roman"/>
          <w:sz w:val="24"/>
          <w:szCs w:val="24"/>
        </w:rPr>
        <w:t>/.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8"/>
        <w:gridCol w:w="5808"/>
      </w:tblGrid>
      <w:tr w:rsidR="00A33AD2" w:rsidRPr="00A33AD2" w14:paraId="06A1B0B7" w14:textId="77777777" w:rsidTr="00A33AD2">
        <w:trPr>
          <w:tblCellSpacing w:w="0" w:type="dxa"/>
        </w:trPr>
        <w:tc>
          <w:tcPr>
            <w:tcW w:w="30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85C44" w14:textId="77777777" w:rsidR="00A33AD2" w:rsidRPr="00A33AD2" w:rsidRDefault="00A33AD2" w:rsidP="00A33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86F46" w14:textId="77777777" w:rsidR="00A33AD2" w:rsidRPr="00A33AD2" w:rsidRDefault="00A33AD2" w:rsidP="00A33AD2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A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nl-NL"/>
              </w:rPr>
              <w:t>............, ngày.......... tháng........ năm......</w:t>
            </w:r>
            <w:r w:rsidRPr="00A33A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nl-NL"/>
              </w:rPr>
              <w:br/>
            </w:r>
            <w:r w:rsidRPr="00A33A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/>
              </w:rPr>
              <w:t>NGƯỜI NỘP THUẾ</w:t>
            </w:r>
            <w:r w:rsidRPr="00A33AD2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 </w:t>
            </w:r>
            <w:r w:rsidRPr="00A33A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/>
              </w:rPr>
              <w:t>hoặc</w:t>
            </w:r>
            <w:r w:rsidRPr="00A33AD2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br/>
            </w:r>
            <w:r w:rsidRPr="00A33A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/>
              </w:rPr>
              <w:t>ĐẠI DIỆN HỢP PHÁP CỦA NGƯỜI NỘP THUẾ</w:t>
            </w:r>
            <w:r w:rsidRPr="00A33A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/>
              </w:rPr>
              <w:br/>
            </w:r>
            <w:r w:rsidRPr="00A33AD2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(</w:t>
            </w:r>
            <w:r w:rsidRPr="00A33A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nl-NL"/>
              </w:rPr>
              <w:t>Ký, ghi rõ họ tên; chức vụ và đóng dấu (nếu có))</w:t>
            </w:r>
          </w:p>
        </w:tc>
      </w:tr>
    </w:tbl>
    <w:p w14:paraId="04051F9F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nl-NL"/>
        </w:rPr>
        <w:t>___________________</w:t>
      </w:r>
    </w:p>
    <w:p w14:paraId="539AC0A5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[1] </w:t>
      </w:r>
      <w:r w:rsidRPr="00A33AD2">
        <w:rPr>
          <w:rFonts w:ascii="Times New Roman" w:eastAsia="Times New Roman" w:hAnsi="Times New Roman" w:cs="Times New Roman"/>
          <w:sz w:val="24"/>
          <w:szCs w:val="24"/>
          <w:lang w:val="pt-BR"/>
        </w:rPr>
        <w:t>Ghi tên người ban hành quyết định xử phạt hoặc cơ quan của người có thẩm quyền ban hành quyết định xử phạt;</w:t>
      </w:r>
      <w:r w:rsidRPr="00A33AD2">
        <w:rPr>
          <w:rFonts w:ascii="Times New Roman" w:eastAsia="Times New Roman" w:hAnsi="Times New Roman" w:cs="Times New Roman"/>
          <w:sz w:val="24"/>
          <w:szCs w:val="24"/>
          <w:vertAlign w:val="superscript"/>
          <w:lang w:val="pt-BR"/>
        </w:rPr>
        <w:t xml:space="preserve"> </w:t>
      </w:r>
    </w:p>
    <w:p w14:paraId="72DD6862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pt-BR"/>
        </w:rPr>
        <w:t>[2]</w:t>
      </w:r>
      <w:r w:rsidRPr="00A33AD2">
        <w:rPr>
          <w:rFonts w:ascii="Times New Roman" w:eastAsia="Times New Roman" w:hAnsi="Times New Roman" w:cs="Times New Roman"/>
          <w:sz w:val="24"/>
          <w:szCs w:val="24"/>
          <w:vertAlign w:val="superscript"/>
          <w:lang w:val="pt-BR"/>
        </w:rPr>
        <w:t xml:space="preserve"> </w:t>
      </w:r>
      <w:r w:rsidRPr="00A33AD2">
        <w:rPr>
          <w:rFonts w:ascii="Times New Roman" w:eastAsia="Times New Roman" w:hAnsi="Times New Roman" w:cs="Times New Roman"/>
          <w:sz w:val="24"/>
          <w:szCs w:val="24"/>
          <w:lang w:val="pt-BR"/>
        </w:rPr>
        <w:t>Ghi tên người nộp thuế;</w:t>
      </w:r>
    </w:p>
    <w:p w14:paraId="32FA6DC4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  <w:lang w:val="pt-BR"/>
        </w:rPr>
        <w:t>[3]</w:t>
      </w:r>
      <w:r w:rsidRPr="00A33AD2">
        <w:rPr>
          <w:rFonts w:ascii="Times New Roman" w:eastAsia="Times New Roman" w:hAnsi="Times New Roman" w:cs="Times New Roman"/>
          <w:sz w:val="24"/>
          <w:szCs w:val="24"/>
          <w:vertAlign w:val="superscript"/>
          <w:lang w:val="pt-BR"/>
        </w:rPr>
        <w:t xml:space="preserve"> </w:t>
      </w:r>
      <w:r w:rsidRPr="00A33AD2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Ghi cụ thể trường hợp bất khả kháng người nộp thuế gặp phải theo quy định tại khoản 27 Điều 3 của </w:t>
      </w:r>
      <w:bookmarkStart w:id="2" w:name="tvpllink_gtkyhfrola_18"/>
      <w:r w:rsidRPr="00A33AD2">
        <w:rPr>
          <w:rFonts w:ascii="Times New Roman" w:eastAsia="Times New Roman" w:hAnsi="Times New Roman" w:cs="Times New Roman"/>
          <w:sz w:val="24"/>
          <w:szCs w:val="24"/>
          <w:lang w:val="pt-BR"/>
        </w:rPr>
        <w:fldChar w:fldCharType="begin"/>
      </w:r>
      <w:r w:rsidRPr="00A33AD2">
        <w:rPr>
          <w:rFonts w:ascii="Times New Roman" w:eastAsia="Times New Roman" w:hAnsi="Times New Roman" w:cs="Times New Roman"/>
          <w:sz w:val="24"/>
          <w:szCs w:val="24"/>
          <w:lang w:val="pt-BR"/>
        </w:rPr>
        <w:instrText xml:space="preserve"> HYPERLINK "https://thuvienphapluat.vn/van-ban/Thue-Phi-Le-Phi/Luat-quan-ly-thue-2019-387595.aspx" \t "_blank" </w:instrText>
      </w:r>
      <w:r w:rsidRPr="00A33AD2">
        <w:rPr>
          <w:rFonts w:ascii="Times New Roman" w:eastAsia="Times New Roman" w:hAnsi="Times New Roman" w:cs="Times New Roman"/>
          <w:sz w:val="24"/>
          <w:szCs w:val="24"/>
          <w:lang w:val="pt-BR"/>
        </w:rPr>
        <w:fldChar w:fldCharType="separate"/>
      </w:r>
      <w:r w:rsidRPr="00A33AD2">
        <w:rPr>
          <w:rFonts w:ascii="Times New Roman" w:eastAsia="Times New Roman" w:hAnsi="Times New Roman" w:cs="Times New Roman"/>
          <w:color w:val="0E70C3"/>
          <w:sz w:val="24"/>
          <w:szCs w:val="24"/>
          <w:u w:val="single"/>
          <w:lang w:val="pt-BR"/>
        </w:rPr>
        <w:t>Luật Quản lý thuế</w:t>
      </w:r>
      <w:r w:rsidRPr="00A33AD2">
        <w:rPr>
          <w:rFonts w:ascii="Times New Roman" w:eastAsia="Times New Roman" w:hAnsi="Times New Roman" w:cs="Times New Roman"/>
          <w:sz w:val="24"/>
          <w:szCs w:val="24"/>
          <w:lang w:val="pt-BR"/>
        </w:rPr>
        <w:fldChar w:fldCharType="end"/>
      </w:r>
      <w:bookmarkEnd w:id="2"/>
      <w:r w:rsidRPr="00A33AD2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; </w:t>
      </w:r>
    </w:p>
    <w:p w14:paraId="4C51BCE9" w14:textId="77777777" w:rsidR="00A33AD2" w:rsidRPr="00A33AD2" w:rsidRDefault="00A33AD2" w:rsidP="00A33AD2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AD2">
        <w:rPr>
          <w:rFonts w:ascii="Times New Roman" w:eastAsia="Times New Roman" w:hAnsi="Times New Roman" w:cs="Times New Roman"/>
          <w:sz w:val="24"/>
          <w:szCs w:val="24"/>
        </w:rPr>
        <w:t xml:space="preserve">[4] </w:t>
      </w:r>
      <w:r w:rsidRPr="00A33AD2">
        <w:rPr>
          <w:rFonts w:ascii="Times New Roman" w:eastAsia="Times New Roman" w:hAnsi="Times New Roman" w:cs="Times New Roman"/>
          <w:sz w:val="24"/>
          <w:szCs w:val="24"/>
          <w:lang w:val="sv-SE"/>
        </w:rPr>
        <w:t>Ghi rõ tên từng loại tài liệu, bản chính hay bản sao.</w:t>
      </w:r>
    </w:p>
    <w:p w14:paraId="59C6E3DC" w14:textId="77777777" w:rsidR="00954918" w:rsidRDefault="00954918"/>
    <w:sectPr w:rsidR="009549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AD2"/>
    <w:rsid w:val="00954918"/>
    <w:rsid w:val="00A3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E3CDB"/>
  <w15:chartTrackingRefBased/>
  <w15:docId w15:val="{A27FC830-95F6-4BA9-A751-D1F5FACA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3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33A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4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847</dc:creator>
  <cp:keywords/>
  <dc:description/>
  <cp:lastModifiedBy>TVPL 847</cp:lastModifiedBy>
  <cp:revision>1</cp:revision>
  <dcterms:created xsi:type="dcterms:W3CDTF">2025-06-19T10:15:00Z</dcterms:created>
  <dcterms:modified xsi:type="dcterms:W3CDTF">2025-06-19T10:16:00Z</dcterms:modified>
</cp:coreProperties>
</file>