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napToGrid w:val="false"/>
        <w:spacing w:lineRule="auto" w:line="240" w:before="0" w:after="0"/>
        <w:jc w:val="center"/>
        <w:rPr>
          <w:rFonts w:ascii="Times New Roman" w:hAnsi="Times New Roman" w:cs="Times New Roman"/>
          <w:color w:val="000000"/>
          <w:sz w:val="28"/>
          <w:szCs w:val="28"/>
          <w:vertAlign w:val="superscript"/>
        </w:rPr>
      </w:pPr>
      <w:r>
        <w:rPr>
          <w:rFonts w:cs="Times New Roman" w:ascii="Times New Roman" w:hAnsi="Times New Roman"/>
          <w:b/>
          <w:bCs/>
          <w:color w:val="000000"/>
          <w:sz w:val="28"/>
          <w:szCs w:val="28"/>
        </w:rPr>
        <w:t>CỘNG HÒA XÃ HỘI CHỦ NGHĨA VIỆT NAM</w:t>
        <w:br/>
        <w:t xml:space="preserve">Độc lập - Tự do - Hạnh phúc </w:t>
        <w:br/>
      </w:r>
      <w:r>
        <w:rPr>
          <w:rFonts w:cs="Times New Roman" w:ascii="Times New Roman" w:hAnsi="Times New Roman"/>
          <w:bCs/>
          <w:color w:val="000000"/>
          <w:sz w:val="28"/>
          <w:szCs w:val="28"/>
          <w:vertAlign w:val="superscript"/>
        </w:rPr>
        <w:t>______________________</w:t>
      </w:r>
    </w:p>
    <w:p>
      <w:pPr>
        <w:pStyle w:val="Normal"/>
        <w:snapToGrid w:val="false"/>
        <w:spacing w:lineRule="auto" w:line="240" w:before="0" w:after="0"/>
        <w:jc w:val="center"/>
        <w:rPr>
          <w:rFonts w:ascii="Times New Roman" w:hAnsi="Times New Roman" w:cs="Times New Roman"/>
          <w:b/>
          <w:color w:themeColor="text1" w:val="000000"/>
          <w:sz w:val="28"/>
          <w:szCs w:val="28"/>
        </w:rPr>
      </w:pPr>
      <w:r>
        <w:rPr>
          <w:rFonts w:cs="Times New Roman" w:ascii="Times New Roman" w:hAnsi="Times New Roman"/>
          <w:b/>
          <w:color w:themeColor="text1" w:val="000000"/>
          <w:sz w:val="28"/>
          <w:szCs w:val="28"/>
        </w:rPr>
      </w:r>
    </w:p>
    <w:p>
      <w:pPr>
        <w:pStyle w:val="Normal"/>
        <w:snapToGrid w:val="false"/>
        <w:spacing w:lineRule="auto" w:line="240" w:before="0" w:after="0"/>
        <w:jc w:val="center"/>
        <w:rPr>
          <w:rFonts w:ascii="Times New Roman" w:hAnsi="Times New Roman" w:cs="Times New Roman"/>
          <w:b/>
          <w:color w:themeColor="text1" w:val="000000"/>
          <w:sz w:val="28"/>
          <w:szCs w:val="28"/>
        </w:rPr>
      </w:pPr>
      <w:r>
        <w:rPr>
          <w:rFonts w:cs="Times New Roman" w:ascii="Times New Roman" w:hAnsi="Times New Roman"/>
          <w:b/>
          <w:color w:themeColor="text1" w:val="000000"/>
          <w:sz w:val="28"/>
          <w:szCs w:val="28"/>
        </w:rPr>
        <w:t>BÁO CÁO TÌNH HÌNH HOẠT ĐỘNG ĐẦU TƯ RA NƯỚC NGOÀI</w:t>
      </w:r>
    </w:p>
    <w:p>
      <w:pPr>
        <w:pStyle w:val="Normal"/>
        <w:snapToGrid w:val="false"/>
        <w:spacing w:lineRule="auto" w:line="240" w:before="0" w:after="0"/>
        <w:jc w:val="center"/>
        <w:rPr>
          <w:rFonts w:ascii="Times New Roman" w:hAnsi="Times New Roman" w:cs="Times New Roman"/>
          <w:b/>
          <w:color w:themeColor="text1" w:val="000000"/>
          <w:sz w:val="28"/>
          <w:szCs w:val="28"/>
        </w:rPr>
      </w:pPr>
      <w:r>
        <w:rPr>
          <w:rFonts w:cs="Times New Roman" w:ascii="Times New Roman" w:hAnsi="Times New Roman"/>
          <w:b/>
          <w:color w:themeColor="text1" w:val="000000"/>
          <w:sz w:val="28"/>
          <w:szCs w:val="28"/>
        </w:rPr>
      </w:r>
    </w:p>
    <w:p>
      <w:pPr>
        <w:pStyle w:val="Normal"/>
        <w:snapToGrid w:val="false"/>
        <w:spacing w:lineRule="auto" w:line="240" w:before="0" w:after="0"/>
        <w:jc w:val="center"/>
        <w:rPr>
          <w:rFonts w:ascii="Times New Roman" w:hAnsi="Times New Roman" w:cs="Times New Roman"/>
          <w:bCs/>
          <w:color w:themeColor="text1" w:val="000000"/>
          <w:sz w:val="28"/>
          <w:szCs w:val="28"/>
          <w:vertAlign w:val="superscript"/>
        </w:rPr>
      </w:pPr>
      <w:r>
        <w:rPr>
          <w:rFonts w:cs="Times New Roman" w:ascii="Times New Roman" w:hAnsi="Times New Roman"/>
          <w:bCs/>
          <w:color w:themeColor="text1" w:val="000000"/>
          <w:sz w:val="28"/>
          <w:szCs w:val="28"/>
        </w:rPr>
        <w:t>Kính gửi: Cục Đầu tư nước ngoài/Bộ Tài chính</w:t>
      </w:r>
      <w:r>
        <w:rPr>
          <w:rFonts w:cs="Times New Roman" w:ascii="Times New Roman" w:hAnsi="Times New Roman"/>
          <w:bCs/>
          <w:color w:themeColor="text1" w:val="000000"/>
          <w:sz w:val="28"/>
          <w:szCs w:val="28"/>
          <w:vertAlign w:val="superscript"/>
        </w:rPr>
        <w:t>1</w:t>
      </w:r>
    </w:p>
    <w:p>
      <w:pPr>
        <w:pStyle w:val="Normal"/>
        <w:snapToGrid w:val="false"/>
        <w:spacing w:lineRule="auto" w:line="240" w:before="0" w:after="0"/>
        <w:jc w:val="center"/>
        <w:rPr>
          <w:rFonts w:ascii="Times New Roman" w:hAnsi="Times New Roman" w:cs="Times New Roman"/>
          <w:b/>
          <w:color w:themeColor="text1" w:val="000000"/>
          <w:sz w:val="28"/>
          <w:szCs w:val="28"/>
        </w:rPr>
      </w:pPr>
      <w:r>
        <w:rPr>
          <w:rFonts w:cs="Times New Roman" w:ascii="Times New Roman" w:hAnsi="Times New Roman"/>
          <w:b/>
          <w:color w:themeColor="text1" w:val="000000"/>
          <w:sz w:val="28"/>
          <w:szCs w:val="28"/>
        </w:rPr>
      </w:r>
    </w:p>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rPr>
        <w:t xml:space="preserve">(Các) nhà đầu tư ... </w:t>
      </w:r>
      <w:r>
        <w:rPr>
          <w:rFonts w:cs="Times New Roman" w:ascii="Times New Roman" w:hAnsi="Times New Roman"/>
          <w:bCs/>
          <w:i/>
          <w:iCs/>
          <w:color w:themeColor="text1" w:val="000000"/>
          <w:sz w:val="28"/>
          <w:szCs w:val="28"/>
        </w:rPr>
        <w:t>(ghi rõ tên nhà đầu tư)</w:t>
      </w:r>
      <w:r>
        <w:rPr>
          <w:rFonts w:cs="Times New Roman" w:ascii="Times New Roman" w:hAnsi="Times New Roman"/>
          <w:bCs/>
          <w:color w:themeColor="text1" w:val="000000"/>
          <w:sz w:val="28"/>
          <w:szCs w:val="28"/>
        </w:rPr>
        <w:t xml:space="preserve"> báo cáo về tình hình hoạt động của dự án đầu tư tại nước ngoài đến ngày/tháng/năm ... </w:t>
      </w:r>
      <w:r>
        <w:rPr>
          <w:rFonts w:cs="Times New Roman" w:ascii="Times New Roman" w:hAnsi="Times New Roman"/>
          <w:bCs/>
          <w:i/>
          <w:iCs/>
          <w:color w:themeColor="text1" w:val="000000"/>
          <w:sz w:val="28"/>
          <w:szCs w:val="28"/>
        </w:rPr>
        <w:t>(đến thời điểm đề nghị điều chỉnh Giấy phép đầu tư/Giấy chứng nhận đầu tư ra nước ngoài/Giấy chứng nhận đăng ký đầu tư ra nước ngoài)</w:t>
      </w:r>
      <w:r>
        <w:rPr>
          <w:rFonts w:cs="Times New Roman" w:ascii="Times New Roman" w:hAnsi="Times New Roman"/>
          <w:bCs/>
          <w:color w:themeColor="text1" w:val="000000"/>
          <w:sz w:val="28"/>
          <w:szCs w:val="28"/>
        </w:rPr>
        <w:t xml:space="preserve"> như sau: </w:t>
      </w:r>
    </w:p>
    <w:p>
      <w:pPr>
        <w:pStyle w:val="Normal"/>
        <w:snapToGrid w:val="false"/>
        <w:spacing w:lineRule="auto" w:line="240" w:before="0" w:after="120"/>
        <w:ind w:firstLine="720"/>
        <w:jc w:val="both"/>
        <w:rPr>
          <w:rFonts w:ascii="Times New Roman" w:hAnsi="Times New Roman" w:cs="Times New Roman"/>
          <w:b/>
          <w:color w:themeColor="text1" w:val="000000"/>
          <w:sz w:val="28"/>
          <w:szCs w:val="28"/>
        </w:rPr>
      </w:pPr>
      <w:r>
        <w:rPr>
          <w:rFonts w:cs="Times New Roman" w:ascii="Times New Roman" w:hAnsi="Times New Roman"/>
          <w:b/>
          <w:color w:themeColor="text1" w:val="000000"/>
          <w:sz w:val="28"/>
          <w:szCs w:val="28"/>
        </w:rPr>
        <w:t xml:space="preserve">1. Tiến độ thực hiện dự án: </w:t>
      </w:r>
    </w:p>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rPr>
        <w:t xml:space="preserve">- Thời điểm hoàn thành thủ tục đầu tư tại nước tiếp nhận đầu tư </w:t>
      </w:r>
      <w:r>
        <w:rPr>
          <w:rFonts w:cs="Times New Roman" w:ascii="Times New Roman" w:hAnsi="Times New Roman"/>
          <w:bCs/>
          <w:i/>
          <w:iCs/>
          <w:color w:themeColor="text1" w:val="000000"/>
          <w:sz w:val="28"/>
          <w:szCs w:val="28"/>
        </w:rPr>
        <w:t>(theo văn bản chấp thuận dự án đầu tư hoặc tài liệu chứng minh quyền hoạt động đầu tư tại nước tiếp nhận đầu tư):</w:t>
      </w:r>
      <w:r>
        <w:rPr>
          <w:rFonts w:cs="Times New Roman" w:ascii="Times New Roman" w:hAnsi="Times New Roman"/>
          <w:bCs/>
          <w:color w:themeColor="text1" w:val="000000"/>
          <w:sz w:val="28"/>
          <w:szCs w:val="28"/>
        </w:rPr>
        <w:t xml:space="preserve"> ...</w:t>
      </w:r>
    </w:p>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rPr>
        <w:t xml:space="preserve"> </w:t>
      </w:r>
      <w:r>
        <w:rPr>
          <w:rFonts w:cs="Times New Roman" w:ascii="Times New Roman" w:hAnsi="Times New Roman"/>
          <w:bCs/>
          <w:color w:themeColor="text1" w:val="000000"/>
          <w:sz w:val="28"/>
          <w:szCs w:val="28"/>
        </w:rPr>
        <w:t xml:space="preserve">- Thời điểm đi vào hoạt động chính thức: ... </w:t>
      </w:r>
    </w:p>
    <w:p>
      <w:pPr>
        <w:pStyle w:val="Normal"/>
        <w:snapToGrid w:val="false"/>
        <w:spacing w:lineRule="auto" w:line="240" w:before="0" w:after="120"/>
        <w:ind w:firstLine="720"/>
        <w:jc w:val="both"/>
        <w:rPr>
          <w:rFonts w:ascii="Times New Roman" w:hAnsi="Times New Roman" w:cs="Times New Roman"/>
          <w:bCs/>
          <w:i/>
          <w:iCs/>
          <w:color w:themeColor="text1" w:val="000000"/>
          <w:sz w:val="28"/>
          <w:szCs w:val="28"/>
        </w:rPr>
      </w:pPr>
      <w:r>
        <w:rPr>
          <w:rFonts w:cs="Times New Roman" w:ascii="Times New Roman" w:hAnsi="Times New Roman"/>
          <w:b/>
          <w:color w:themeColor="text1" w:val="000000"/>
          <w:sz w:val="28"/>
          <w:szCs w:val="28"/>
        </w:rPr>
        <w:t>2. Lĩnh vực hoạt động đầu tư:</w:t>
      </w:r>
      <w:r>
        <w:rPr>
          <w:rFonts w:cs="Times New Roman" w:ascii="Times New Roman" w:hAnsi="Times New Roman"/>
          <w:bCs/>
          <w:color w:themeColor="text1" w:val="000000"/>
          <w:sz w:val="28"/>
          <w:szCs w:val="28"/>
        </w:rPr>
        <w:t xml:space="preserve"> ... </w:t>
      </w:r>
      <w:r>
        <w:rPr>
          <w:rFonts w:cs="Times New Roman" w:ascii="Times New Roman" w:hAnsi="Times New Roman"/>
          <w:bCs/>
          <w:i/>
          <w:iCs/>
          <w:color w:themeColor="text1" w:val="000000"/>
          <w:sz w:val="28"/>
          <w:szCs w:val="28"/>
        </w:rPr>
        <w:t xml:space="preserve">[nêu rõ ngành nghề hoạt động đầu tư đang thực hiện ở nước ngoài; sự phù hợp giữa tình hình triển khai dự án với mục tiêu dự án đã đăng ký tại Giấy chứng nhận đăng ký đầu tư ra nước ngoài]. </w:t>
      </w:r>
    </w:p>
    <w:p>
      <w:pPr>
        <w:pStyle w:val="Normal"/>
        <w:snapToGrid w:val="false"/>
        <w:spacing w:lineRule="auto" w:line="240" w:before="0" w:after="120"/>
        <w:ind w:firstLine="720"/>
        <w:jc w:val="both"/>
        <w:rPr>
          <w:rFonts w:ascii="Times New Roman" w:hAnsi="Times New Roman" w:cs="Times New Roman"/>
          <w:b/>
          <w:color w:themeColor="text1" w:val="000000"/>
          <w:sz w:val="28"/>
          <w:szCs w:val="28"/>
        </w:rPr>
      </w:pPr>
      <w:r>
        <w:rPr>
          <w:rFonts w:cs="Times New Roman" w:ascii="Times New Roman" w:hAnsi="Times New Roman"/>
          <w:b/>
          <w:color w:themeColor="text1" w:val="000000"/>
          <w:sz w:val="28"/>
          <w:szCs w:val="28"/>
        </w:rPr>
        <w:t xml:space="preserve">3. Tình hình kinh doanh: </w:t>
      </w:r>
    </w:p>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rPr>
        <w:t xml:space="preserve">3.1. Tình hình chuyển vốn đầu tư ra nước ngoài: </w:t>
      </w:r>
    </w:p>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rPr>
        <w:t xml:space="preserve">- Tài khoản chuyển vốn bằng tiền ra nước ngoài: Số tài khoản: ...; Tổ chức tín dụng mở tài khoản: ... </w:t>
      </w:r>
    </w:p>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rPr>
        <w:t xml:space="preserve">- Vốn đã chuyển ra nước ngoài </w:t>
      </w:r>
      <w:r>
        <w:rPr>
          <w:rFonts w:cs="Times New Roman" w:ascii="Times New Roman" w:hAnsi="Times New Roman"/>
          <w:bCs/>
          <w:i/>
          <w:iCs/>
          <w:color w:themeColor="text1" w:val="000000"/>
          <w:sz w:val="28"/>
          <w:szCs w:val="28"/>
        </w:rPr>
        <w:t xml:space="preserve">(tính đến thời điểm đề nghị điều chỉnh Giấy chứng nhận đăng ký đầu tư ra nước ngoài): </w:t>
      </w:r>
      <w:r>
        <w:rPr>
          <w:rFonts w:cs="Times New Roman" w:ascii="Times New Roman" w:hAnsi="Times New Roman"/>
          <w:bCs/>
          <w:color w:themeColor="text1" w:val="000000"/>
          <w:sz w:val="28"/>
          <w:szCs w:val="28"/>
        </w:rPr>
        <w:t xml:space="preserve">... </w:t>
      </w:r>
    </w:p>
    <w:p>
      <w:pPr>
        <w:pStyle w:val="Normal"/>
        <w:snapToGrid w:val="false"/>
        <w:spacing w:lineRule="auto" w:line="240" w:before="0" w:after="120"/>
        <w:ind w:firstLine="720"/>
        <w:jc w:val="both"/>
        <w:rPr>
          <w:rFonts w:ascii="Times New Roman" w:hAnsi="Times New Roman" w:cs="Times New Roman"/>
          <w:bCs/>
          <w:i/>
          <w:iCs/>
          <w:color w:themeColor="text1" w:val="000000"/>
          <w:sz w:val="28"/>
          <w:szCs w:val="28"/>
        </w:rPr>
      </w:pPr>
      <w:r>
        <w:rPr>
          <w:rFonts w:cs="Times New Roman" w:ascii="Times New Roman" w:hAnsi="Times New Roman"/>
          <w:bCs/>
          <w:color w:themeColor="text1" w:val="000000"/>
          <w:sz w:val="28"/>
          <w:szCs w:val="28"/>
        </w:rPr>
        <w:t xml:space="preserve">- Mục đích sử dụng vốn: </w:t>
      </w:r>
      <w:r>
        <w:rPr>
          <w:rFonts w:cs="Times New Roman" w:ascii="Times New Roman" w:hAnsi="Times New Roman"/>
          <w:bCs/>
          <w:i/>
          <w:iCs/>
          <w:color w:themeColor="text1" w:val="000000"/>
          <w:sz w:val="28"/>
          <w:szCs w:val="28"/>
        </w:rPr>
        <w:t xml:space="preserve">(nêu rõ vốn chuyển ra nước ngoài đã được sử dụng như thế nào, nhằm mục đích gì) </w:t>
      </w:r>
    </w:p>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rPr>
        <w:t xml:space="preserve">3.2. Kết quả kinh doanh </w:t>
      </w:r>
      <w:r>
        <w:rPr>
          <w:rFonts w:cs="Times New Roman" w:ascii="Times New Roman" w:hAnsi="Times New Roman"/>
          <w:bCs/>
          <w:i/>
          <w:iCs/>
          <w:color w:themeColor="text1" w:val="000000"/>
          <w:sz w:val="28"/>
          <w:szCs w:val="28"/>
        </w:rPr>
        <w:t>(lũy kế đến thời điểm đề nghị điều chỉnh Giấy chứng nhận đăng ký đầu tư ra nước ngoài)</w:t>
      </w:r>
      <w:r>
        <w:rPr>
          <w:rFonts w:cs="Times New Roman" w:ascii="Times New Roman" w:hAnsi="Times New Roman"/>
          <w:bCs/>
          <w:color w:themeColor="text1" w:val="000000"/>
          <w:sz w:val="28"/>
          <w:szCs w:val="28"/>
        </w:rPr>
        <w:t xml:space="preserve">, trong đó: </w:t>
      </w:r>
    </w:p>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rPr>
        <w:t>- Doanh thu: …</w:t>
      </w:r>
    </w:p>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rPr>
        <w:t>- Lợi nhuận: …</w:t>
      </w:r>
    </w:p>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rPr>
        <w:t xml:space="preserve">- Nguồn thu khác </w:t>
      </w:r>
      <w:r>
        <w:rPr>
          <w:rFonts w:cs="Times New Roman" w:ascii="Times New Roman" w:hAnsi="Times New Roman"/>
          <w:bCs/>
          <w:i/>
          <w:iCs/>
          <w:color w:themeColor="text1" w:val="000000"/>
          <w:sz w:val="28"/>
          <w:szCs w:val="28"/>
        </w:rPr>
        <w:t>(nếu có):</w:t>
      </w:r>
      <w:r>
        <w:rPr>
          <w:rFonts w:cs="Times New Roman" w:ascii="Times New Roman" w:hAnsi="Times New Roman"/>
          <w:bCs/>
          <w:color w:themeColor="text1" w:val="000000"/>
          <w:sz w:val="28"/>
          <w:szCs w:val="28"/>
        </w:rPr>
        <w:t xml:space="preserve"> ... </w:t>
      </w:r>
    </w:p>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rPr>
        <w:t xml:space="preserve">- Nghĩa vụ tài chính ở nước ngoài </w:t>
      </w:r>
      <w:r>
        <w:rPr>
          <w:rFonts w:cs="Times New Roman" w:ascii="Times New Roman" w:hAnsi="Times New Roman"/>
          <w:bCs/>
          <w:i/>
          <w:iCs/>
          <w:color w:themeColor="text1" w:val="000000"/>
          <w:sz w:val="28"/>
          <w:szCs w:val="28"/>
        </w:rPr>
        <w:t>(nếu có):</w:t>
      </w:r>
      <w:r>
        <w:rPr>
          <w:rFonts w:cs="Times New Roman" w:ascii="Times New Roman" w:hAnsi="Times New Roman"/>
          <w:bCs/>
          <w:color w:themeColor="text1" w:val="000000"/>
          <w:sz w:val="28"/>
          <w:szCs w:val="28"/>
        </w:rPr>
        <w:t xml:space="preserve"> ... </w:t>
      </w:r>
    </w:p>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rPr>
        <w:t xml:space="preserve">3.3. Tiền chuyển về Việt Nam </w:t>
      </w:r>
      <w:r>
        <w:rPr>
          <w:rFonts w:cs="Times New Roman" w:ascii="Times New Roman" w:hAnsi="Times New Roman"/>
          <w:bCs/>
          <w:i/>
          <w:iCs/>
          <w:color w:themeColor="text1" w:val="000000"/>
          <w:sz w:val="28"/>
          <w:szCs w:val="28"/>
        </w:rPr>
        <w:t>(lũy kế đến thời điểm đề nghị điều chỉnh Giấy chứng nhận đăng ký đầu tư ra nước ngoài)</w:t>
      </w:r>
      <w:r>
        <w:rPr>
          <w:rFonts w:cs="Times New Roman" w:ascii="Times New Roman" w:hAnsi="Times New Roman"/>
          <w:bCs/>
          <w:color w:themeColor="text1" w:val="000000"/>
          <w:sz w:val="28"/>
          <w:szCs w:val="28"/>
        </w:rPr>
        <w:t xml:space="preserve">, trong đó: </w:t>
      </w:r>
    </w:p>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rPr>
        <w:t xml:space="preserve">- Lợi nhuận: ... </w:t>
      </w:r>
    </w:p>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rPr>
        <w:t xml:space="preserve">- Các khoản tiền khác </w:t>
      </w:r>
      <w:r>
        <w:rPr>
          <w:rFonts w:cs="Times New Roman" w:ascii="Times New Roman" w:hAnsi="Times New Roman"/>
          <w:bCs/>
          <w:i/>
          <w:iCs/>
          <w:color w:themeColor="text1" w:val="000000"/>
          <w:sz w:val="28"/>
          <w:szCs w:val="28"/>
        </w:rPr>
        <w:t>(nếu có):</w:t>
      </w:r>
      <w:r>
        <w:rPr>
          <w:rFonts w:cs="Times New Roman" w:ascii="Times New Roman" w:hAnsi="Times New Roman"/>
          <w:bCs/>
          <w:color w:themeColor="text1" w:val="000000"/>
          <w:sz w:val="28"/>
          <w:szCs w:val="28"/>
        </w:rPr>
        <w:t xml:space="preserve"> ... </w:t>
      </w:r>
    </w:p>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rPr>
        <w:t xml:space="preserve">- Nghĩa vụ tài chính tại Việt Nam </w:t>
      </w:r>
      <w:r>
        <w:rPr>
          <w:rFonts w:cs="Times New Roman" w:ascii="Times New Roman" w:hAnsi="Times New Roman"/>
          <w:bCs/>
          <w:i/>
          <w:iCs/>
          <w:color w:themeColor="text1" w:val="000000"/>
          <w:sz w:val="28"/>
          <w:szCs w:val="28"/>
        </w:rPr>
        <w:t>(nếu có):</w:t>
      </w:r>
      <w:r>
        <w:rPr>
          <w:rFonts w:cs="Times New Roman" w:ascii="Times New Roman" w:hAnsi="Times New Roman"/>
          <w:bCs/>
          <w:color w:themeColor="text1" w:val="000000"/>
          <w:sz w:val="28"/>
          <w:szCs w:val="28"/>
        </w:rPr>
        <w:t xml:space="preserve"> ... </w:t>
      </w:r>
    </w:p>
    <w:p>
      <w:pPr>
        <w:pStyle w:val="Normal"/>
        <w:snapToGrid w:val="false"/>
        <w:spacing w:lineRule="auto" w:line="240" w:before="0" w:after="120"/>
        <w:ind w:firstLine="720"/>
        <w:jc w:val="both"/>
        <w:rPr>
          <w:rFonts w:ascii="Times New Roman" w:hAnsi="Times New Roman" w:cs="Times New Roman"/>
          <w:b/>
          <w:color w:themeColor="text1" w:val="000000"/>
          <w:sz w:val="28"/>
          <w:szCs w:val="28"/>
        </w:rPr>
      </w:pPr>
      <w:r>
        <w:rPr>
          <w:rFonts w:cs="Times New Roman" w:ascii="Times New Roman" w:hAnsi="Times New Roman"/>
          <w:b/>
          <w:color w:themeColor="text1" w:val="000000"/>
          <w:sz w:val="28"/>
          <w:szCs w:val="28"/>
        </w:rPr>
        <w:t xml:space="preserve">4. Số lao động làm việc cho dự án tại thời điểm báo cáo: </w:t>
      </w:r>
    </w:p>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rPr>
        <w:t xml:space="preserve">- Số lao động Việt Nam, bao gồm: </w:t>
      </w:r>
    </w:p>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rPr>
        <w:t xml:space="preserve">+ Số lao động đưa từ Việt Nam ra: ... </w:t>
      </w:r>
      <w:r>
        <w:rPr>
          <w:rFonts w:cs="Times New Roman" w:ascii="Times New Roman" w:hAnsi="Times New Roman"/>
          <w:bCs/>
          <w:i/>
          <w:iCs/>
          <w:color w:themeColor="text1" w:val="000000"/>
          <w:sz w:val="28"/>
          <w:szCs w:val="28"/>
        </w:rPr>
        <w:t>(trong đó: từ ngày/tháng/năm đưa ... lao động; Số lao động đưa từ Việt Nam đi làm việc tại dự án đã về nước (nếu có), thời điểm về nước (nếu có) ...)</w:t>
      </w:r>
      <w:r>
        <w:rPr>
          <w:rFonts w:cs="Times New Roman" w:ascii="Times New Roman" w:hAnsi="Times New Roman"/>
          <w:bCs/>
          <w:color w:themeColor="text1" w:val="000000"/>
          <w:sz w:val="28"/>
          <w:szCs w:val="28"/>
        </w:rPr>
        <w:t xml:space="preserve"> </w:t>
      </w:r>
    </w:p>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rPr>
        <w:t xml:space="preserve">+ Số lao động Việt Nam tại nước tiếp nhận đầu tư: ... </w:t>
      </w:r>
    </w:p>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rPr>
        <w:t xml:space="preserve">- Số lao động nước ngoài: … </w:t>
      </w:r>
    </w:p>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
          <w:color w:themeColor="text1" w:val="000000"/>
          <w:sz w:val="28"/>
          <w:szCs w:val="28"/>
        </w:rPr>
        <w:t>5. Tình hình thực hiện chế độ báo cáo định kỳ của nhà đầu tư</w:t>
      </w:r>
      <w:r>
        <w:rPr>
          <w:rFonts w:cs="Times New Roman" w:ascii="Times New Roman" w:hAnsi="Times New Roman"/>
          <w:b/>
          <w:color w:themeColor="text1" w:val="000000"/>
          <w:sz w:val="28"/>
          <w:szCs w:val="28"/>
          <w:vertAlign w:val="superscript"/>
        </w:rPr>
        <w:t>1</w:t>
      </w:r>
      <w:r>
        <w:rPr>
          <w:rFonts w:cs="Times New Roman" w:ascii="Times New Roman" w:hAnsi="Times New Roman"/>
          <w:bCs/>
          <w:color w:themeColor="text1" w:val="000000"/>
          <w:sz w:val="28"/>
          <w:szCs w:val="28"/>
        </w:rPr>
        <w:t xml:space="preserve">:.. </w:t>
      </w:r>
    </w:p>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
          <w:color w:themeColor="text1" w:val="000000"/>
          <w:sz w:val="28"/>
          <w:szCs w:val="28"/>
        </w:rPr>
        <w:t>6. Các vấn đề khác và đánh giá chung:</w:t>
      </w:r>
      <w:r>
        <w:rPr>
          <w:rFonts w:cs="Times New Roman" w:ascii="Times New Roman" w:hAnsi="Times New Roman"/>
          <w:bCs/>
          <w:color w:themeColor="text1" w:val="000000"/>
          <w:sz w:val="28"/>
          <w:szCs w:val="28"/>
        </w:rPr>
        <w:t xml:space="preserve"> </w:t>
      </w:r>
      <w:r>
        <w:rPr>
          <w:rFonts w:cs="Times New Roman" w:ascii="Times New Roman" w:hAnsi="Times New Roman"/>
          <w:bCs/>
          <w:i/>
          <w:iCs/>
          <w:color w:themeColor="text1" w:val="000000"/>
          <w:sz w:val="28"/>
          <w:szCs w:val="28"/>
        </w:rPr>
        <w:t>[các nội dung khác liên quan đến dự án mà nhà đầu tư muốn mô tả, ví dụ: thực hiện an sinh xã hội ở nước tiếp nhận đầu tư ... ]</w:t>
      </w:r>
      <w:r>
        <w:rPr>
          <w:rFonts w:cs="Times New Roman" w:ascii="Times New Roman" w:hAnsi="Times New Roman"/>
          <w:bCs/>
          <w:color w:themeColor="text1" w:val="000000"/>
          <w:sz w:val="28"/>
          <w:szCs w:val="28"/>
        </w:rPr>
        <w:t xml:space="preserve"> </w:t>
      </w:r>
    </w:p>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rPr>
        <w:t>(Các) nhà đầu tư cam kết chịu trách nhiệm hoàn toàn về tính chính xác của nội dung báo cáo.</w:t>
      </w:r>
    </w:p>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416"/>
        <w:gridCol w:w="4938"/>
      </w:tblGrid>
      <w:tr>
        <w:trPr/>
        <w:tc>
          <w:tcPr>
            <w:tcW w:w="4416" w:type="dxa"/>
            <w:tcBorders/>
            <w:shd w:color="auto" w:fill="FFFFFF" w:val="clear"/>
          </w:tcPr>
          <w:p>
            <w:pPr>
              <w:pStyle w:val="Normal"/>
              <w:spacing w:before="0" w:after="160"/>
              <w:rPr>
                <w:rFonts w:ascii="Times New Roman" w:hAnsi="Times New Roman" w:cs="Times New Roman"/>
                <w:b/>
                <w:sz w:val="28"/>
                <w:szCs w:val="28"/>
              </w:rPr>
            </w:pPr>
            <w:r>
              <w:rPr>
                <w:rFonts w:cs="Times New Roman" w:ascii="Times New Roman" w:hAnsi="Times New Roman"/>
                <w:b/>
                <w:sz w:val="28"/>
                <w:szCs w:val="28"/>
              </w:rPr>
            </w:r>
          </w:p>
        </w:tc>
        <w:tc>
          <w:tcPr>
            <w:tcW w:w="4938" w:type="dxa"/>
            <w:tcBorders/>
            <w:shd w:color="auto" w:fill="FFFFFF" w:val="clear"/>
          </w:tcPr>
          <w:p>
            <w:pPr>
              <w:pStyle w:val="Vnbnnidung1"/>
              <w:tabs>
                <w:tab w:val="clear" w:pos="720"/>
                <w:tab w:val="left" w:pos="4987" w:leader="dot"/>
                <w:tab w:val="left" w:pos="6072" w:leader="dot"/>
                <w:tab w:val="left" w:pos="7171" w:leader="dot"/>
              </w:tabs>
              <w:spacing w:lineRule="auto" w:line="240" w:before="0" w:after="0"/>
              <w:ind w:hanging="0"/>
              <w:jc w:val="center"/>
              <w:rPr>
                <w:rFonts w:ascii="Times New Roman" w:hAnsi="Times New Roman" w:cs="Times New Roman"/>
                <w:i/>
                <w:sz w:val="28"/>
                <w:szCs w:val="28"/>
              </w:rPr>
            </w:pPr>
            <w:r>
              <w:rPr>
                <w:rFonts w:cs="Times New Roman" w:ascii="Times New Roman" w:hAnsi="Times New Roman"/>
                <w:i/>
                <w:sz w:val="28"/>
                <w:szCs w:val="28"/>
              </w:rPr>
              <w:t>........, ngày........tháng........năm......</w:t>
            </w:r>
          </w:p>
          <w:p>
            <w:pPr>
              <w:pStyle w:val="Normal"/>
              <w:spacing w:before="0" w:after="160"/>
              <w:jc w:val="center"/>
              <w:rPr>
                <w:rFonts w:ascii="Times New Roman" w:hAnsi="Times New Roman" w:cs="Times New Roman"/>
                <w:sz w:val="28"/>
                <w:szCs w:val="28"/>
              </w:rPr>
            </w:pPr>
            <w:r>
              <w:rPr>
                <w:rFonts w:cs="Times New Roman" w:ascii="Times New Roman" w:hAnsi="Times New Roman"/>
                <w:b/>
                <w:bCs/>
                <w:sz w:val="28"/>
                <w:szCs w:val="28"/>
              </w:rPr>
              <w:t xml:space="preserve">Tên nhà đầu tư </w:t>
            </w:r>
            <w:r>
              <w:rPr>
                <w:rFonts w:cs="Times New Roman" w:ascii="Times New Roman" w:hAnsi="Times New Roman"/>
                <w:i/>
                <w:iCs/>
                <w:sz w:val="28"/>
                <w:szCs w:val="28"/>
              </w:rPr>
              <w:t>(nhà đầu tư cá nhân/chủ hộ</w:t>
            </w:r>
            <w:r>
              <w:rPr>
                <w:rFonts w:cs="Times New Roman" w:ascii="Times New Roman" w:hAnsi="Times New Roman"/>
                <w:i/>
                <w:iCs/>
                <w:sz w:val="28"/>
                <w:szCs w:val="28"/>
                <w:lang w:val="vi-VN"/>
              </w:rPr>
              <w:t xml:space="preserve"> </w:t>
            </w:r>
            <w:r>
              <w:rPr>
                <w:rFonts w:cs="Times New Roman" w:ascii="Times New Roman" w:hAnsi="Times New Roman"/>
                <w:i/>
                <w:iCs/>
                <w:sz w:val="28"/>
                <w:szCs w:val="28"/>
              </w:rPr>
              <w:t xml:space="preserve">kinh doanh/người đại diện theo pháp luật của tổ chức/doanh nghiệp; từng nhà đầu tư ký, ghi </w:t>
            </w:r>
            <w:bookmarkStart w:id="0" w:name="_GoBack"/>
            <w:bookmarkEnd w:id="0"/>
            <w:r>
              <w:rPr>
                <w:rFonts w:cs="Times New Roman" w:ascii="Times New Roman" w:hAnsi="Times New Roman"/>
                <w:i/>
                <w:iCs/>
                <w:sz w:val="28"/>
                <w:szCs w:val="28"/>
              </w:rPr>
              <w:t>rõ họ tên, chức danh và đóng dấu - nếu có)</w:t>
            </w:r>
          </w:p>
        </w:tc>
      </w:tr>
    </w:tbl>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rPr>
      </w:r>
    </w:p>
    <w:p>
      <w:pPr>
        <w:pStyle w:val="Normal"/>
        <w:snapToGrid w:val="false"/>
        <w:spacing w:lineRule="auto" w:line="240" w:before="0" w:after="1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rPr>
      </w:r>
    </w:p>
    <w:p>
      <w:pPr>
        <w:pStyle w:val="Normal"/>
        <w:snapToGrid w:val="false"/>
        <w:spacing w:lineRule="auto" w:line="240" w:before="0" w:after="1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rPr>
        <w:t>____________________</w:t>
      </w:r>
    </w:p>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vertAlign w:val="superscript"/>
        </w:rPr>
        <w:t>1</w:t>
      </w:r>
      <w:r>
        <w:rPr>
          <w:rFonts w:cs="Times New Roman" w:ascii="Times New Roman" w:hAnsi="Times New Roman"/>
          <w:bCs/>
          <w:color w:themeColor="text1" w:val="000000"/>
          <w:sz w:val="28"/>
          <w:szCs w:val="28"/>
        </w:rPr>
        <w:t xml:space="preserve"> Gửi Bộ Tài chính đối với dự án thuộc diện chấp thuận điều chỉnh của Thủ tướng Chính phủ và gửi Cục Đầu tư nước ngoài đối với các dự án còn lại.</w:t>
      </w:r>
    </w:p>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vertAlign w:val="superscript"/>
        </w:rPr>
        <w:t>1</w:t>
      </w:r>
      <w:r>
        <w:rPr>
          <w:rFonts w:cs="Times New Roman" w:ascii="Times New Roman" w:hAnsi="Times New Roman"/>
          <w:bCs/>
          <w:color w:themeColor="text1" w:val="000000"/>
          <w:sz w:val="28"/>
          <w:szCs w:val="28"/>
        </w:rPr>
        <w:t xml:space="preserve"> Nhà đầu tư thực hiện chế độ báo cáo về hoạt động đầu tư ra nước ngoài theo quy định tại khoản 3, khoản 4 Điều 48 Luật Đầu tư và Điều 35 Nghị định số 103/2026/NĐ-CP.</w:t>
      </w:r>
    </w:p>
    <w:p>
      <w:pPr>
        <w:pStyle w:val="Normal"/>
        <w:snapToGrid w:val="false"/>
        <w:spacing w:lineRule="auto" w:line="240" w:before="0" w:after="120"/>
        <w:ind w:firstLine="720"/>
        <w:jc w:val="both"/>
        <w:rPr>
          <w:rFonts w:ascii="Times New Roman" w:hAnsi="Times New Roman" w:cs="Times New Roman"/>
          <w:bCs/>
          <w:color w:themeColor="text1" w:val="000000"/>
          <w:sz w:val="28"/>
          <w:szCs w:val="28"/>
        </w:rPr>
      </w:pPr>
      <w:r>
        <w:rPr>
          <w:rFonts w:cs="Times New Roman" w:ascii="Times New Roman" w:hAnsi="Times New Roman"/>
          <w:bCs/>
          <w:color w:themeColor="text1" w:val="000000"/>
          <w:sz w:val="28"/>
          <w:szCs w:val="28"/>
        </w:rPr>
      </w:r>
    </w:p>
    <w:sectPr>
      <w:type w:val="nextPage"/>
      <w:pgSz w:w="11906" w:h="16838"/>
      <w:pgMar w:left="1701" w:right="851"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Calibri Light">
    <w:charset w:val="00" w:characterSet="windows-1252"/>
    <w:family w:val="swiss"/>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Calibri" w:cs="" w:cstheme="minorBidi" w:eastAsiaTheme="minorHAnsi"/>
        <w:szCs w:val="22"/>
        <w:lang w:val="en-U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824f1f"/>
    <w:pPr>
      <w:widowControl/>
      <w:bidi w:val="0"/>
      <w:spacing w:lineRule="auto" w:line="278" w:before="0" w:after="160"/>
      <w:jc w:val="start"/>
    </w:pPr>
    <w:rPr>
      <w:rFonts w:ascii="Calibri" w:hAnsi="Calibri" w:eastAsia="" w:asciiTheme="minorHAnsi" w:eastAsiaTheme="minorEastAsia" w:hAnsiTheme="minorHAnsi" w:cs=""/>
      <w:color w:val="auto"/>
      <w:kern w:val="2"/>
      <w:sz w:val="24"/>
      <w:szCs w:val="24"/>
      <w:lang w:val="en-US" w:eastAsia="en-US" w:bidi="ar-SA"/>
      <w14:ligatures w14:val="standardContextual"/>
    </w:rPr>
  </w:style>
  <w:style w:type="paragraph" w:styleId="Heading1">
    <w:name w:val="heading 1"/>
    <w:basedOn w:val="Normal"/>
    <w:next w:val="Normal"/>
    <w:link w:val="Heading1Char"/>
    <w:uiPriority w:val="9"/>
    <w:qFormat/>
    <w:rsid w:val="00824f1f"/>
    <w:pPr>
      <w:keepNext w:val="true"/>
      <w:keepLines/>
      <w:spacing w:lineRule="auto" w:line="240" w:before="360" w:after="80"/>
      <w:outlineLvl w:val="0"/>
    </w:pPr>
    <w:rPr>
      <w:rFonts w:ascii="Calibri Light" w:hAnsi="Calibri Light" w:eastAsia="" w:cs="" w:asciiTheme="majorHAnsi" w:cstheme="majorBidi" w:eastAsiaTheme="majorEastAsia" w:hAnsiTheme="majorHAnsi"/>
      <w:color w:themeColor="accent1" w:themeShade="bf" w:val="2F5496"/>
      <w:kern w:val="0"/>
      <w:sz w:val="40"/>
      <w:szCs w:val="40"/>
      <w14:ligatures w14:val="none"/>
    </w:rPr>
  </w:style>
  <w:style w:type="paragraph" w:styleId="Heading2">
    <w:name w:val="heading 2"/>
    <w:basedOn w:val="Normal"/>
    <w:next w:val="Normal"/>
    <w:link w:val="Heading2Char"/>
    <w:uiPriority w:val="9"/>
    <w:semiHidden/>
    <w:unhideWhenUsed/>
    <w:qFormat/>
    <w:rsid w:val="00824f1f"/>
    <w:pPr>
      <w:keepNext w:val="true"/>
      <w:keepLines/>
      <w:spacing w:lineRule="auto" w:line="240" w:before="160" w:after="80"/>
      <w:outlineLvl w:val="1"/>
    </w:pPr>
    <w:rPr>
      <w:rFonts w:ascii="Calibri Light" w:hAnsi="Calibri Light" w:eastAsia="" w:cs="" w:asciiTheme="majorHAnsi" w:cstheme="majorBidi" w:eastAsiaTheme="majorEastAsia" w:hAnsiTheme="majorHAnsi"/>
      <w:color w:themeColor="accent1" w:themeShade="bf" w:val="2F5496"/>
      <w:kern w:val="0"/>
      <w:sz w:val="32"/>
      <w:szCs w:val="32"/>
      <w14:ligatures w14:val="none"/>
    </w:rPr>
  </w:style>
  <w:style w:type="paragraph" w:styleId="Heading3">
    <w:name w:val="heading 3"/>
    <w:basedOn w:val="Normal"/>
    <w:next w:val="Normal"/>
    <w:link w:val="Heading3Char"/>
    <w:uiPriority w:val="9"/>
    <w:semiHidden/>
    <w:unhideWhenUsed/>
    <w:qFormat/>
    <w:rsid w:val="00824f1f"/>
    <w:pPr>
      <w:keepNext w:val="true"/>
      <w:keepLines/>
      <w:spacing w:lineRule="auto" w:line="240" w:before="160" w:after="80"/>
      <w:outlineLvl w:val="2"/>
    </w:pPr>
    <w:rPr>
      <w:rFonts w:eastAsia="" w:cs="" w:cstheme="majorBidi" w:eastAsiaTheme="majorEastAsia"/>
      <w:color w:themeColor="accent1" w:themeShade="bf" w:val="2F5496"/>
      <w:kern w:val="0"/>
      <w:sz w:val="28"/>
      <w:szCs w:val="28"/>
      <w14:ligatures w14:val="none"/>
    </w:rPr>
  </w:style>
  <w:style w:type="paragraph" w:styleId="Heading4">
    <w:name w:val="heading 4"/>
    <w:basedOn w:val="Normal"/>
    <w:next w:val="Normal"/>
    <w:link w:val="Heading4Char"/>
    <w:uiPriority w:val="9"/>
    <w:semiHidden/>
    <w:unhideWhenUsed/>
    <w:qFormat/>
    <w:rsid w:val="00824f1f"/>
    <w:pPr>
      <w:keepNext w:val="true"/>
      <w:keepLines/>
      <w:spacing w:lineRule="auto" w:line="240" w:before="80" w:after="40"/>
      <w:outlineLvl w:val="3"/>
    </w:pPr>
    <w:rPr>
      <w:rFonts w:eastAsia="" w:cs="" w:cstheme="majorBidi" w:eastAsiaTheme="majorEastAsia"/>
      <w:i/>
      <w:iCs/>
      <w:color w:themeColor="accent1" w:themeShade="bf" w:val="2F5496"/>
      <w:kern w:val="0"/>
      <w:sz w:val="20"/>
      <w:szCs w:val="22"/>
      <w14:ligatures w14:val="none"/>
    </w:rPr>
  </w:style>
  <w:style w:type="paragraph" w:styleId="Heading5">
    <w:name w:val="heading 5"/>
    <w:basedOn w:val="Normal"/>
    <w:next w:val="Normal"/>
    <w:link w:val="Heading5Char"/>
    <w:uiPriority w:val="9"/>
    <w:semiHidden/>
    <w:unhideWhenUsed/>
    <w:qFormat/>
    <w:rsid w:val="00824f1f"/>
    <w:pPr>
      <w:keepNext w:val="true"/>
      <w:keepLines/>
      <w:spacing w:lineRule="auto" w:line="240" w:before="80" w:after="40"/>
      <w:outlineLvl w:val="4"/>
    </w:pPr>
    <w:rPr>
      <w:rFonts w:eastAsia="" w:cs="" w:cstheme="majorBidi" w:eastAsiaTheme="majorEastAsia"/>
      <w:color w:themeColor="accent1" w:themeShade="bf" w:val="2F5496"/>
      <w:kern w:val="0"/>
      <w:sz w:val="20"/>
      <w:szCs w:val="22"/>
      <w14:ligatures w14:val="none"/>
    </w:rPr>
  </w:style>
  <w:style w:type="paragraph" w:styleId="Heading6">
    <w:name w:val="heading 6"/>
    <w:basedOn w:val="Normal"/>
    <w:next w:val="Normal"/>
    <w:link w:val="Heading6Char"/>
    <w:uiPriority w:val="9"/>
    <w:semiHidden/>
    <w:unhideWhenUsed/>
    <w:qFormat/>
    <w:rsid w:val="00824f1f"/>
    <w:pPr>
      <w:keepNext w:val="true"/>
      <w:keepLines/>
      <w:spacing w:lineRule="auto" w:line="240" w:before="40" w:after="0"/>
      <w:outlineLvl w:val="5"/>
    </w:pPr>
    <w:rPr>
      <w:rFonts w:eastAsia="" w:cs="" w:cstheme="majorBidi" w:eastAsiaTheme="majorEastAsia"/>
      <w:i/>
      <w:iCs/>
      <w:color w:themeColor="text1" w:themeTint="a6" w:val="595959"/>
      <w:kern w:val="0"/>
      <w:sz w:val="20"/>
      <w:szCs w:val="22"/>
      <w14:ligatures w14:val="none"/>
    </w:rPr>
  </w:style>
  <w:style w:type="paragraph" w:styleId="Heading7">
    <w:name w:val="heading 7"/>
    <w:basedOn w:val="Normal"/>
    <w:next w:val="Normal"/>
    <w:link w:val="Heading7Char"/>
    <w:uiPriority w:val="9"/>
    <w:semiHidden/>
    <w:unhideWhenUsed/>
    <w:qFormat/>
    <w:rsid w:val="00824f1f"/>
    <w:pPr>
      <w:keepNext w:val="true"/>
      <w:keepLines/>
      <w:spacing w:lineRule="auto" w:line="240" w:before="40" w:after="0"/>
      <w:outlineLvl w:val="6"/>
    </w:pPr>
    <w:rPr>
      <w:rFonts w:eastAsia="" w:cs="" w:cstheme="majorBidi" w:eastAsiaTheme="majorEastAsia"/>
      <w:color w:themeColor="text1" w:themeTint="a6" w:val="595959"/>
      <w:kern w:val="0"/>
      <w:sz w:val="20"/>
      <w:szCs w:val="22"/>
      <w14:ligatures w14:val="none"/>
    </w:rPr>
  </w:style>
  <w:style w:type="paragraph" w:styleId="Heading8">
    <w:name w:val="heading 8"/>
    <w:basedOn w:val="Normal"/>
    <w:next w:val="Normal"/>
    <w:link w:val="Heading8Char"/>
    <w:uiPriority w:val="9"/>
    <w:semiHidden/>
    <w:unhideWhenUsed/>
    <w:qFormat/>
    <w:rsid w:val="00824f1f"/>
    <w:pPr>
      <w:keepNext w:val="true"/>
      <w:keepLines/>
      <w:spacing w:lineRule="auto" w:line="240" w:before="0" w:after="0"/>
      <w:outlineLvl w:val="7"/>
    </w:pPr>
    <w:rPr>
      <w:rFonts w:eastAsia="" w:cs="" w:cstheme="majorBidi" w:eastAsiaTheme="majorEastAsia"/>
      <w:i/>
      <w:iCs/>
      <w:color w:themeColor="text1" w:themeTint="d8" w:val="272727"/>
      <w:kern w:val="0"/>
      <w:sz w:val="20"/>
      <w:szCs w:val="22"/>
      <w14:ligatures w14:val="none"/>
    </w:rPr>
  </w:style>
  <w:style w:type="paragraph" w:styleId="Heading9">
    <w:name w:val="heading 9"/>
    <w:basedOn w:val="Normal"/>
    <w:next w:val="Normal"/>
    <w:link w:val="Heading9Char"/>
    <w:uiPriority w:val="9"/>
    <w:semiHidden/>
    <w:unhideWhenUsed/>
    <w:qFormat/>
    <w:rsid w:val="00824f1f"/>
    <w:pPr>
      <w:keepNext w:val="true"/>
      <w:keepLines/>
      <w:spacing w:lineRule="auto" w:line="240" w:before="0" w:after="0"/>
      <w:outlineLvl w:val="8"/>
    </w:pPr>
    <w:rPr>
      <w:rFonts w:eastAsia="" w:cs="" w:cstheme="majorBidi" w:eastAsiaTheme="majorEastAsia"/>
      <w:color w:themeColor="text1" w:themeTint="d8" w:val="272727"/>
      <w:kern w:val="0"/>
      <w:sz w:val="20"/>
      <w:szCs w:val="22"/>
      <w14:ligatures w14:val="none"/>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824f1f"/>
    <w:rPr>
      <w:rFonts w:ascii="Calibri Light" w:hAnsi="Calibri Light" w:eastAsia="" w:cs="" w:asciiTheme="majorHAnsi" w:cstheme="majorBidi" w:eastAsiaTheme="majorEastAsia" w:hAnsiTheme="majorHAnsi"/>
      <w:color w:themeColor="accent1" w:themeShade="bf" w:val="2F5496"/>
      <w:sz w:val="40"/>
      <w:szCs w:val="40"/>
    </w:rPr>
  </w:style>
  <w:style w:type="character" w:styleId="Heading2Char" w:customStyle="1">
    <w:name w:val="Heading 2 Char"/>
    <w:basedOn w:val="DefaultParagraphFont"/>
    <w:link w:val="Heading2"/>
    <w:uiPriority w:val="9"/>
    <w:semiHidden/>
    <w:qFormat/>
    <w:rsid w:val="00824f1f"/>
    <w:rPr>
      <w:rFonts w:ascii="Calibri Light" w:hAnsi="Calibri Light" w:eastAsia="" w:cs="" w:asciiTheme="majorHAnsi" w:cstheme="majorBidi" w:eastAsiaTheme="majorEastAsia" w:hAnsiTheme="majorHAnsi"/>
      <w:color w:themeColor="accent1" w:themeShade="bf" w:val="2F5496"/>
      <w:sz w:val="32"/>
      <w:szCs w:val="32"/>
    </w:rPr>
  </w:style>
  <w:style w:type="character" w:styleId="Heading3Char" w:customStyle="1">
    <w:name w:val="Heading 3 Char"/>
    <w:basedOn w:val="DefaultParagraphFont"/>
    <w:link w:val="Heading3"/>
    <w:uiPriority w:val="9"/>
    <w:semiHidden/>
    <w:qFormat/>
    <w:rsid w:val="00824f1f"/>
    <w:rPr>
      <w:rFonts w:ascii="Calibri" w:hAnsi="Calibri" w:eastAsia="" w:cs="" w:asciiTheme="minorHAnsi" w:cstheme="majorBidi" w:eastAsiaTheme="majorEastAsia" w:hAnsiTheme="minorHAnsi"/>
      <w:color w:themeColor="accent1" w:themeShade="bf" w:val="2F5496"/>
      <w:sz w:val="28"/>
      <w:szCs w:val="28"/>
    </w:rPr>
  </w:style>
  <w:style w:type="character" w:styleId="Heading4Char" w:customStyle="1">
    <w:name w:val="Heading 4 Char"/>
    <w:basedOn w:val="DefaultParagraphFont"/>
    <w:link w:val="Heading4"/>
    <w:uiPriority w:val="9"/>
    <w:semiHidden/>
    <w:qFormat/>
    <w:rsid w:val="00824f1f"/>
    <w:rPr>
      <w:rFonts w:ascii="Calibri" w:hAnsi="Calibri" w:eastAsia="" w:cs="" w:asciiTheme="minorHAnsi" w:cstheme="majorBidi" w:eastAsiaTheme="majorEastAsia" w:hAnsiTheme="minorHAnsi"/>
      <w:i/>
      <w:iCs/>
      <w:color w:themeColor="accent1" w:themeShade="bf" w:val="2F5496"/>
    </w:rPr>
  </w:style>
  <w:style w:type="character" w:styleId="Heading5Char" w:customStyle="1">
    <w:name w:val="Heading 5 Char"/>
    <w:basedOn w:val="DefaultParagraphFont"/>
    <w:link w:val="Heading5"/>
    <w:uiPriority w:val="9"/>
    <w:semiHidden/>
    <w:qFormat/>
    <w:rsid w:val="00824f1f"/>
    <w:rPr>
      <w:rFonts w:ascii="Calibri" w:hAnsi="Calibri" w:eastAsia="" w:cs="" w:asciiTheme="minorHAnsi" w:cstheme="majorBidi" w:eastAsiaTheme="majorEastAsia" w:hAnsiTheme="minorHAnsi"/>
      <w:color w:themeColor="accent1" w:themeShade="bf" w:val="2F5496"/>
    </w:rPr>
  </w:style>
  <w:style w:type="character" w:styleId="Heading6Char" w:customStyle="1">
    <w:name w:val="Heading 6 Char"/>
    <w:basedOn w:val="DefaultParagraphFont"/>
    <w:link w:val="Heading6"/>
    <w:uiPriority w:val="9"/>
    <w:semiHidden/>
    <w:qFormat/>
    <w:rsid w:val="00824f1f"/>
    <w:rPr>
      <w:rFonts w:ascii="Calibri" w:hAnsi="Calibri" w:eastAsia="" w:cs="" w:asciiTheme="minorHAnsi" w:cstheme="majorBidi" w:eastAsiaTheme="majorEastAsia" w:hAnsiTheme="minorHAnsi"/>
      <w:i/>
      <w:iCs/>
      <w:color w:themeColor="text1" w:themeTint="a6" w:val="595959"/>
    </w:rPr>
  </w:style>
  <w:style w:type="character" w:styleId="Heading7Char" w:customStyle="1">
    <w:name w:val="Heading 7 Char"/>
    <w:basedOn w:val="DefaultParagraphFont"/>
    <w:link w:val="Heading7"/>
    <w:uiPriority w:val="9"/>
    <w:semiHidden/>
    <w:qFormat/>
    <w:rsid w:val="00824f1f"/>
    <w:rPr>
      <w:rFonts w:ascii="Calibri" w:hAnsi="Calibri" w:eastAsia="" w:cs="" w:asciiTheme="minorHAnsi" w:cstheme="majorBidi" w:eastAsiaTheme="majorEastAsia" w:hAnsiTheme="minorHAnsi"/>
      <w:color w:themeColor="text1" w:themeTint="a6" w:val="595959"/>
    </w:rPr>
  </w:style>
  <w:style w:type="character" w:styleId="Heading8Char" w:customStyle="1">
    <w:name w:val="Heading 8 Char"/>
    <w:basedOn w:val="DefaultParagraphFont"/>
    <w:link w:val="Heading8"/>
    <w:uiPriority w:val="9"/>
    <w:semiHidden/>
    <w:qFormat/>
    <w:rsid w:val="00824f1f"/>
    <w:rPr>
      <w:rFonts w:ascii="Calibri" w:hAnsi="Calibri" w:eastAsia="" w:cs="" w:asciiTheme="minorHAnsi" w:cstheme="majorBidi" w:eastAsiaTheme="majorEastAsia" w:hAnsiTheme="minorHAnsi"/>
      <w:i/>
      <w:iCs/>
      <w:color w:themeColor="text1" w:themeTint="d8" w:val="272727"/>
    </w:rPr>
  </w:style>
  <w:style w:type="character" w:styleId="Heading9Char" w:customStyle="1">
    <w:name w:val="Heading 9 Char"/>
    <w:basedOn w:val="DefaultParagraphFont"/>
    <w:link w:val="Heading9"/>
    <w:uiPriority w:val="9"/>
    <w:semiHidden/>
    <w:qFormat/>
    <w:rsid w:val="00824f1f"/>
    <w:rPr>
      <w:rFonts w:ascii="Calibri" w:hAnsi="Calibri" w:eastAsia="" w:cs="" w:asciiTheme="minorHAnsi" w:cstheme="majorBidi" w:eastAsiaTheme="majorEastAsia" w:hAnsiTheme="minorHAnsi"/>
      <w:color w:themeColor="text1" w:themeTint="d8" w:val="272727"/>
    </w:rPr>
  </w:style>
  <w:style w:type="character" w:styleId="TitleChar" w:customStyle="1">
    <w:name w:val="Title Char"/>
    <w:basedOn w:val="DefaultParagraphFont"/>
    <w:link w:val="Title"/>
    <w:uiPriority w:val="10"/>
    <w:qFormat/>
    <w:rsid w:val="00824f1f"/>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824f1f"/>
    <w:rPr>
      <w:rFonts w:ascii="Calibri" w:hAnsi="Calibri" w:eastAsia="" w:cs="" w:asciiTheme="minorHAnsi" w:cstheme="majorBidi" w:eastAsiaTheme="majorEastAsia" w:hAnsiTheme="minorHAnsi"/>
      <w:color w:themeColor="text1" w:themeTint="a6" w:val="595959"/>
      <w:spacing w:val="15"/>
      <w:sz w:val="28"/>
      <w:szCs w:val="28"/>
    </w:rPr>
  </w:style>
  <w:style w:type="character" w:styleId="QuoteChar" w:customStyle="1">
    <w:name w:val="Quote Char"/>
    <w:basedOn w:val="DefaultParagraphFont"/>
    <w:link w:val="Quote"/>
    <w:uiPriority w:val="29"/>
    <w:qFormat/>
    <w:rsid w:val="00824f1f"/>
    <w:rPr>
      <w:i/>
      <w:iCs/>
      <w:color w:themeColor="text1" w:themeTint="bf" w:val="404040"/>
    </w:rPr>
  </w:style>
  <w:style w:type="character" w:styleId="IntenseEmphasis">
    <w:name w:val="Intense Emphasis"/>
    <w:basedOn w:val="DefaultParagraphFont"/>
    <w:uiPriority w:val="21"/>
    <w:qFormat/>
    <w:rsid w:val="00824f1f"/>
    <w:rPr>
      <w:i/>
      <w:iCs/>
      <w:color w:themeColor="accent1" w:themeShade="bf" w:val="2F5496"/>
    </w:rPr>
  </w:style>
  <w:style w:type="character" w:styleId="IntenseQuoteChar" w:customStyle="1">
    <w:name w:val="Intense Quote Char"/>
    <w:basedOn w:val="DefaultParagraphFont"/>
    <w:link w:val="IntenseQuote"/>
    <w:uiPriority w:val="30"/>
    <w:qFormat/>
    <w:rsid w:val="00824f1f"/>
    <w:rPr>
      <w:i/>
      <w:iCs/>
      <w:color w:themeColor="accent1" w:themeShade="bf" w:val="2F5496"/>
    </w:rPr>
  </w:style>
  <w:style w:type="character" w:styleId="IntenseReference">
    <w:name w:val="Intense Reference"/>
    <w:basedOn w:val="DefaultParagraphFont"/>
    <w:uiPriority w:val="32"/>
    <w:qFormat/>
    <w:rsid w:val="00824f1f"/>
    <w:rPr>
      <w:b/>
      <w:bCs/>
      <w:smallCaps/>
      <w:color w:themeColor="accent1" w:themeShade="bf" w:val="2F5496"/>
      <w:spacing w:val="5"/>
    </w:rPr>
  </w:style>
  <w:style w:type="character" w:styleId="Vnbnnidung" w:customStyle="1">
    <w:name w:val="Văn bản nội dung_"/>
    <w:link w:val="Vnbnnidung1"/>
    <w:qFormat/>
    <w:rsid w:val="00824f1f"/>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824f1f"/>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14:ligatures w14:val="none"/>
    </w:rPr>
  </w:style>
  <w:style w:type="paragraph" w:styleId="Subtitle">
    <w:name w:val="Subtitle"/>
    <w:basedOn w:val="Normal"/>
    <w:next w:val="Normal"/>
    <w:link w:val="SubtitleChar"/>
    <w:uiPriority w:val="11"/>
    <w:qFormat/>
    <w:rsid w:val="00824f1f"/>
    <w:pPr>
      <w:spacing w:lineRule="auto" w:line="240"/>
    </w:pPr>
    <w:rPr>
      <w:rFonts w:eastAsia="" w:cs="" w:cstheme="majorBidi" w:eastAsiaTheme="majorEastAsia"/>
      <w:color w:themeColor="text1" w:themeTint="a6" w:val="595959"/>
      <w:spacing w:val="15"/>
      <w:kern w:val="0"/>
      <w:sz w:val="28"/>
      <w:szCs w:val="28"/>
      <w14:ligatures w14:val="none"/>
    </w:rPr>
  </w:style>
  <w:style w:type="paragraph" w:styleId="Quote">
    <w:name w:val="Quote"/>
    <w:basedOn w:val="Normal"/>
    <w:next w:val="Normal"/>
    <w:link w:val="QuoteChar"/>
    <w:uiPriority w:val="29"/>
    <w:qFormat/>
    <w:rsid w:val="00824f1f"/>
    <w:pPr>
      <w:spacing w:lineRule="auto" w:line="240" w:before="160" w:after="160"/>
      <w:jc w:val="center"/>
    </w:pPr>
    <w:rPr>
      <w:rFonts w:ascii="Arial" w:hAnsi="Arial" w:eastAsia="Calibri" w:eastAsiaTheme="minorHAnsi"/>
      <w:i/>
      <w:iCs/>
      <w:color w:themeColor="text1" w:themeTint="bf" w:val="404040"/>
      <w:kern w:val="0"/>
      <w:sz w:val="20"/>
      <w:szCs w:val="22"/>
      <w14:ligatures w14:val="none"/>
    </w:rPr>
  </w:style>
  <w:style w:type="paragraph" w:styleId="ListParagraph">
    <w:name w:val="List Paragraph"/>
    <w:basedOn w:val="Normal"/>
    <w:uiPriority w:val="34"/>
    <w:qFormat/>
    <w:rsid w:val="00824f1f"/>
    <w:pPr>
      <w:spacing w:lineRule="auto" w:line="240" w:before="0" w:after="120"/>
      <w:ind w:start="720"/>
      <w:contextualSpacing/>
    </w:pPr>
    <w:rPr>
      <w:rFonts w:ascii="Arial" w:hAnsi="Arial" w:eastAsia="Calibri" w:eastAsiaTheme="minorHAnsi"/>
      <w:kern w:val="0"/>
      <w:sz w:val="20"/>
      <w:szCs w:val="22"/>
      <w14:ligatures w14:val="none"/>
    </w:rPr>
  </w:style>
  <w:style w:type="paragraph" w:styleId="IntenseQuote">
    <w:name w:val="Intense Quote"/>
    <w:basedOn w:val="Normal"/>
    <w:next w:val="Normal"/>
    <w:link w:val="IntenseQuoteChar"/>
    <w:uiPriority w:val="30"/>
    <w:qFormat/>
    <w:rsid w:val="00824f1f"/>
    <w:pPr>
      <w:pBdr>
        <w:top w:val="single" w:sz="4" w:space="10" w:color="2F5496" w:themeColor="accent1" w:themeShade="bf"/>
        <w:bottom w:val="single" w:sz="4" w:space="10" w:color="2F5496" w:themeColor="accent1" w:themeShade="bf"/>
      </w:pBdr>
      <w:spacing w:lineRule="auto" w:line="240" w:before="360" w:after="360"/>
      <w:ind w:start="864" w:end="864"/>
      <w:jc w:val="center"/>
    </w:pPr>
    <w:rPr>
      <w:rFonts w:ascii="Arial" w:hAnsi="Arial" w:eastAsia="Calibri" w:eastAsiaTheme="minorHAnsi"/>
      <w:i/>
      <w:iCs/>
      <w:color w:themeColor="accent1" w:themeShade="bf" w:val="2F5496"/>
      <w:kern w:val="0"/>
      <w:sz w:val="20"/>
      <w:szCs w:val="22"/>
      <w14:ligatures w14:val="none"/>
    </w:rPr>
  </w:style>
  <w:style w:type="paragraph" w:styleId="Vnbnnidung1" w:customStyle="1">
    <w:name w:val="Văn bản nội dung"/>
    <w:basedOn w:val="Normal"/>
    <w:link w:val="Vnbnnidung"/>
    <w:qFormat/>
    <w:rsid w:val="00824f1f"/>
    <w:pPr>
      <w:widowControl w:val="false"/>
      <w:spacing w:lineRule="auto" w:line="257" w:before="0" w:after="60"/>
      <w:ind w:firstLine="400"/>
    </w:pPr>
    <w:rPr>
      <w:rFonts w:ascii="Arial" w:hAnsi="Arial" w:eastAsia="Calibri" w:eastAsiaTheme="minorHAnsi"/>
      <w:kern w:val="0"/>
      <w:sz w:val="20"/>
      <w:szCs w:val="22"/>
      <w14:ligatures w14:val="none"/>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LibreOffice/26.2.3.2$Windows_X86_64 LibreOffice_project/70e089b17412e4cb7773e41413306b17a2328c34</Application>
  <AppVersion>15.0000</AppVersion>
  <Pages>2</Pages>
  <Words>667</Words>
  <Characters>2361</Characters>
  <CharactersWithSpaces>3018</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2026-05-08T07:10:00Z</dcterms:created>
  <dc:creator>QUYNH ANH NGUYEN</dc:creator>
  <dc:description/>
  <dc:language>vi-VN</dc:language>
  <cp:lastModifiedBy>Vân Anh Nguyễn Thị</cp:lastModifiedBy>
  <dcterms:modified xsi:type="dcterms:W3CDTF">2026-05-08T07:10:00Z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