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jc w:val="center"/>
        <w:rPr>
          <w:rFonts w:ascii="Times New Roman" w:hAnsi="Times New Roman"/>
          <w:sz w:val="24"/>
          <w:szCs w:val="24"/>
        </w:rPr>
      </w:pPr>
      <w:r>
        <w:rPr>
          <w:rFonts w:cs="Arial" w:ascii="Times New Roman" w:hAnsi="Times New Roman"/>
          <w:b/>
          <w:bCs/>
          <w:sz w:val="24"/>
          <w:szCs w:val="24"/>
        </w:rPr>
        <w:t xml:space="preserve">Mẫu số 02: Thông báo kết quả thẩm định tổng mức đầu tư xây dựng </w:t>
        <w:br/>
        <w:t>của cơ quan chuyên môn về xây dựng</w:t>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422"/>
        <w:gridCol w:w="5604"/>
      </w:tblGrid>
      <w:tr>
        <w:trPr/>
        <w:tc>
          <w:tcPr>
            <w:tcW w:w="3422"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 CHUYÊN MÔN</w:t>
              <w:br/>
              <w:t>VỀ XÂY DỰNG</w:t>
            </w:r>
            <w:r>
              <w:rPr>
                <w:rFonts w:eastAsia="Arial Unicode MS" w:cs="Arial" w:ascii="Times New Roman" w:hAnsi="Times New Roman"/>
                <w:kern w:val="0"/>
                <w:sz w:val="24"/>
                <w:szCs w:val="24"/>
                <w:vertAlign w:val="superscript"/>
                <w:lang w:val="en-US" w:eastAsia="en-US" w:bidi="ar-SA"/>
              </w:rPr>
              <w:t>1</w:t>
            </w:r>
            <w:r>
              <w:rPr>
                <w:rFonts w:eastAsia="Arial Unicode MS" w:cs="Arial" w:ascii="Times New Roman" w:hAnsi="Times New Roman"/>
                <w:b/>
                <w:kern w:val="0"/>
                <w:sz w:val="24"/>
                <w:szCs w:val="24"/>
                <w:lang w:val="en-US" w:eastAsia="en-US" w:bidi="ar-SA"/>
              </w:rPr>
              <w:br/>
            </w:r>
            <w:r>
              <w:rPr>
                <w:rFonts w:eastAsia="Arial Unicode MS" w:cs="Arial" w:ascii="Times New Roman" w:hAnsi="Times New Roman"/>
                <w:bCs/>
                <w:kern w:val="0"/>
                <w:sz w:val="24"/>
                <w:szCs w:val="24"/>
                <w:vertAlign w:val="superscript"/>
                <w:lang w:val="en-US" w:eastAsia="en-US" w:bidi="ar-SA"/>
              </w:rPr>
              <w:t>____________</w:t>
            </w:r>
          </w:p>
        </w:tc>
        <w:tc>
          <w:tcPr>
            <w:tcW w:w="5604"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CỘNG HÒA XÃ HỘI CHỦ NGHĨA VIỆT NAM</w:t>
              <w:br/>
              <w:t xml:space="preserve">Độc lập - Tự do - Hạnh phúc </w:t>
              <w:br/>
            </w:r>
            <w:r>
              <w:rPr>
                <w:rFonts w:eastAsia="Arial Unicode MS" w:cs="Arial" w:ascii="Times New Roman" w:hAnsi="Times New Roman"/>
                <w:bCs/>
                <w:kern w:val="0"/>
                <w:sz w:val="24"/>
                <w:szCs w:val="24"/>
                <w:vertAlign w:val="superscript"/>
                <w:lang w:val="en-US" w:eastAsia="en-US" w:bidi="ar-SA"/>
              </w:rPr>
              <w:t>________________________</w:t>
            </w:r>
          </w:p>
        </w:tc>
      </w:tr>
      <w:tr>
        <w:trPr/>
        <w:tc>
          <w:tcPr>
            <w:tcW w:w="3422"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(Số hiệu văn bản)</w:t>
            </w:r>
          </w:p>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 xml:space="preserve">V/v thông báo kết quả thẩm định tổng mức đầu tư xây dựng dự án </w:t>
            </w:r>
            <w:r>
              <w:rPr>
                <w:rFonts w:eastAsia="Arial Unicode MS" w:cs="Arial" w:ascii="Times New Roman" w:hAnsi="Times New Roman"/>
                <w:i/>
                <w:iCs/>
                <w:kern w:val="0"/>
                <w:sz w:val="24"/>
                <w:szCs w:val="24"/>
                <w:lang w:val="en-US" w:eastAsia="en-US" w:bidi="ar-SA"/>
              </w:rPr>
              <w:t>(tên dự án/công trình của dự án)</w:t>
            </w:r>
          </w:p>
        </w:tc>
        <w:tc>
          <w:tcPr>
            <w:tcW w:w="5604"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i/>
                <w:iCs/>
                <w:kern w:val="0"/>
                <w:sz w:val="24"/>
                <w:szCs w:val="24"/>
                <w:lang w:val="en-US" w:eastAsia="en-US" w:bidi="ar-SA"/>
              </w:rPr>
              <w:t>…</w:t>
            </w:r>
            <w:r>
              <w:rPr>
                <w:rFonts w:eastAsia="Arial Unicode MS" w:cs="Arial" w:ascii="Times New Roman" w:hAnsi="Times New Roman"/>
                <w:i/>
                <w:iCs/>
                <w:kern w:val="0"/>
                <w:sz w:val="24"/>
                <w:szCs w:val="24"/>
                <w:lang w:val="en-US" w:eastAsia="en-US" w:bidi="ar-SA"/>
              </w:rPr>
              <w:t>, ngày... tháng... năm…</w:t>
            </w:r>
          </w:p>
        </w:tc>
      </w:tr>
    </w:tbl>
    <w:p>
      <w:pPr>
        <w:pStyle w:val="Normal"/>
        <w:snapToGrid w:val="false"/>
        <w:spacing w:before="0" w:after="0"/>
        <w:jc w:val="center"/>
        <w:rPr>
          <w:rFonts w:ascii="Times New Roman" w:hAnsi="Times New Roman" w:cs="Arial"/>
          <w:sz w:val="24"/>
          <w:szCs w:val="24"/>
        </w:rPr>
      </w:pPr>
      <w:r>
        <w:rPr>
          <w:rFonts w:cs="Arial" w:ascii="Times New Roman" w:hAnsi="Times New Roman"/>
          <w:sz w:val="24"/>
          <w:szCs w:val="24"/>
        </w:rPr>
      </w:r>
    </w:p>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 xml:space="preserve">Kính gửi: </w:t>
      </w:r>
      <w:r>
        <w:rPr>
          <w:rFonts w:cs="Arial" w:ascii="Times New Roman" w:hAnsi="Times New Roman"/>
          <w:i/>
          <w:iCs/>
          <w:sz w:val="24"/>
          <w:szCs w:val="24"/>
        </w:rPr>
        <w:t>(Cơ quan chuẩn bị dự án)</w:t>
      </w:r>
    </w:p>
    <w:p>
      <w:pPr>
        <w:pStyle w:val="Normal"/>
        <w:snapToGrid w:val="false"/>
        <w:spacing w:before="0" w:after="0"/>
        <w:jc w:val="center"/>
        <w:rPr>
          <w:rFonts w:ascii="Times New Roman" w:hAnsi="Times New Roman" w:cs="Arial"/>
          <w:i/>
          <w:iCs/>
          <w:sz w:val="24"/>
          <w:szCs w:val="24"/>
        </w:rPr>
      </w:pPr>
      <w:r>
        <w:rPr>
          <w:rFonts w:cs="Arial" w:ascii="Times New Roman" w:hAnsi="Times New Roman"/>
          <w:i/>
          <w:iCs/>
          <w:sz w:val="24"/>
          <w:szCs w:val="24"/>
        </w:rPr>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đã nhận Tờ trình số … ngày … tháng … năm … của </w:t>
      </w:r>
      <w:r>
        <w:rPr>
          <w:rFonts w:cs="Arial" w:ascii="Times New Roman" w:hAnsi="Times New Roman"/>
          <w:i/>
          <w:iCs/>
          <w:sz w:val="24"/>
          <w:szCs w:val="24"/>
        </w:rPr>
        <w:t xml:space="preserve">(cơ quan chuẩn bị dự án) </w:t>
      </w:r>
      <w:r>
        <w:rPr>
          <w:rFonts w:cs="Arial" w:ascii="Times New Roman" w:hAnsi="Times New Roman"/>
          <w:sz w:val="24"/>
          <w:szCs w:val="24"/>
        </w:rPr>
        <w:t xml:space="preserve">trình thẩm định tổng mức đầu tư xây dựng dự án </w:t>
      </w:r>
      <w:r>
        <w:rPr>
          <w:rFonts w:cs="Arial" w:ascii="Times New Roman" w:hAnsi="Times New Roman"/>
          <w:i/>
          <w:iCs/>
          <w:sz w:val="24"/>
          <w:szCs w:val="24"/>
        </w:rPr>
        <w:t>(tên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Các căn cứ pháp lý khác có liên quan;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Sau khi xem xét,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thông báo kết quả thẩm định tổng mức đầu tư xây dựng dự án </w:t>
      </w:r>
      <w:r>
        <w:rPr>
          <w:rFonts w:cs="Arial" w:ascii="Times New Roman" w:hAnsi="Times New Roman"/>
          <w:i/>
          <w:iCs/>
          <w:sz w:val="24"/>
          <w:szCs w:val="24"/>
        </w:rPr>
        <w:t xml:space="preserve">(tên dự án/công trình của dự án) </w:t>
      </w:r>
      <w:r>
        <w:rPr>
          <w:rFonts w:cs="Arial" w:ascii="Times New Roman" w:hAnsi="Times New Roman"/>
          <w:sz w:val="24"/>
          <w:szCs w:val="24"/>
        </w:rPr>
        <w:t>như sau:</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1. Thông tin chung về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dự án/dự án thành phần thuộc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Nhóm dự án, loại và cấp công trình chính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Mã định danh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Quy mô đầu tư xây dựng: một số chỉ tiêu, thông số chính thể hiện quy mô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Người quyết định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Tên cơ quan chuẩn bị dự án và các thông tin để liên hệ </w:t>
      </w:r>
      <w:r>
        <w:rPr>
          <w:rFonts w:cs="Arial" w:ascii="Times New Roman" w:hAnsi="Times New Roman"/>
          <w:i/>
          <w:iCs/>
          <w:sz w:val="24"/>
          <w:szCs w:val="24"/>
        </w:rPr>
        <w:t>(địa chỉ, điện thoại, …):</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Địa điểm xây dựng dự án: (</w:t>
      </w:r>
      <w:r>
        <w:rPr>
          <w:rFonts w:cs="Arial" w:ascii="Times New Roman" w:hAnsi="Times New Roman"/>
          <w:i/>
          <w:iCs/>
          <w:sz w:val="24"/>
          <w:szCs w:val="24"/>
        </w:rPr>
        <w:t>ghi địa danh cấp xã, tỉnh</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xây dựng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Nguồn vốn đầu tư: (xác định và ghi rõ: vốn đầu tư công/vốn chi thường xuyên từ ngân sách nhà nước/vốn ngân sách nhà nước khác/vốn khác/thực hiện theo phương thức PPP).</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Thời gian thực hiện dự án; phân kỳ đầu tư (nếu có); thời hạn hoạt động của dự án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nhà thầu tư vấn khảo sát, lập, thẩm tra dự án, tổng mức đầu tư (nếu có):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thông tin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2.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2.1. Văn bản pháp lý</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Tờ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Văn bản về chủ trương đầu tư xây dựng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văn bản cơ sở pháp lý liên quan đến dự án, xác định tổng mức đầu tư: Luật, Nghị định, Thông tư; các văn bản, tài liệu khác có liên quan đến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(Liệt kê các văn bản pháp lý có liên quan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2.2. Hồ sơ, tài liệu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dự án (bao gồm thuyết minh BCNCKT, thuyết minh thiết kế xây dựng, thiết kế xây dựng trong BCNCKT;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xác định tổng mức đầu tư (gồm thuyết minh xác định tổng mức đầu tư, chi tiết tính toán tổng mức đầu tư và các tài liệu có liên quan (nếu có) trong xác định tổng mức đầu tư) được hoàn thiện theo ý kiến thẩm tra (nếu có), kèm theo nội dung kiểm tra, rà soát, thẩm định hồ sơ tổng mức đầu tư của cơ quan chuẩn bị dự án trước khi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Báo cáo kết quả thẩm tra tổng mức đầu tư xây dựng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quả thẩm định thiết kế xây dựng trong BCNCKT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có liên quan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3. Nội dung hồ sơ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Cơ sở pháp lý lập dự án, xác định tổng mức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Tóm tắt nội dung thông tin cơ bản dự án, công trình; phạm vi, nội dung tổng mức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tổng mức đầu tư: bao gồm các khoản mục chi phí theo công trình, hạng mục công trình thuộc dự án; các dự án thành phần, phân kỳ đầu tư (nếu có). So sánh với sơ bộ tổng mức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luận về việc đủ điều kiện/chưa đủ điều kiện để thực hiện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4. Nguyên tắc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Phạm vi thẩm định, các nội dung không thực hiện thẩm định (nếu có), lý do....;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Nguyên tắc thẩm định theo quy định tại khoản 5 Điều 7 Nghị định số 217/2026/NĐ-CP.</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5. Nội dung thẩm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5.1. Sự đầy đủ, tính hợp lệ của hồ sơ trình thẩm định tổng mức đầu tư xây dựng; các căn cứ pháp lý để xác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5.1.1. Sự đầy đủ, tính hợp lệ của hồ sơ trình thẩm định tổng mức đầu tư xây dựng </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5.1.2. Các căn cứ pháp lý để xác định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5.2. Đánh giá sự đầy đủ các khoản mục chi phí trong tổng mức đầu tư xây dựng và phương pháp xác định các khoản mục chi phí trong tổng mức đầu tư xây dựng so với thiết kế xây dựng và các nội dung, yêu cầu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5.2.1. Sự đầy đủ các khoản mục chi phí trong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5.2.2. Phương pháp xác định các khoản mục chi phí trong tổng mức đầu tư xây dựng so với thiết kế xây dựng và các nội dung, yêu cầu của dự án </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a) Đối với chi phí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b) Đối với chi phí thiết bị.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c) Đối với chi phí quản lý dự án, chi phí tư vấn xây dựng, chi phí khác. </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d) Đối với chi phí dự phòng.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e) Các nội dung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5.3. Yêu cầu về việc hoàn thiện hồ sơ và tổng mức đầu tư xây dựng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6. Kết luận và kiến nghị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Kết luận: Hồ sơ và tổng mức đầu tư xây dựng </w:t>
      </w:r>
      <w:r>
        <w:rPr>
          <w:rFonts w:cs="Arial" w:ascii="Times New Roman" w:hAnsi="Times New Roman"/>
          <w:i/>
          <w:iCs/>
          <w:sz w:val="24"/>
          <w:szCs w:val="24"/>
        </w:rPr>
        <w:t xml:space="preserve">(tên dự án/công trình của dự án) </w:t>
      </w:r>
      <w:r>
        <w:rPr>
          <w:rFonts w:cs="Arial" w:ascii="Times New Roman" w:hAnsi="Times New Roman"/>
          <w:sz w:val="24"/>
          <w:szCs w:val="24"/>
        </w:rPr>
        <w:t>đủ điều kiện/chưa đủ điều kiện/chỉ đủ điều kiện sau khi hoàn thiện các nội dung yêu cầu để tổng hợp, trình phê duyệt và triển khai các bước tiếp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Kiến nghị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Trên đây là thông báo của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về kết quả thẩm định tổng mức đầu tư xây dựng dự án </w:t>
      </w:r>
      <w:r>
        <w:rPr>
          <w:rFonts w:cs="Arial" w:ascii="Times New Roman" w:hAnsi="Times New Roman"/>
          <w:i/>
          <w:iCs/>
          <w:sz w:val="24"/>
          <w:szCs w:val="24"/>
        </w:rPr>
        <w:t>(tên dự án/công trình của dự án)</w:t>
      </w:r>
      <w:r>
        <w:rPr>
          <w:rFonts w:cs="Arial" w:ascii="Times New Roman" w:hAnsi="Times New Roman"/>
          <w:sz w:val="24"/>
          <w:szCs w:val="24"/>
        </w:rPr>
        <w:t>. Đề nghị (</w:t>
      </w:r>
      <w:r>
        <w:rPr>
          <w:rFonts w:cs="Arial" w:ascii="Times New Roman" w:hAnsi="Times New Roman"/>
          <w:i/>
          <w:iCs/>
          <w:sz w:val="24"/>
          <w:szCs w:val="24"/>
        </w:rPr>
        <w:t>cơ quan chuẩn bị dự án</w:t>
      </w:r>
      <w:r>
        <w:rPr>
          <w:rFonts w:cs="Arial" w:ascii="Times New Roman" w:hAnsi="Times New Roman"/>
          <w:sz w:val="24"/>
          <w:szCs w:val="24"/>
        </w:rPr>
        <w:t>) nghiên cứu thực hiện theo quy định./.</w:t>
      </w:r>
    </w:p>
    <w:p>
      <w:pPr>
        <w:pStyle w:val="Normal"/>
        <w:widowControl w:val="false"/>
        <w:snapToGrid w:val="false"/>
        <w:ind w:firstLine="720"/>
        <w:jc w:val="both"/>
        <w:rPr>
          <w:rFonts w:ascii="Times New Roman" w:hAnsi="Times New Roman" w:cs="Arial"/>
          <w:sz w:val="24"/>
          <w:szCs w:val="24"/>
        </w:rPr>
      </w:pPr>
      <w:r>
        <w:rPr>
          <w:rFonts w:cs="Arial" w:ascii="Times New Roman" w:hAnsi="Times New Roman"/>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536"/>
        <w:gridCol w:w="5490"/>
      </w:tblGrid>
      <w:tr>
        <w:trPr/>
        <w:tc>
          <w:tcPr>
            <w:tcW w:w="3536" w:type="dxa"/>
            <w:tcBorders>
              <w:top w:val="nil"/>
              <w:left w:val="nil"/>
              <w:bottom w:val="nil"/>
              <w:right w:val="nil"/>
            </w:tcBorders>
          </w:tcPr>
          <w:p>
            <w:pPr>
              <w:pStyle w:val="Normal"/>
              <w:widowControl/>
              <w:snapToGrid w:val="false"/>
              <w:spacing w:before="0" w:after="0"/>
              <w:jc w:val="left"/>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Nơi nhận:</w:t>
              <w:br/>
            </w:r>
            <w:r>
              <w:rPr>
                <w:rFonts w:eastAsia="Arial Unicode MS" w:cs="Arial" w:ascii="Times New Roman" w:hAnsi="Times New Roman"/>
                <w:kern w:val="0"/>
                <w:sz w:val="24"/>
                <w:szCs w:val="24"/>
                <w:lang w:val="en-US" w:eastAsia="en-US" w:bidi="ar-SA"/>
              </w:rPr>
              <w:t>- Như trên;</w:t>
              <w:br/>
              <w:t>- ….;</w:t>
              <w:br/>
              <w:t xml:space="preserve">- Lưu:... </w:t>
            </w:r>
          </w:p>
        </w:tc>
        <w:tc>
          <w:tcPr>
            <w:tcW w:w="5490"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 CHUYÊN MÔN VỀ XÂY DỰNG</w:t>
              <w:br/>
            </w:r>
            <w:r>
              <w:rPr>
                <w:rFonts w:eastAsia="Arial Unicode MS" w:cs="Arial" w:ascii="Times New Roman" w:hAnsi="Times New Roman"/>
                <w:i/>
                <w:iCs/>
                <w:kern w:val="0"/>
                <w:sz w:val="24"/>
                <w:szCs w:val="24"/>
                <w:lang w:val="en-US" w:eastAsia="en-US" w:bidi="ar-SA"/>
              </w:rPr>
              <w:t>(Ký, ghi rõ họ tên, chức vụ và đóng dấu)</w:t>
            </w:r>
          </w:p>
        </w:tc>
      </w:tr>
    </w:tbl>
    <w:p>
      <w:pPr>
        <w:pStyle w:val="Normal"/>
        <w:widowControl w:val="false"/>
        <w:snapToGrid w:val="false"/>
        <w:jc w:val="both"/>
        <w:rPr>
          <w:rFonts w:ascii="Times New Roman" w:hAnsi="Times New Roman"/>
          <w:sz w:val="24"/>
          <w:szCs w:val="24"/>
        </w:rPr>
      </w:pPr>
      <w:r>
        <w:rPr>
          <w:rFonts w:cs="Arial" w:ascii="Times New Roman" w:hAnsi="Times New Roman"/>
          <w:sz w:val="24"/>
          <w:szCs w:val="24"/>
        </w:rPr>
        <w:t>____________________</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vertAlign w:val="superscript"/>
        </w:rPr>
        <w:t>1</w:t>
      </w:r>
      <w:r>
        <w:rPr>
          <w:rFonts w:cs="Arial" w:ascii="Times New Roman" w:hAnsi="Times New Roman"/>
          <w:sz w:val="24"/>
          <w:szCs w:val="24"/>
        </w:rPr>
        <w:t xml:space="preserve"> Là Cơ quan thường trực Hội đồng trong trường hợp trình thẩm định BCNCKT tại Hội đồng thẩm định.</w:t>
      </w:r>
    </w:p>
    <w:p>
      <w:pPr>
        <w:pStyle w:val="Normal"/>
        <w:widowControl w:val="false"/>
        <w:snapToGrid w:val="false"/>
        <w:ind w:firstLine="720"/>
        <w:jc w:val="both"/>
        <w:rPr>
          <w:rFonts w:ascii="Times New Roman" w:hAnsi="Times New Roman" w:cs="Arial"/>
          <w:sz w:val="24"/>
          <w:szCs w:val="24"/>
        </w:rPr>
      </w:pPr>
      <w:r>
        <w:rPr>
          <w:rFonts w:cs="Arial" w:ascii="Times New Roman" w:hAnsi="Times New Roman"/>
          <w:sz w:val="24"/>
          <w:szCs w:val="24"/>
        </w:rPr>
      </w:r>
    </w:p>
    <w:p>
      <w:pPr>
        <w:pStyle w:val="Normal"/>
        <w:spacing w:before="0" w:after="120"/>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516f19"/>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516f19"/>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516f19"/>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516f19"/>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516f19"/>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516f19"/>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516f19"/>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516f19"/>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516f19"/>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516f19"/>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516f19"/>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516f19"/>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516f19"/>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516f19"/>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516f19"/>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516f19"/>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516f19"/>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516f19"/>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516f19"/>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516f19"/>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516f19"/>
    <w:rPr>
      <w:i/>
      <w:iCs/>
      <w:color w:themeColor="text1" w:themeTint="bf" w:val="404040"/>
    </w:rPr>
  </w:style>
  <w:style w:type="character" w:styleId="IntenseEmphasis">
    <w:name w:val="Intense Emphasis"/>
    <w:basedOn w:val="DefaultParagraphFont"/>
    <w:uiPriority w:val="21"/>
    <w:qFormat/>
    <w:rsid w:val="00516f19"/>
    <w:rPr>
      <w:i/>
      <w:iCs/>
      <w:color w:themeColor="accent1" w:themeShade="bf" w:val="2F5496"/>
    </w:rPr>
  </w:style>
  <w:style w:type="character" w:styleId="IntenseQuoteChar" w:customStyle="1">
    <w:name w:val="Intense Quote Char"/>
    <w:basedOn w:val="DefaultParagraphFont"/>
    <w:link w:val="IntenseQuote"/>
    <w:uiPriority w:val="30"/>
    <w:qFormat/>
    <w:rsid w:val="00516f19"/>
    <w:rPr>
      <w:i/>
      <w:iCs/>
      <w:color w:themeColor="accent1" w:themeShade="bf" w:val="2F5496"/>
    </w:rPr>
  </w:style>
  <w:style w:type="character" w:styleId="IntenseReference">
    <w:name w:val="Intense Reference"/>
    <w:basedOn w:val="DefaultParagraphFont"/>
    <w:uiPriority w:val="32"/>
    <w:qFormat/>
    <w:rsid w:val="00516f19"/>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16f19"/>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516f19"/>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516f19"/>
    <w:pPr>
      <w:spacing w:before="160" w:after="160"/>
      <w:jc w:val="center"/>
    </w:pPr>
    <w:rPr>
      <w:i/>
      <w:iCs/>
      <w:color w:themeColor="text1" w:themeTint="bf" w:val="404040"/>
    </w:rPr>
  </w:style>
  <w:style w:type="paragraph" w:styleId="ListParagraph">
    <w:name w:val="List Paragraph"/>
    <w:basedOn w:val="Normal"/>
    <w:uiPriority w:val="34"/>
    <w:qFormat/>
    <w:rsid w:val="00516f19"/>
    <w:pPr>
      <w:spacing w:before="0" w:after="120"/>
      <w:ind w:left="720"/>
      <w:contextualSpacing/>
    </w:pPr>
    <w:rPr/>
  </w:style>
  <w:style w:type="paragraph" w:styleId="IntenseQuote">
    <w:name w:val="Intense Quote"/>
    <w:basedOn w:val="Normal"/>
    <w:next w:val="Normal"/>
    <w:link w:val="IntenseQuoteChar"/>
    <w:uiPriority w:val="30"/>
    <w:qFormat/>
    <w:rsid w:val="00516f19"/>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DefaultParagraphFontParaCharCharCharCharChar" w:customStyle="1">
    <w:name w:val="Default Paragraph Font Para Char Char Char Char Char"/>
    <w:autoRedefine/>
    <w:qFormat/>
    <w:rsid w:val="00516f19"/>
    <w:pPr>
      <w:widowControl/>
      <w:tabs>
        <w:tab w:val="clear" w:pos="720"/>
        <w:tab w:val="left" w:pos="1152" w:leader="none"/>
      </w:tabs>
      <w:bidi w:val="0"/>
      <w:spacing w:lineRule="auto" w:line="312" w:before="120" w:after="120"/>
      <w:jc w:val="left"/>
    </w:pPr>
    <w:rPr>
      <w:rFonts w:eastAsia="Arial Unicode MS" w:cs="Arial" w:ascii="Arial" w:hAnsi="Arial"/>
      <w:color w:val="auto"/>
      <w:kern w:val="0"/>
      <w:sz w:val="26"/>
      <w:szCs w:val="26"/>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516f19"/>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LibreOffice/26.2.4.2$Windows_X86_64 LibreOffice_project/0229ac93fcf0d7cbc6376066c6f35021cef002dc</Application>
  <AppVersion>15.0000</AppVersion>
  <Pages>3</Pages>
  <Words>1198</Words>
  <Characters>4095</Characters>
  <CharactersWithSpaces>5234</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2026-06-30T10:01:00Z</dcterms:created>
  <dc:creator>QUYNH ANH NGUYEN</dc:creator>
  <dc:description/>
  <dc:language>vi-VN</dc:language>
  <cp:lastModifiedBy/>
  <dcterms:modified xsi:type="dcterms:W3CDTF">2026-07-20T09:37:47Z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