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sz w:val="24"/>
          <w:szCs w:val="24"/>
        </w:rPr>
      </w:pPr>
      <w:r>
        <w:rPr>
          <w:rFonts w:cs="Arial" w:ascii="Times New Roman" w:hAnsi="Times New Roman"/>
          <w:b/>
          <w:bCs/>
          <w:sz w:val="24"/>
          <w:szCs w:val="24"/>
        </w:rPr>
        <w:t xml:space="preserve">Mẫu số 03: Thông báo kết quả thẩm định tổng mức đầu tư xây dựng của </w:t>
        <w:br/>
        <w:t>cơ quan được người quyết định đầu tư giao chủ trì thẩm định</w:t>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428"/>
        <w:gridCol w:w="5598"/>
      </w:tblGrid>
      <w:tr>
        <w:trPr/>
        <w:tc>
          <w:tcPr>
            <w:tcW w:w="3428"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 xml:space="preserve">CƠ QUAN/ĐƠN VỊ ĐƯỢC </w:t>
              <w:br/>
              <w:t xml:space="preserve">NGƯỜI QUYẾT ĐỊNH ĐẦU TƯ </w:t>
              <w:br/>
              <w:t>GIAO THẨM ĐỊNH</w:t>
            </w:r>
            <w:r>
              <w:rPr>
                <w:rFonts w:eastAsia="Arial Unicode MS" w:cs="Arial" w:ascii="Times New Roman" w:hAnsi="Times New Roman"/>
                <w:b/>
                <w:kern w:val="0"/>
                <w:sz w:val="24"/>
                <w:szCs w:val="24"/>
                <w:lang w:val="en-US" w:eastAsia="en-US" w:bidi="ar-SA"/>
              </w:rPr>
              <w:br/>
            </w:r>
            <w:r>
              <w:rPr>
                <w:rFonts w:eastAsia="Arial Unicode MS" w:cs="Arial" w:ascii="Times New Roman" w:hAnsi="Times New Roman"/>
                <w:bCs/>
                <w:kern w:val="0"/>
                <w:sz w:val="24"/>
                <w:szCs w:val="24"/>
                <w:vertAlign w:val="superscript"/>
                <w:lang w:val="en-US" w:eastAsia="en-US" w:bidi="ar-SA"/>
              </w:rPr>
              <w:t>___________</w:t>
            </w:r>
          </w:p>
        </w:tc>
        <w:tc>
          <w:tcPr>
            <w:tcW w:w="5598"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CỘNG HÒA XÃ HỘI CHỦ NGHĨA VIỆT NAM</w:t>
              <w:br/>
              <w:t xml:space="preserve">Độc lập - Tự do - Hạnh phúc </w:t>
              <w:br/>
            </w:r>
            <w:r>
              <w:rPr>
                <w:rFonts w:eastAsia="Arial Unicode MS" w:cs="Arial" w:ascii="Times New Roman" w:hAnsi="Times New Roman"/>
                <w:kern w:val="0"/>
                <w:sz w:val="24"/>
                <w:szCs w:val="24"/>
                <w:vertAlign w:val="superscript"/>
                <w:lang w:val="en-US" w:eastAsia="en-US" w:bidi="ar-SA"/>
              </w:rPr>
              <w:t>_______________________</w:t>
            </w:r>
          </w:p>
        </w:tc>
      </w:tr>
      <w:tr>
        <w:trPr/>
        <w:tc>
          <w:tcPr>
            <w:tcW w:w="3428"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(Số hiệu văn bản)</w:t>
            </w:r>
          </w:p>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 xml:space="preserve">V/v Thông báo kết quả thẩm định tổng mức đầu tư xây dựng dự án </w:t>
            </w:r>
            <w:r>
              <w:rPr>
                <w:rFonts w:eastAsia="Arial Unicode MS" w:cs="Arial" w:ascii="Times New Roman" w:hAnsi="Times New Roman"/>
                <w:i/>
                <w:iCs/>
                <w:kern w:val="0"/>
                <w:sz w:val="24"/>
                <w:szCs w:val="24"/>
                <w:lang w:val="en-US" w:eastAsia="en-US" w:bidi="ar-SA"/>
              </w:rPr>
              <w:t>(tên dự án)</w:t>
            </w:r>
          </w:p>
        </w:tc>
        <w:tc>
          <w:tcPr>
            <w:tcW w:w="5598"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i/>
                <w:iCs/>
                <w:kern w:val="0"/>
                <w:sz w:val="24"/>
                <w:szCs w:val="24"/>
                <w:lang w:val="en-US" w:eastAsia="en-US" w:bidi="ar-SA"/>
              </w:rPr>
              <w:t>..., ngày... tháng... năm …</w:t>
            </w:r>
          </w:p>
        </w:tc>
      </w:tr>
    </w:tbl>
    <w:p>
      <w:pPr>
        <w:pStyle w:val="Normal"/>
        <w:snapToGrid w:val="false"/>
        <w:spacing w:before="0" w:after="0"/>
        <w:jc w:val="center"/>
        <w:rPr>
          <w:rFonts w:ascii="Times New Roman" w:hAnsi="Times New Roman" w:cs="Arial"/>
          <w:b/>
          <w:bCs/>
          <w:sz w:val="24"/>
          <w:szCs w:val="24"/>
        </w:rPr>
      </w:pPr>
      <w:r>
        <w:rPr>
          <w:rFonts w:cs="Arial" w:ascii="Times New Roman" w:hAnsi="Times New Roman"/>
          <w:b/>
          <w:bCs/>
          <w:sz w:val="24"/>
          <w:szCs w:val="24"/>
        </w:rPr>
      </w:r>
    </w:p>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 xml:space="preserve">Kính gửi: </w:t>
      </w:r>
      <w:r>
        <w:rPr>
          <w:rFonts w:cs="Arial" w:ascii="Times New Roman" w:hAnsi="Times New Roman"/>
          <w:i/>
          <w:iCs/>
          <w:sz w:val="24"/>
          <w:szCs w:val="24"/>
        </w:rPr>
        <w:t>(Cơ quan chuẩn bị dự án)</w:t>
      </w:r>
      <w:r>
        <w:rPr>
          <w:rFonts w:cs="Arial" w:ascii="Times New Roman" w:hAnsi="Times New Roman"/>
          <w:sz w:val="24"/>
          <w:szCs w:val="24"/>
        </w:rPr>
        <w:t>.</w:t>
      </w:r>
    </w:p>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w:t>
      </w:r>
      <w:r>
        <w:rPr>
          <w:rFonts w:cs="Arial" w:ascii="Times New Roman" w:hAnsi="Times New Roman"/>
          <w:i/>
          <w:iCs/>
          <w:sz w:val="24"/>
          <w:szCs w:val="24"/>
        </w:rPr>
        <w:t>Cơ quan/Đơn vị được Người quyết định đầu tư giao thẩm định</w:t>
      </w:r>
      <w:r>
        <w:rPr>
          <w:rFonts w:cs="Arial" w:ascii="Times New Roman" w:hAnsi="Times New Roman"/>
          <w:sz w:val="24"/>
          <w:szCs w:val="24"/>
        </w:rPr>
        <w:t>) đã nhận văn bản số … ngày … tháng … năm … của (</w:t>
      </w:r>
      <w:r>
        <w:rPr>
          <w:rFonts w:cs="Arial" w:ascii="Times New Roman" w:hAnsi="Times New Roman"/>
          <w:i/>
          <w:iCs/>
          <w:sz w:val="24"/>
          <w:szCs w:val="24"/>
        </w:rPr>
        <w:t>cơ quan chuẩn bị dự án</w:t>
      </w:r>
      <w:r>
        <w:rPr>
          <w:rFonts w:cs="Arial" w:ascii="Times New Roman" w:hAnsi="Times New Roman"/>
          <w:sz w:val="24"/>
          <w:szCs w:val="24"/>
        </w:rPr>
        <w:t xml:space="preserve">) đề nghị thẩm định tổng mức đầu tư xây dựng dự án </w:t>
      </w:r>
      <w:r>
        <w:rPr>
          <w:rFonts w:cs="Arial" w:ascii="Times New Roman" w:hAnsi="Times New Roman"/>
          <w:i/>
          <w:iCs/>
          <w:sz w:val="24"/>
          <w:szCs w:val="24"/>
        </w:rPr>
        <w:t>(tên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Các căn cứ pháp lý khác có liên quan.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Sau khi xem xét, </w:t>
      </w:r>
      <w:r>
        <w:rPr>
          <w:rFonts w:cs="Arial" w:ascii="Times New Roman" w:hAnsi="Times New Roman"/>
          <w:i/>
          <w:iCs/>
          <w:sz w:val="24"/>
          <w:szCs w:val="24"/>
        </w:rPr>
        <w:t xml:space="preserve">(Cơ quan/Đơn vị được Người quyết định đầu tư giao thẩm định) </w:t>
      </w:r>
      <w:r>
        <w:rPr>
          <w:rFonts w:cs="Arial" w:ascii="Times New Roman" w:hAnsi="Times New Roman"/>
          <w:sz w:val="24"/>
          <w:szCs w:val="24"/>
        </w:rPr>
        <w:t xml:space="preserve">thông báo kết quả thẩm định tổng mức đầu tư xây dựng dự án </w:t>
      </w:r>
      <w:r>
        <w:rPr>
          <w:rFonts w:cs="Arial" w:ascii="Times New Roman" w:hAnsi="Times New Roman"/>
          <w:i/>
          <w:iCs/>
          <w:sz w:val="24"/>
          <w:szCs w:val="24"/>
        </w:rPr>
        <w:t xml:space="preserve">(tên dự án) </w:t>
      </w:r>
      <w:r>
        <w:rPr>
          <w:rFonts w:cs="Arial" w:ascii="Times New Roman" w:hAnsi="Times New Roman"/>
          <w:sz w:val="24"/>
          <w:szCs w:val="24"/>
        </w:rPr>
        <w:t>như sau:</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1. Khái quát về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dự án/dự án thành phần thuộc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Nhóm dự án, loại và cấp công trình chính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Mã định danh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Quy mô đầu tư xây dựng: một số chỉ tiêu, thông số chính thể hiện quy mô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Người quyết định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Tên cơ quan chuẩn bị dự án và các thông tin để liên hệ </w:t>
      </w:r>
      <w:r>
        <w:rPr>
          <w:rFonts w:cs="Arial" w:ascii="Times New Roman" w:hAnsi="Times New Roman"/>
          <w:i/>
          <w:iCs/>
          <w:sz w:val="24"/>
          <w:szCs w:val="24"/>
        </w:rPr>
        <w:t>(địa chỉ, điện thoại, …):</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Địa điểm xây dựng dự án: (</w:t>
      </w:r>
      <w:r>
        <w:rPr>
          <w:rFonts w:cs="Arial" w:ascii="Times New Roman" w:hAnsi="Times New Roman"/>
          <w:i/>
          <w:iCs/>
          <w:sz w:val="24"/>
          <w:szCs w:val="24"/>
        </w:rPr>
        <w:t>ghi địa danh cấp xã, tỉnh</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xây dựng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Nguồn vốn đầu tư: (xác định và ghi rõ: vốn đầu tư công/vốn chi thường xuyên từ ngân sách nhà nước/vốn ngân sách nhà nước khác/vốn khác/thực hiện theo phương thức PPP).</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Thời gian thực hiện dự án; phân kỳ đầu tư (nếu có); thời hạn hoạt động của dự án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nhà thầu tư vấn khảo sát, lập dự án, thiết kế, thẩm tra (nếu có):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thông tin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2.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2.1. Văn bản pháp lý</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Tờ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Văn bản về chủ trương đầu tư xây dựng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văn bản cơ sở pháp lý liên quan đến dự án, xác định tổng mức đầu tư: Luật, Nghị định, Thông tư; các văn bản, tài liệu khác có liên quan đến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(Liệt kê các văn bản pháp lý có liên quan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2.2. Hồ sơ, tài liệu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dự án (bao gồm thuyết minh BCNCKT, thuyết minh thiết kế xây dựng, thiết kế xây dựng trong BCNCKT) được hoàn thiện theo ý kiến thẩm tra (nếu có), ý kiến thẩm định của cơ quan chuyên môn về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 kèm theo nội dung kiểm tra, rà soát, thẩm định hồ sơ tổng mức đầu tư của cơ quan chuẩn bị dự án trước khi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Văn bản số …. của </w:t>
      </w:r>
      <w:r>
        <w:rPr>
          <w:rFonts w:cs="Arial" w:ascii="Times New Roman" w:hAnsi="Times New Roman"/>
          <w:i/>
          <w:iCs/>
          <w:sz w:val="24"/>
          <w:szCs w:val="24"/>
        </w:rPr>
        <w:t xml:space="preserve">(cơ quan chuyên môn về xây dựng) (nếu có) </w:t>
      </w:r>
      <w:r>
        <w:rPr>
          <w:rFonts w:cs="Arial" w:ascii="Times New Roman" w:hAnsi="Times New Roman"/>
          <w:sz w:val="24"/>
          <w:szCs w:val="24"/>
        </w:rPr>
        <w:t xml:space="preserve">về việc thông báo kết quả thẩm định Báo cáo nghiên cứu khả thi dự án (BCNCKT) </w:t>
      </w:r>
      <w:r>
        <w:rPr>
          <w:rFonts w:cs="Arial" w:ascii="Times New Roman" w:hAnsi="Times New Roman"/>
          <w:i/>
          <w:iCs/>
          <w:sz w:val="24"/>
          <w:szCs w:val="24"/>
        </w:rPr>
        <w:t>(tên dự án</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Báo cáo kết quả thẩm tra tổng mức đầu tư xây dựng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quả thẩm định thiết kế xây dựng trong BCNCKT;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có liên quan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3. Nội dung hồ sơ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Cơ sở pháp lý lập dự án, xác định tổng mức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Tóm tắt nội dung thông tin cơ bản dự án, công trình; phạm vi, nội dung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bao gồm các khoản mục chi phí theo công trình, hạng mục công trình thuộc dự án; các dự án thành phần, phân kỳ đầu tư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luận về việc đủ điều kiện/chưa đủ điều kiện để thực hiện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4. Nguyên tắc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Phạm vi thẩm định, các nội dung không thực hiện thẩm định (nếu có), lý do....;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Nguyên tắc thẩm định theo quy định tại khoản 5 Điều 7 Nghị định số 217/2026/NĐ-CP.</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5. Nội dung thẩm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5.1. Sự đầy đủ, tính hợp lệ của hồ sơ trình thẩm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 Kiểm tra kết quả hoàn thiện tổng mức đầu tư xây dựng và nội dung tiếp thu, giải trình của chủ đầu tư theo yêu cầu của cơ quan chuyên môn về xây dựng (nếu có), đơn vị tư vấn thẩm tra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5.3. Sự phù hợp tổng mức đầu tư xây dựng so với sơ bộ tổng mức đầu tư xây dựng và nội dung, yêu cầu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5.4. Yêu cầu chủ đầu tư hoàn thiện hồ sơ và tổng mức đầu tư xây dựng để trình người quyết định đầu tư phê duyệt.</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6. Kết luận và kiến nghị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và tổng mức đầu tư xây dựng (tên dự án) đủ điều kiện/chưa đủ điều kiện/chỉ đủ điều kiện sau khi hoàn thiện các nội dung yêu cầu để tổng hợp, trình phê duyệt và triển khai các bước tiếp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Kiến nghị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Trên đây là thông báo của </w:t>
      </w:r>
      <w:r>
        <w:rPr>
          <w:rFonts w:cs="Arial" w:ascii="Times New Roman" w:hAnsi="Times New Roman"/>
          <w:i/>
          <w:iCs/>
          <w:sz w:val="24"/>
          <w:szCs w:val="24"/>
        </w:rPr>
        <w:t xml:space="preserve">(Cơ quan/Đơn vị được Người quyết định đầu tư giao thẩm định) </w:t>
      </w:r>
      <w:r>
        <w:rPr>
          <w:rFonts w:cs="Arial" w:ascii="Times New Roman" w:hAnsi="Times New Roman"/>
          <w:sz w:val="24"/>
          <w:szCs w:val="24"/>
        </w:rPr>
        <w:t xml:space="preserve">về kết quả thẩm định tổng mức đầu tư xây dựng dự án </w:t>
      </w:r>
      <w:r>
        <w:rPr>
          <w:rFonts w:cs="Arial" w:ascii="Times New Roman" w:hAnsi="Times New Roman"/>
          <w:i/>
          <w:iCs/>
          <w:sz w:val="24"/>
          <w:szCs w:val="24"/>
        </w:rPr>
        <w:t>(tên dự án)</w:t>
      </w:r>
      <w:r>
        <w:rPr>
          <w:rFonts w:cs="Arial" w:ascii="Times New Roman" w:hAnsi="Times New Roman"/>
          <w:sz w:val="24"/>
          <w:szCs w:val="24"/>
        </w:rPr>
        <w:t>. Đề nghị (</w:t>
      </w:r>
      <w:r>
        <w:rPr>
          <w:rFonts w:cs="Arial" w:ascii="Times New Roman" w:hAnsi="Times New Roman"/>
          <w:i/>
          <w:iCs/>
          <w:sz w:val="24"/>
          <w:szCs w:val="24"/>
        </w:rPr>
        <w:t>cơ quan chuẩn bị dự án</w:t>
      </w:r>
      <w:r>
        <w:rPr>
          <w:rFonts w:cs="Arial" w:ascii="Times New Roman" w:hAnsi="Times New Roman"/>
          <w:sz w:val="24"/>
          <w:szCs w:val="24"/>
        </w:rPr>
        <w:t>) nghiên cứu thực hiện theo quy định./.</w:t>
      </w:r>
    </w:p>
    <w:p>
      <w:pPr>
        <w:pStyle w:val="Normal"/>
        <w:widowControl w:val="false"/>
        <w:snapToGrid w:val="false"/>
        <w:ind w:firstLine="720"/>
        <w:jc w:val="both"/>
        <w:rPr>
          <w:rFonts w:ascii="Times New Roman" w:hAnsi="Times New Roman" w:cs="Arial"/>
          <w:sz w:val="24"/>
          <w:szCs w:val="24"/>
        </w:rPr>
      </w:pPr>
      <w:r>
        <w:rPr>
          <w:rFonts w:cs="Arial" w:ascii="Times New Roman" w:hAnsi="Times New Roman"/>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897"/>
        <w:gridCol w:w="5129"/>
      </w:tblGrid>
      <w:tr>
        <w:trPr/>
        <w:tc>
          <w:tcPr>
            <w:tcW w:w="3897" w:type="dxa"/>
            <w:tcBorders>
              <w:top w:val="nil"/>
              <w:left w:val="nil"/>
              <w:bottom w:val="nil"/>
              <w:right w:val="nil"/>
            </w:tcBorders>
          </w:tcPr>
          <w:p>
            <w:pPr>
              <w:pStyle w:val="Normal"/>
              <w:widowControl/>
              <w:snapToGrid w:val="false"/>
              <w:spacing w:before="0" w:after="0"/>
              <w:jc w:val="left"/>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i/>
                <w:kern w:val="0"/>
                <w:sz w:val="24"/>
                <w:szCs w:val="24"/>
                <w:lang w:val="en-US" w:eastAsia="en-US" w:bidi="ar-SA"/>
              </w:rPr>
              <w:br/>
            </w:r>
            <w:r>
              <w:rPr>
                <w:rFonts w:eastAsia="Arial Unicode MS" w:cs="Arial" w:ascii="Times New Roman" w:hAnsi="Times New Roman"/>
                <w:b/>
                <w:kern w:val="0"/>
                <w:sz w:val="24"/>
                <w:szCs w:val="24"/>
                <w:lang w:val="en-US" w:eastAsia="en-US" w:bidi="ar-SA"/>
              </w:rPr>
              <w:t>Nơi nhận:</w:t>
              <w:br/>
            </w:r>
            <w:r>
              <w:rPr>
                <w:rFonts w:eastAsia="Arial Unicode MS" w:cs="Arial" w:ascii="Times New Roman" w:hAnsi="Times New Roman"/>
                <w:kern w:val="0"/>
                <w:sz w:val="24"/>
                <w:szCs w:val="24"/>
                <w:lang w:val="en-US" w:eastAsia="en-US" w:bidi="ar-SA"/>
              </w:rPr>
              <w:t>- Như trên;</w:t>
              <w:br/>
              <w:t>- …;</w:t>
              <w:br/>
              <w:t>- Lưu.</w:t>
            </w:r>
          </w:p>
        </w:tc>
        <w:tc>
          <w:tcPr>
            <w:tcW w:w="5129"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QUAN/ĐƠN VỊ ĐƯỢC NGƯỜI QUYẾT ĐỊNH ĐẦU TƯ GIAO THẨM ĐỊNH</w:t>
              <w:br/>
            </w:r>
            <w:r>
              <w:rPr>
                <w:rFonts w:eastAsia="Arial Unicode MS" w:cs="Arial" w:ascii="Times New Roman" w:hAnsi="Times New Roman"/>
                <w:i/>
                <w:iCs/>
                <w:kern w:val="0"/>
                <w:sz w:val="24"/>
                <w:szCs w:val="24"/>
                <w:lang w:val="en-US" w:eastAsia="en-US" w:bidi="ar-SA"/>
              </w:rPr>
              <w:t>(Ký, ghi rõ họ tên, chức vụ và đóng dấu)</w:t>
            </w:r>
          </w:p>
        </w:tc>
      </w:tr>
    </w:tbl>
    <w:p>
      <w:pPr>
        <w:pStyle w:val="Normal"/>
        <w:widowControl w:val="false"/>
        <w:snapToGrid w:val="false"/>
        <w:spacing w:before="0" w:after="120"/>
        <w:ind w:firstLine="720"/>
        <w:jc w:val="both"/>
        <w:rPr>
          <w:rFonts w:ascii="Times New Roman" w:hAnsi="Times New Roman" w:cs="Arial"/>
          <w:sz w:val="24"/>
          <w:szCs w:val="24"/>
        </w:rPr>
      </w:pPr>
      <w:r>
        <w:rPr>
          <w:rFonts w:cs="Arial"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1a75d6"/>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1a75d6"/>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1a75d6"/>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1a75d6"/>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1a75d6"/>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1a75d6"/>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1a75d6"/>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1a75d6"/>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1a75d6"/>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a75d6"/>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1a75d6"/>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1a75d6"/>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1a75d6"/>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1a75d6"/>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1a75d6"/>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1a75d6"/>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1a75d6"/>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1a75d6"/>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1a75d6"/>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a75d6"/>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1a75d6"/>
    <w:rPr>
      <w:i/>
      <w:iCs/>
      <w:color w:themeColor="text1" w:themeTint="bf" w:val="404040"/>
    </w:rPr>
  </w:style>
  <w:style w:type="character" w:styleId="IntenseEmphasis">
    <w:name w:val="Intense Emphasis"/>
    <w:basedOn w:val="DefaultParagraphFont"/>
    <w:uiPriority w:val="21"/>
    <w:qFormat/>
    <w:rsid w:val="001a75d6"/>
    <w:rPr>
      <w:i/>
      <w:iCs/>
      <w:color w:themeColor="accent1" w:themeShade="bf" w:val="2F5496"/>
    </w:rPr>
  </w:style>
  <w:style w:type="character" w:styleId="IntenseQuoteChar" w:customStyle="1">
    <w:name w:val="Intense Quote Char"/>
    <w:basedOn w:val="DefaultParagraphFont"/>
    <w:link w:val="IntenseQuote"/>
    <w:uiPriority w:val="30"/>
    <w:qFormat/>
    <w:rsid w:val="001a75d6"/>
    <w:rPr>
      <w:i/>
      <w:iCs/>
      <w:color w:themeColor="accent1" w:themeShade="bf" w:val="2F5496"/>
    </w:rPr>
  </w:style>
  <w:style w:type="character" w:styleId="IntenseReference">
    <w:name w:val="Intense Reference"/>
    <w:basedOn w:val="DefaultParagraphFont"/>
    <w:uiPriority w:val="32"/>
    <w:qFormat/>
    <w:rsid w:val="001a75d6"/>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a75d6"/>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a75d6"/>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1a75d6"/>
    <w:pPr>
      <w:spacing w:before="160" w:after="160"/>
      <w:jc w:val="center"/>
    </w:pPr>
    <w:rPr>
      <w:i/>
      <w:iCs/>
      <w:color w:themeColor="text1" w:themeTint="bf" w:val="404040"/>
    </w:rPr>
  </w:style>
  <w:style w:type="paragraph" w:styleId="ListParagraph">
    <w:name w:val="List Paragraph"/>
    <w:basedOn w:val="Normal"/>
    <w:uiPriority w:val="34"/>
    <w:qFormat/>
    <w:rsid w:val="001a75d6"/>
    <w:pPr>
      <w:spacing w:before="0" w:after="120"/>
      <w:ind w:left="720"/>
      <w:contextualSpacing/>
    </w:pPr>
    <w:rPr/>
  </w:style>
  <w:style w:type="paragraph" w:styleId="IntenseQuote">
    <w:name w:val="Intense Quote"/>
    <w:basedOn w:val="Normal"/>
    <w:next w:val="Normal"/>
    <w:link w:val="IntenseQuoteChar"/>
    <w:uiPriority w:val="30"/>
    <w:qFormat/>
    <w:rsid w:val="001a75d6"/>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DefaultParagraphFontParaCharCharCharCharChar" w:customStyle="1">
    <w:name w:val="Default Paragraph Font Para Char Char Char Char Char"/>
    <w:autoRedefine/>
    <w:qFormat/>
    <w:rsid w:val="001a75d6"/>
    <w:pPr>
      <w:widowControl/>
      <w:tabs>
        <w:tab w:val="clear" w:pos="720"/>
        <w:tab w:val="left" w:pos="1152" w:leader="none"/>
      </w:tabs>
      <w:bidi w:val="0"/>
      <w:spacing w:lineRule="auto" w:line="312" w:before="120" w:after="120"/>
      <w:jc w:val="left"/>
    </w:pPr>
    <w:rPr>
      <w:rFonts w:eastAsia="Arial Unicode MS" w:cs="Arial" w:ascii="Arial" w:hAnsi="Arial"/>
      <w:color w:val="auto"/>
      <w:kern w:val="0"/>
      <w:sz w:val="26"/>
      <w:szCs w:val="26"/>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1a75d6"/>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LibreOffice/26.2.4.2$Windows_X86_64 LibreOffice_project/0229ac93fcf0d7cbc6376066c6f35021cef002dc</Application>
  <AppVersion>15.0000</AppVersion>
  <Pages>3</Pages>
  <Words>1136</Words>
  <Characters>3884</Characters>
  <CharactersWithSpaces>4969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2026-06-30T10:01:00Z</dcterms:created>
  <dc:creator>QUYNH ANH NGUYEN</dc:creator>
  <dc:description/>
  <dc:language>vi-VN</dc:language>
  <cp:lastModifiedBy/>
  <dcterms:modified xsi:type="dcterms:W3CDTF">2026-07-20T09:36:40Z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