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489"/>
      </w:tblGrid>
      <w:tr w:rsidR="005102C1" w:rsidRPr="005102C1" w14:paraId="70D1BC31" w14:textId="77777777" w:rsidTr="004B3970">
        <w:trPr>
          <w:trHeight w:val="283"/>
        </w:trPr>
        <w:tc>
          <w:tcPr>
            <w:tcW w:w="4677" w:type="dxa"/>
          </w:tcPr>
          <w:p w14:paraId="371E660D" w14:textId="77777777" w:rsidR="005102C1" w:rsidRPr="005102C1" w:rsidRDefault="005102C1" w:rsidP="004B3970">
            <w:pPr>
              <w:rPr>
                <w:rFonts w:eastAsia="Times New Roman" w:cs="Times New Roman"/>
                <w:sz w:val="26"/>
                <w:szCs w:val="26"/>
              </w:rPr>
            </w:pPr>
          </w:p>
        </w:tc>
        <w:tc>
          <w:tcPr>
            <w:tcW w:w="4679" w:type="dxa"/>
          </w:tcPr>
          <w:p w14:paraId="243DC595" w14:textId="77777777" w:rsidR="005102C1" w:rsidRPr="005102C1" w:rsidRDefault="005102C1" w:rsidP="004B3970">
            <w:pPr>
              <w:jc w:val="right"/>
              <w:rPr>
                <w:rFonts w:eastAsia="Times New Roman" w:cs="Times New Roman"/>
                <w:i/>
                <w:sz w:val="26"/>
                <w:szCs w:val="26"/>
              </w:rPr>
            </w:pPr>
            <w:r w:rsidRPr="005102C1">
              <w:rPr>
                <w:rFonts w:eastAsia="Times New Roman" w:cs="Times New Roman"/>
                <w:i/>
                <w:sz w:val="26"/>
                <w:szCs w:val="26"/>
              </w:rPr>
              <w:t>Mẫu 02A-HD KĐ.ĐG 2025</w:t>
            </w:r>
          </w:p>
        </w:tc>
      </w:tr>
      <w:tr w:rsidR="005102C1" w:rsidRPr="005102C1" w14:paraId="28DC8557" w14:textId="77777777" w:rsidTr="004B3970">
        <w:tc>
          <w:tcPr>
            <w:tcW w:w="4677" w:type="dxa"/>
          </w:tcPr>
          <w:p w14:paraId="392DA68D" w14:textId="77777777" w:rsidR="005102C1" w:rsidRPr="005102C1" w:rsidRDefault="005102C1" w:rsidP="004B3970">
            <w:pPr>
              <w:spacing w:line="320" w:lineRule="exact"/>
              <w:rPr>
                <w:rFonts w:eastAsia="Times New Roman" w:cs="Times New Roman"/>
                <w:sz w:val="26"/>
                <w:szCs w:val="26"/>
              </w:rPr>
            </w:pPr>
            <w:r w:rsidRPr="005102C1">
              <w:rPr>
                <w:rFonts w:eastAsia="Times New Roman" w:cs="Times New Roman"/>
                <w:sz w:val="26"/>
                <w:szCs w:val="26"/>
              </w:rPr>
              <w:t>ĐẢNG BỘ…</w:t>
            </w:r>
          </w:p>
          <w:p w14:paraId="275B47B7" w14:textId="77777777" w:rsidR="005102C1" w:rsidRPr="005102C1" w:rsidRDefault="005102C1" w:rsidP="004B3970">
            <w:pPr>
              <w:spacing w:line="320" w:lineRule="exact"/>
              <w:rPr>
                <w:rFonts w:eastAsia="Times New Roman" w:cs="Times New Roman"/>
                <w:b/>
                <w:sz w:val="26"/>
                <w:szCs w:val="26"/>
              </w:rPr>
            </w:pPr>
            <w:r w:rsidRPr="005102C1">
              <w:rPr>
                <w:rFonts w:eastAsia="Times New Roman" w:cs="Times New Roman"/>
                <w:b/>
                <w:sz w:val="26"/>
                <w:szCs w:val="26"/>
              </w:rPr>
              <w:t>CHI BỘ….</w:t>
            </w:r>
          </w:p>
        </w:tc>
        <w:tc>
          <w:tcPr>
            <w:tcW w:w="4679" w:type="dxa"/>
          </w:tcPr>
          <w:p w14:paraId="73DAFECF" w14:textId="77777777" w:rsidR="005102C1" w:rsidRPr="005102C1" w:rsidRDefault="005102C1" w:rsidP="004B3970">
            <w:pPr>
              <w:spacing w:before="120" w:after="120" w:line="234" w:lineRule="atLeast"/>
              <w:rPr>
                <w:rFonts w:eastAsia="Times New Roman" w:cs="Times New Roman"/>
                <w:b/>
                <w:sz w:val="26"/>
                <w:szCs w:val="26"/>
              </w:rPr>
            </w:pPr>
            <w:r w:rsidRPr="005102C1">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31FAB4CC" wp14:editId="79F6B173">
                      <wp:simplePos x="0" y="0"/>
                      <wp:positionH relativeFrom="column">
                        <wp:posOffset>65405</wp:posOffset>
                      </wp:positionH>
                      <wp:positionV relativeFrom="paragraph">
                        <wp:posOffset>299720</wp:posOffset>
                      </wp:positionV>
                      <wp:extent cx="2630805" cy="8890"/>
                      <wp:effectExtent l="8255" t="13970" r="8890" b="5715"/>
                      <wp:wrapNone/>
                      <wp:docPr id="3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8E73EB"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"/>
                  </w:pict>
                </mc:Fallback>
              </mc:AlternateContent>
            </w:r>
            <w:r w:rsidRPr="005102C1">
              <w:rPr>
                <w:rFonts w:eastAsia="Times New Roman" w:cs="Times New Roman"/>
                <w:b/>
                <w:sz w:val="26"/>
                <w:szCs w:val="26"/>
              </w:rPr>
              <w:t xml:space="preserve">  ĐẢNG CỘNG SẢN VIỆT NAM</w:t>
            </w:r>
          </w:p>
          <w:p w14:paraId="336E4868" w14:textId="77777777" w:rsidR="005102C1" w:rsidRPr="005102C1" w:rsidRDefault="005102C1" w:rsidP="004B3970">
            <w:pPr>
              <w:spacing w:before="120" w:after="120" w:line="234" w:lineRule="atLeast"/>
              <w:rPr>
                <w:rFonts w:eastAsia="Times New Roman" w:cs="Times New Roman"/>
                <w:i/>
                <w:sz w:val="26"/>
                <w:szCs w:val="26"/>
              </w:rPr>
            </w:pPr>
            <w:r w:rsidRPr="005102C1">
              <w:rPr>
                <w:rFonts w:eastAsia="Times New Roman" w:cs="Times New Roman"/>
                <w:i/>
                <w:sz w:val="26"/>
                <w:szCs w:val="26"/>
              </w:rPr>
              <w:t>…..., ngày…… tháng… … năm……</w:t>
            </w:r>
          </w:p>
        </w:tc>
      </w:tr>
    </w:tbl>
    <w:p w14:paraId="2EF41FFE"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p>
    <w:p w14:paraId="667C0E64"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BẢN KIỂM ĐIỂM, TỰ ĐÁNH GIÁ, XẾP LOẠI CỦA  CÁ NHÂN</w:t>
      </w:r>
    </w:p>
    <w:p w14:paraId="4040F83B" w14:textId="77777777" w:rsidR="005102C1" w:rsidRPr="005102C1" w:rsidRDefault="005102C1" w:rsidP="005102C1">
      <w:pPr>
        <w:spacing w:before="120" w:after="120" w:line="234" w:lineRule="atLeast"/>
        <w:jc w:val="center"/>
        <w:rPr>
          <w:rFonts w:ascii="Times New Roman" w:eastAsia="Times New Roman" w:hAnsi="Times New Roman" w:cs="Times New Roman"/>
          <w:b/>
          <w:bCs/>
          <w:i/>
          <w:iCs/>
          <w:kern w:val="0"/>
          <w:sz w:val="26"/>
          <w:szCs w:val="26"/>
          <w14:ligatures w14:val="none"/>
        </w:rPr>
      </w:pPr>
      <w:r w:rsidRPr="005102C1">
        <w:rPr>
          <w:rFonts w:ascii="Times New Roman" w:eastAsia="Times New Roman" w:hAnsi="Times New Roman" w:cs="Times New Roman"/>
          <w:b/>
          <w:bCs/>
          <w:i/>
          <w:iCs/>
          <w:kern w:val="0"/>
          <w:sz w:val="26"/>
          <w:szCs w:val="26"/>
          <w:lang w:val="vi-VN"/>
          <w14:ligatures w14:val="none"/>
        </w:rPr>
        <w:t>Năm </w:t>
      </w:r>
      <w:r w:rsidRPr="005102C1">
        <w:rPr>
          <w:rFonts w:ascii="Times New Roman" w:eastAsia="Times New Roman" w:hAnsi="Times New Roman" w:cs="Times New Roman"/>
          <w:b/>
          <w:bCs/>
          <w:i/>
          <w:iCs/>
          <w:kern w:val="0"/>
          <w:sz w:val="26"/>
          <w:szCs w:val="26"/>
          <w14:ligatures w14:val="none"/>
        </w:rPr>
        <w:t>….</w:t>
      </w:r>
    </w:p>
    <w:p w14:paraId="177FCA79" w14:textId="77777777" w:rsidR="005102C1" w:rsidRPr="005102C1" w:rsidRDefault="005102C1" w:rsidP="005102C1">
      <w:pPr>
        <w:spacing w:before="120" w:after="120" w:line="234" w:lineRule="atLeast"/>
        <w:jc w:val="center"/>
        <w:rPr>
          <w:rFonts w:ascii="Times New Roman" w:eastAsia="Times New Roman" w:hAnsi="Times New Roman" w:cs="Times New Roman"/>
          <w:i/>
          <w:kern w:val="0"/>
          <w:sz w:val="26"/>
          <w:szCs w:val="26"/>
          <w14:ligatures w14:val="none"/>
        </w:rPr>
      </w:pPr>
      <w:r w:rsidRPr="005102C1">
        <w:rPr>
          <w:rFonts w:ascii="Times New Roman" w:eastAsia="Times New Roman" w:hAnsi="Times New Roman" w:cs="Times New Roman"/>
          <w:bCs/>
          <w:i/>
          <w:iCs/>
          <w:kern w:val="0"/>
          <w:sz w:val="26"/>
          <w:szCs w:val="26"/>
          <w14:ligatures w14:val="none"/>
        </w:rPr>
        <w:t>(</w:t>
      </w:r>
      <w:r w:rsidRPr="005102C1">
        <w:rPr>
          <w:rFonts w:ascii="Times New Roman" w:eastAsia="Times New Roman" w:hAnsi="Times New Roman" w:cs="Times New Roman"/>
          <w:i/>
          <w:kern w:val="0"/>
          <w:sz w:val="26"/>
          <w:szCs w:val="26"/>
          <w14:ligatures w14:val="none"/>
        </w:rPr>
        <w:t>Cá nhân giữ chức vụ lãnh đạo, quản lý)</w:t>
      </w:r>
    </w:p>
    <w:p w14:paraId="1C875209"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Họ và tên:</w:t>
      </w:r>
      <w:r w:rsidRPr="005102C1">
        <w:rPr>
          <w:rFonts w:ascii="Times New Roman" w:eastAsia="Times New Roman" w:hAnsi="Times New Roman" w:cs="Times New Roman"/>
          <w:kern w:val="0"/>
          <w:sz w:val="26"/>
          <w:szCs w:val="26"/>
          <w14:ligatures w14:val="none"/>
        </w:rPr>
        <w:t>…………………………..……..</w:t>
      </w:r>
      <w:r w:rsidRPr="005102C1">
        <w:rPr>
          <w:rFonts w:ascii="Times New Roman" w:eastAsia="Times New Roman" w:hAnsi="Times New Roman" w:cs="Times New Roman"/>
          <w:kern w:val="0"/>
          <w:sz w:val="26"/>
          <w:szCs w:val="26"/>
          <w:lang w:val="vi-VN"/>
          <w14:ligatures w14:val="none"/>
        </w:rPr>
        <w:t xml:space="preserve"> Ngày </w:t>
      </w:r>
      <w:r w:rsidRPr="005102C1">
        <w:rPr>
          <w:rFonts w:ascii="Times New Roman" w:eastAsia="Times New Roman" w:hAnsi="Times New Roman" w:cs="Times New Roman"/>
          <w:kern w:val="0"/>
          <w:sz w:val="26"/>
          <w:szCs w:val="26"/>
          <w14:ligatures w14:val="none"/>
        </w:rPr>
        <w:t>s</w:t>
      </w:r>
      <w:r w:rsidRPr="005102C1">
        <w:rPr>
          <w:rFonts w:ascii="Times New Roman" w:eastAsia="Times New Roman" w:hAnsi="Times New Roman" w:cs="Times New Roman"/>
          <w:kern w:val="0"/>
          <w:sz w:val="26"/>
          <w:szCs w:val="26"/>
          <w:lang w:val="vi-VN"/>
          <w14:ligatures w14:val="none"/>
        </w:rPr>
        <w:t>inh: </w:t>
      </w:r>
      <w:r w:rsidRPr="005102C1">
        <w:rPr>
          <w:rFonts w:ascii="Times New Roman" w:eastAsia="Times New Roman" w:hAnsi="Times New Roman" w:cs="Times New Roman"/>
          <w:kern w:val="0"/>
          <w:sz w:val="26"/>
          <w:szCs w:val="26"/>
          <w14:ligatures w14:val="none"/>
        </w:rPr>
        <w:t>…………………</w:t>
      </w:r>
    </w:p>
    <w:p w14:paraId="0E62E11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Đảng: </w:t>
      </w:r>
      <w:r w:rsidRPr="005102C1">
        <w:rPr>
          <w:rFonts w:ascii="Times New Roman" w:eastAsia="Times New Roman" w:hAnsi="Times New Roman" w:cs="Times New Roman"/>
          <w:kern w:val="0"/>
          <w:sz w:val="26"/>
          <w:szCs w:val="26"/>
          <w14:ligatures w14:val="none"/>
        </w:rPr>
        <w:t>………………………………………………………………</w:t>
      </w:r>
    </w:p>
    <w:p w14:paraId="0261DD3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chính quyền: </w:t>
      </w:r>
      <w:r w:rsidRPr="005102C1">
        <w:rPr>
          <w:rFonts w:ascii="Times New Roman" w:eastAsia="Times New Roman" w:hAnsi="Times New Roman" w:cs="Times New Roman"/>
          <w:kern w:val="0"/>
          <w:sz w:val="26"/>
          <w:szCs w:val="26"/>
          <w14:ligatures w14:val="none"/>
        </w:rPr>
        <w:t>………………………………………………………</w:t>
      </w:r>
    </w:p>
    <w:p w14:paraId="7F7040BF"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đoàn thể: </w:t>
      </w:r>
      <w:r w:rsidRPr="005102C1">
        <w:rPr>
          <w:rFonts w:ascii="Times New Roman" w:eastAsia="Times New Roman" w:hAnsi="Times New Roman" w:cs="Times New Roman"/>
          <w:kern w:val="0"/>
          <w:sz w:val="26"/>
          <w:szCs w:val="26"/>
          <w14:ligatures w14:val="none"/>
        </w:rPr>
        <w:t>………………………………………………………..</w:t>
      </w:r>
    </w:p>
    <w:p w14:paraId="1070E151"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Đơn vị công tác: </w:t>
      </w:r>
      <w:r w:rsidRPr="005102C1">
        <w:rPr>
          <w:rFonts w:ascii="Times New Roman" w:eastAsia="Times New Roman" w:hAnsi="Times New Roman" w:cs="Times New Roman"/>
          <w:kern w:val="0"/>
          <w:sz w:val="26"/>
          <w:szCs w:val="26"/>
          <w14:ligatures w14:val="none"/>
        </w:rPr>
        <w:t>……………………Chi b</w:t>
      </w:r>
      <w:r w:rsidRPr="005102C1">
        <w:rPr>
          <w:rFonts w:ascii="Times New Roman" w:eastAsia="Times New Roman" w:hAnsi="Times New Roman" w:cs="Times New Roman"/>
          <w:kern w:val="0"/>
          <w:sz w:val="26"/>
          <w:szCs w:val="26"/>
          <w:lang w:val="vi-VN"/>
          <w14:ligatures w14:val="none"/>
        </w:rPr>
        <w:t>ộ </w:t>
      </w:r>
      <w:r w:rsidRPr="005102C1">
        <w:rPr>
          <w:rFonts w:ascii="Times New Roman" w:eastAsia="Times New Roman" w:hAnsi="Times New Roman" w:cs="Times New Roman"/>
          <w:kern w:val="0"/>
          <w:sz w:val="26"/>
          <w:szCs w:val="26"/>
          <w14:ligatures w14:val="none"/>
        </w:rPr>
        <w:t>………………………………</w:t>
      </w:r>
    </w:p>
    <w:p w14:paraId="5580A9A1"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A. NỘI DUNG KIỂM ĐIỂM</w:t>
      </w:r>
    </w:p>
    <w:p w14:paraId="43F8711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I. Ưu điểm, kết quả đạt được</w:t>
      </w:r>
    </w:p>
    <w:p w14:paraId="2D172C8A"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1</w:t>
      </w:r>
      <w:r w:rsidRPr="005102C1">
        <w:rPr>
          <w:rFonts w:ascii="Times New Roman" w:eastAsia="Times New Roman" w:hAnsi="Times New Roman" w:cs="Times New Roman"/>
          <w:kern w:val="0"/>
          <w:sz w:val="26"/>
          <w:szCs w:val="26"/>
          <w14:ligatures w14:val="none"/>
        </w:rPr>
        <w:t>.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3539E62E" w14:textId="608B3F5F"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Kiên định lập trường tư tưởng của Đảng; luôn chấp hành nghiêm chủ trương, đường lối của Đảng, chính sách pháp luật của Nhà nước, các văn bản chỉ đạo của ngành giáo dục, địa phương và đơn vị.</w:t>
      </w:r>
    </w:p>
    <w:p w14:paraId="009DA7BB" w14:textId="7C3035C2"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Giữ gìn đạo đức, lối sống chuẩn mực của người đảng viên, người cán bộ quản lý giáo dục; không có biểu hiện cơ hội, vụ lợi, chạy theo thành tích; luôn thực hiện cần – kiệm – liêm – chính, chí công vô tư.</w:t>
      </w:r>
    </w:p>
    <w:p w14:paraId="7B37BB6C" w14:textId="590B0EEE"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Xây dựng phong cách làm việc dân chủ, khoa học, tôn trọng nguyên tắc tập trung dân chủ; đảm bảo thống nhất trong tập thể Cấp uỷ – Ban giám hiệu – Chi bộ – Công đoàn – Đoàn Thanh niên.</w:t>
      </w:r>
    </w:p>
    <w:p w14:paraId="2FF5FDB8" w14:textId="18489E20"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Thực hiện nghiêm Quy định 08-QĐi/TW về trách nhiệm nêu gương; không có biểu hiện suy thoái tư tưởng, chính trị, đạo đức, “tự diễn biến”, “tự chuyển hoá”.</w:t>
      </w:r>
    </w:p>
    <w:p w14:paraId="3CD37CB9" w14:textId="0B133DA2"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Gương mẫu trong chấp hành giờ giấc, kỷ cương hành chính; làm việc khoa học, xử lý công việc kịp thời, đúng quy định; có tinh thần cầu thị, lắng nghe, tôn trọng đồng nghiệp và học sinh.</w:t>
      </w:r>
    </w:p>
    <w:p w14:paraId="6D1471E9"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2</w:t>
      </w:r>
      <w:r w:rsidRPr="005102C1">
        <w:rPr>
          <w:rFonts w:ascii="Times New Roman" w:eastAsia="Times New Roman" w:hAnsi="Times New Roman" w:cs="Times New Roman"/>
          <w:kern w:val="0"/>
          <w:sz w:val="26"/>
          <w:szCs w:val="26"/>
          <w14:ligatures w14:val="none"/>
        </w:rPr>
        <w:t xml:space="preserve">. Việc thực hiện nhiệm vụ, quyền hạn và kết quả thực hiện các chỉ tiêu, nhiệm vụ được giao trong năm, gắn với hiệu quả, tiến độ, chất lượng công việc. </w:t>
      </w:r>
    </w:p>
    <w:p w14:paraId="4203C0B7" w14:textId="77777777"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Tham mưu chi bộ và lãnh đạo trường ban hành các nghị quyết, kế hoạch năm học sát đúng tình hình; hoàn thành toàn bộ mục tiêu, chỉ tiêu năm học 2024–2025 và học kỳ I năm học 2025–2026.</w:t>
      </w:r>
    </w:p>
    <w:p w14:paraId="250505DF" w14:textId="77777777"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p>
    <w:p w14:paraId="57F891E9" w14:textId="1C93A533"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lastRenderedPageBreak/>
        <w:t>Tổ chức và chỉ đạo thực hiện tốt công tác dạy học, đổi mới kiểm tra – đánh giá, đảm bảo nâng cao chất lượng giáo dục toàn diện học sinh.</w:t>
      </w:r>
    </w:p>
    <w:p w14:paraId="5A74696E" w14:textId="67355C7B"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Thực hiện tốt công tác quản trị nhà trường, cải thiện môi trường giáo dục theo hướng an toàn – thân thiện – văn minh; duy trì kỷ cương – nền nếp dạy học.</w:t>
      </w:r>
    </w:p>
    <w:p w14:paraId="193AA4C2" w14:textId="3EFD758E"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Hoàn thành 100% nhiệm vụ theo phân công: quản lý chuyên môn, công tác thi – kiểm tra, hồ sơ trường học, triển khai chuyển đổi số, bồi dưỡng giáo viên, công tác phổ cập giáo dục, phối hợp gia đình – xã hội…</w:t>
      </w:r>
    </w:p>
    <w:p w14:paraId="4462F84C" w14:textId="77777777" w:rsidR="005102C1" w:rsidRDefault="005102C1" w:rsidP="005102C1">
      <w:pPr>
        <w:spacing w:before="120" w:after="120" w:line="234" w:lineRule="atLeast"/>
        <w:ind w:firstLine="720"/>
        <w:jc w:val="both"/>
        <w:rPr>
          <w:rFonts w:ascii="Times New Roman" w:eastAsia="Times New Roman" w:hAnsi="Times New Roman" w:cs="Times New Roman"/>
          <w:spacing w:val="-8"/>
          <w:kern w:val="0"/>
          <w:sz w:val="26"/>
          <w:szCs w:val="26"/>
          <w14:ligatures w14:val="none"/>
        </w:rPr>
      </w:pPr>
      <w:r w:rsidRPr="005102C1">
        <w:rPr>
          <w:rFonts w:ascii="Times New Roman" w:eastAsia="Times New Roman" w:hAnsi="Times New Roman" w:cs="Times New Roman"/>
          <w:b/>
          <w:bCs/>
          <w:kern w:val="0"/>
          <w:sz w:val="26"/>
          <w:szCs w:val="26"/>
          <w14:ligatures w14:val="none"/>
        </w:rPr>
        <w:t>3</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spacing w:val="-8"/>
          <w:kern w:val="0"/>
          <w:sz w:val="26"/>
          <w:szCs w:val="26"/>
          <w14:ligatures w14:val="none"/>
        </w:rPr>
        <w:t>Việc thực hiện cam kết tu dưỡng, rèn luyện, phấn đấu của cá nhân theo quy định.</w:t>
      </w:r>
    </w:p>
    <w:p w14:paraId="4C08D7C8" w14:textId="76554084"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Thực hiện đầy đủ các nội dung đã cam kết với chi bộ từ đầu năm: rèn luyện đạo đức, tác phong sư phạm, phong cách lãnh đạo gương mẫu; nâng cao trình độ chuyên môn và kỹ năng quản lý.</w:t>
      </w:r>
    </w:p>
    <w:p w14:paraId="31D3273C" w14:textId="0A4AE58E"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Tích cực tự học, tự bồi dưỡng thông qua khóa bồi dưỡng cán bộ quản lý, các lớp lý luận chính trị, các hoạt động tập huấn của ngành; vận dụng hiệu quả kiến thức vào công tác điều hành trường.</w:t>
      </w:r>
    </w:p>
    <w:p w14:paraId="23DC50CE"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4</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0DB6A3FC" w14:textId="4DEF3683"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Lãnh đạo nhà trường thực hiện đầy đủ nghị quyết chi bộ và kế hoạch năm học.</w:t>
      </w:r>
    </w:p>
    <w:p w14:paraId="30D2B8FA" w14:textId="6D0B1395"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Chỉ đạo đổi mới công tác quản trị trường học, đặc biệt là chuyển đổi số: phần mềm quản lý học sinh, hồ sơ điện tử, kết nối thông tin với phụ huynh.</w:t>
      </w:r>
    </w:p>
    <w:p w14:paraId="1F256048" w14:textId="5CFB2CB8"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Chủ trì xây dựng môi trường học đường an toàn; xử lý hiệu quả các vấn đề liên quan đến học sinh: bạo lực học đường, vi phạm nội quy, an toàn giao thông, phòng chống ma túy…</w:t>
      </w:r>
    </w:p>
    <w:p w14:paraId="1E7BFE9C" w14:textId="2AEF76C5"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Nâng cao năng lực đội ngũ giáo viên thông qua sinh hoạt chuyên môn, chuyên đề, dự giờ – rút kinh nghiệm, thi giáo viên giỏi…</w:t>
      </w:r>
    </w:p>
    <w:p w14:paraId="6942E1A9" w14:textId="15E3598D"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Đảm bảo tập thể đoàn kết, thống nhất; phát huy sức mạnh tổng hợp của giáo viên – công đoàn – đoàn thanh niên; không để xảy ra đơn thư khiếu nại, tố cáo.</w:t>
      </w:r>
    </w:p>
    <w:p w14:paraId="5614B677"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5</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b/>
          <w:bCs/>
          <w:kern w:val="0"/>
          <w:sz w:val="26"/>
          <w:szCs w:val="26"/>
          <w:lang w:val="vi-VN"/>
          <w14:ligatures w14:val="none"/>
        </w:rPr>
        <w:t xml:space="preserve"> </w:t>
      </w:r>
      <w:r w:rsidRPr="005102C1">
        <w:rPr>
          <w:rFonts w:ascii="Times New Roman" w:eastAsia="Times New Roman" w:hAnsi="Times New Roman" w:cs="Times New Roman"/>
          <w:kern w:val="0"/>
          <w:sz w:val="26"/>
          <w:szCs w:val="26"/>
          <w14:ligatures w14:val="none"/>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0A0B74E4" w14:textId="21545E89"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Chủ động đề xuất nhiều giải pháp đổi mới trong quản lý chuyên môn: quản lý chất lượng theo chuẩn, đổi mới kiểm tra nội bộ, ứng dụng CNTT trong giảng dạy, xây dựng thư viện mở, hỗ trợ học sinh yếu kém.</w:t>
      </w:r>
    </w:p>
    <w:p w14:paraId="748FF94F" w14:textId="77777777"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Dám nhận trách nhiệm trong các công việc khó khi triển khai chương trình giáo dục phổ thông mới; mạnh dạn đổi mới phân công chuyên môn để nâng cao hiệu quả.</w:t>
      </w:r>
    </w:p>
    <w:p w14:paraId="525C4B87" w14:textId="77777777"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p>
    <w:p w14:paraId="4D5DB4B8" w14:textId="39CA4F63"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lastRenderedPageBreak/>
        <w:t>Gương mẫu trong công tác phòng chống tiêu cực, kiểm soát quyền lực trong nhà trường; kiên quyết không để xảy ra tiêu cực trong tuyển sinh, thu chi, kiểm tra đánh giá.</w:t>
      </w:r>
    </w:p>
    <w:p w14:paraId="73A8E5F1"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6</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3CA1CD1E" w14:textId="43D914C6"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Thực hiện nêu gương trong đạo đức, lối sống, ứng xử sư phạm và tinh thần phục vụ nhân dân – phụ huynh – học sinh.</w:t>
      </w:r>
    </w:p>
    <w:p w14:paraId="03E0C8BE" w14:textId="69E651B2"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Tích cực thực hiện công khai, minh bạch trong thu chi tài chính, mua sắm, xã hội hoá; không để</w:t>
      </w:r>
      <w:r w:rsidRPr="006067F0">
        <w:rPr>
          <w:rFonts w:ascii="Times New Roman" w:eastAsia="Times New Roman" w:hAnsi="Times New Roman" w:cs="Times New Roman"/>
          <w:color w:val="FF0000"/>
          <w:kern w:val="0"/>
          <w:sz w:val="26"/>
          <w:szCs w:val="26"/>
          <w14:ligatures w14:val="none"/>
        </w:rPr>
        <w:t xml:space="preserve"> </w:t>
      </w:r>
      <w:r w:rsidRPr="006067F0">
        <w:rPr>
          <w:rFonts w:ascii="Times New Roman" w:eastAsia="Times New Roman" w:hAnsi="Times New Roman" w:cs="Times New Roman"/>
          <w:color w:val="FF0000"/>
          <w:kern w:val="0"/>
          <w:sz w:val="26"/>
          <w:szCs w:val="26"/>
          <w14:ligatures w14:val="none"/>
        </w:rPr>
        <w:t>xảy ra phản ánh về tiêu cực.</w:t>
      </w:r>
    </w:p>
    <w:p w14:paraId="4F3D4797" w14:textId="79FEBF93"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Thường xuyên trao đổi, lắng nghe ý kiến của giáo viên, phụ huynh, học sinh; nắm bắt tâm tư nguyện vọng và giải quyết kịp thời các kiến nghị.</w:t>
      </w:r>
    </w:p>
    <w:p w14:paraId="7E0CA2D8" w14:textId="7CF04F35" w:rsidR="006067F0" w:rsidRPr="006067F0" w:rsidRDefault="006067F0" w:rsidP="006067F0">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Được tập thể tín nhiệm cao; không có đơn thư phản ánh về đạo đức, tác phong, lối sống.</w:t>
      </w:r>
    </w:p>
    <w:p w14:paraId="318A524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Hạn chế, khuyết điểm và nguyên nhân</w:t>
      </w:r>
    </w:p>
    <w:p w14:paraId="22832DDC" w14:textId="77777777" w:rsid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kern w:val="0"/>
          <w:sz w:val="26"/>
          <w:szCs w:val="26"/>
          <w:lang w:val="vi-VN"/>
          <w14:ligatures w14:val="none"/>
        </w:rPr>
        <w:t>1.</w:t>
      </w:r>
      <w:r w:rsidRPr="005102C1">
        <w:rPr>
          <w:rFonts w:ascii="Times New Roman" w:eastAsia="Times New Roman" w:hAnsi="Times New Roman" w:cs="Times New Roman"/>
          <w:kern w:val="0"/>
          <w:sz w:val="26"/>
          <w:szCs w:val="26"/>
          <w:lang w:val="vi-VN"/>
          <w14:ligatures w14:val="none"/>
        </w:rPr>
        <w:t xml:space="preserve"> Hạn chế, khuyết điểm.</w:t>
      </w:r>
    </w:p>
    <w:p w14:paraId="2661D783" w14:textId="23B65396"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Một số thời điểm tiến độ chỉ đạo chuyên môn còn chậm so với kế hoạch chung của năm học.</w:t>
      </w:r>
    </w:p>
    <w:p w14:paraId="0C9C8F76" w14:textId="24B1575E"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Việc kiểm tra nội bộ có nội dung chưa sâu, cần tăng tần suất dự giờ chuyên đề.</w:t>
      </w:r>
    </w:p>
    <w:p w14:paraId="076A2893" w14:textId="6D384B86"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Một số đề xuất cải tiến quản lý chưa được triển khai đồng bộ do điều kiện cơ sở vật chất và năng lực công nghệ thông tin của một bộ phận giáo viên còn hạn chế.</w:t>
      </w:r>
    </w:p>
    <w:p w14:paraId="1D831004" w14:textId="77777777" w:rsid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kern w:val="0"/>
          <w:sz w:val="26"/>
          <w:szCs w:val="26"/>
          <w:lang w:val="vi-VN"/>
          <w14:ligatures w14:val="none"/>
        </w:rPr>
        <w:t>2.</w:t>
      </w:r>
      <w:r w:rsidRPr="005102C1">
        <w:rPr>
          <w:rFonts w:ascii="Times New Roman" w:eastAsia="Times New Roman" w:hAnsi="Times New Roman" w:cs="Times New Roman"/>
          <w:kern w:val="0"/>
          <w:sz w:val="26"/>
          <w:szCs w:val="26"/>
          <w:lang w:val="vi-VN"/>
          <w14:ligatures w14:val="none"/>
        </w:rPr>
        <w:t xml:space="preserve"> Nguyên nhân của hạn chế, khuyết điểm.</w:t>
      </w:r>
    </w:p>
    <w:p w14:paraId="2D580FD4" w14:textId="1A0DCAD5"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Khối lượng công việc lớn, nhiều đầu việc phát sinh đột xuất.</w:t>
      </w:r>
    </w:p>
    <w:p w14:paraId="670DFBBD" w14:textId="1E2B1FA7"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Năng lực CNTT của một số giáo viên chưa đồng đều, làm ảnh hưởng tiến độ chuyển đổi số.</w:t>
      </w:r>
    </w:p>
    <w:p w14:paraId="16A09819" w14:textId="1E7F708E"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Điều kiện cơ sở vật chất, trang thiết bị một số hạng mục chưa đáp ứng yêu cầu đổi mới.</w:t>
      </w:r>
    </w:p>
    <w:p w14:paraId="480A1AAE"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III. Kết quả khắc phục những hạn chế, khuyết điểm đã được cấp có thẩm quyền kết luận hoặc được chỉ ra ở các kỳ kiểm điểm trước</w:t>
      </w:r>
    </w:p>
    <w:p w14:paraId="46AE6C03"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2C72910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IV. Giải trình những vấn đề được gợi ý kiểm điểm (nếu có)</w:t>
      </w:r>
    </w:p>
    <w:p w14:paraId="4232562A"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Giải trình từng vấn đề được gợi ý kiểm điểm, nêu nguyên nhân, xác định trách nhiệm của cá nhân đối với từng vấn đề được gợi ý kiểm điểm.</w:t>
      </w:r>
    </w:p>
    <w:p w14:paraId="202071EF"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V. Làm rõ trách nhiệm của cá nhân đối với những hạn chế, khuyết điểm của tập thể (nếu có)</w:t>
      </w:r>
    </w:p>
    <w:p w14:paraId="17BFAE26" w14:textId="77777777" w:rsidR="005102C1" w:rsidRDefault="005102C1" w:rsidP="005102C1">
      <w:pPr>
        <w:spacing w:before="60" w:after="60" w:line="340" w:lineRule="atLeast"/>
        <w:ind w:firstLine="720"/>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5573DE11" w14:textId="77777777"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Tăng cường dự giờ – kiểm tra nội bộ theo hướng chuyên sâu, sát thực.</w:t>
      </w:r>
    </w:p>
    <w:p w14:paraId="591B1D66" w14:textId="77777777"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p>
    <w:p w14:paraId="0043A920" w14:textId="77777777"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Đẩy mạnh chuyển đổi số, tổ chức bồi dưỡng CNTT theo nhóm giáo viên.</w:t>
      </w:r>
    </w:p>
    <w:p w14:paraId="498C46B9" w14:textId="77777777"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Chủ động tham mưu bổ sung cơ sở vật chất, thiết bị phục vụ giảng dạy.</w:t>
      </w:r>
    </w:p>
    <w:p w14:paraId="06EC037B" w14:textId="00667AE3"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Xây dựng kế hoạch công tác theo quý, xác định rõ mốc tiến độ để đảm bảo hoàn thành sớm.</w:t>
      </w:r>
    </w:p>
    <w:p w14:paraId="3AAAE8E3" w14:textId="274E42D4" w:rsidR="006067F0" w:rsidRPr="006067F0" w:rsidRDefault="006067F0" w:rsidP="006067F0">
      <w:pPr>
        <w:spacing w:before="60" w:after="60" w:line="340" w:lineRule="atLeast"/>
        <w:ind w:firstLine="720"/>
        <w:rPr>
          <w:rFonts w:ascii="Times New Roman" w:eastAsia="Times New Roman" w:hAnsi="Times New Roman" w:cs="Times New Roman"/>
          <w:color w:val="FF0000"/>
          <w:kern w:val="0"/>
          <w:sz w:val="26"/>
          <w:szCs w:val="26"/>
          <w14:ligatures w14:val="none"/>
        </w:rPr>
      </w:pPr>
      <w:r w:rsidRPr="006067F0">
        <w:rPr>
          <w:rFonts w:ascii="Times New Roman" w:eastAsia="Times New Roman" w:hAnsi="Times New Roman" w:cs="Times New Roman"/>
          <w:color w:val="FF0000"/>
          <w:kern w:val="0"/>
          <w:sz w:val="26"/>
          <w:szCs w:val="26"/>
          <w14:ligatures w14:val="none"/>
        </w:rPr>
        <w:t>Tăng cường đối thoại nội bộ, lắng nghe ý kiến giáo viên nhằm nâng cao chất lượng điều hành.</w:t>
      </w:r>
    </w:p>
    <w:p w14:paraId="2F88B6DB"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B. NỘI DUNG TỰ ĐÁNH GIÁ, XẾP LOẠI</w:t>
      </w:r>
    </w:p>
    <w:p w14:paraId="2ADBBB3D"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 xml:space="preserve">I. Đánh giá theo các nhóm tiêu chí </w:t>
      </w:r>
    </w:p>
    <w:p w14:paraId="4AAAD82B"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Trên cơ sở cụ thể hoá khung tiêu chí đánh giá đối với</w:t>
      </w:r>
      <w:r w:rsidRPr="005102C1">
        <w:rPr>
          <w:rFonts w:ascii="Times New Roman" w:hAnsi="Times New Roman" w:cs="Times New Roman"/>
          <w:sz w:val="26"/>
          <w:szCs w:val="26"/>
        </w:rPr>
        <w:t xml:space="preserve"> </w:t>
      </w:r>
      <w:r w:rsidRPr="005102C1">
        <w:rPr>
          <w:rFonts w:ascii="Times New Roman" w:eastAsia="Times New Roman" w:hAnsi="Times New Roman" w:cs="Times New Roman"/>
          <w:kern w:val="0"/>
          <w:sz w:val="26"/>
          <w:szCs w:val="26"/>
          <w:lang w:val="vi-VN"/>
          <w14:ligatures w14:val="none"/>
        </w:rPr>
        <w:t>cá nhân giữ chức vụ lãnh đạo, quản lý thuộc diện Ban Chấp hành Trung ương Đảng, Bộ Chính trị, Ban Bí thư quản lý</w:t>
      </w:r>
      <w:r w:rsidRPr="005102C1">
        <w:rPr>
          <w:rFonts w:ascii="Times New Roman" w:eastAsia="Times New Roman" w:hAnsi="Times New Roman" w:cs="Times New Roman"/>
          <w:kern w:val="0"/>
          <w:sz w:val="26"/>
          <w:szCs w:val="26"/>
          <w:lang w:val="en-GB"/>
          <w14:ligatures w14:val="none"/>
        </w:rPr>
        <w:t xml:space="preserve"> được quy định tại Phụ lục 2 hoặc</w:t>
      </w:r>
      <w:r w:rsidRPr="005102C1">
        <w:rPr>
          <w:rFonts w:ascii="Times New Roman" w:eastAsia="Times New Roman" w:hAnsi="Times New Roman" w:cs="Times New Roman"/>
          <w:kern w:val="0"/>
          <w:sz w:val="26"/>
          <w:szCs w:val="26"/>
          <w:lang w:val="vi-VN"/>
          <w14:ligatures w14:val="none"/>
        </w:rPr>
        <w:t xml:space="preserve"> </w:t>
      </w:r>
      <w:r w:rsidRPr="005102C1">
        <w:rPr>
          <w:rFonts w:ascii="Times New Roman" w:eastAsia="Times New Roman" w:hAnsi="Times New Roman" w:cs="Times New Roman"/>
          <w:kern w:val="0"/>
          <w:sz w:val="26"/>
          <w:szCs w:val="26"/>
          <w:lang w:val="en-GB"/>
          <w14:ligatures w14:val="none"/>
        </w:rPr>
        <w:t>cá nhân giữ chức vụ lãnh đạo, quản lý</w:t>
      </w:r>
      <w:r w:rsidRPr="005102C1">
        <w:rPr>
          <w:rFonts w:ascii="Times New Roman" w:eastAsia="Times New Roman" w:hAnsi="Times New Roman" w:cs="Times New Roman"/>
          <w:kern w:val="0"/>
          <w:sz w:val="26"/>
          <w:szCs w:val="26"/>
          <w:lang w:val="vi-VN"/>
          <w14:ligatures w14:val="none"/>
        </w:rPr>
        <w:t xml:space="preserve"> được quy định tại Phụ lục</w:t>
      </w:r>
      <w:r w:rsidRPr="005102C1">
        <w:rPr>
          <w:rFonts w:ascii="Times New Roman" w:eastAsia="Times New Roman" w:hAnsi="Times New Roman" w:cs="Times New Roman"/>
          <w:kern w:val="0"/>
          <w:sz w:val="26"/>
          <w:szCs w:val="26"/>
          <w:lang w:val="en-GB"/>
          <w14:ligatures w14:val="none"/>
        </w:rPr>
        <w:t xml:space="preserve"> 3,</w:t>
      </w:r>
      <w:r w:rsidRPr="005102C1">
        <w:rPr>
          <w:rFonts w:ascii="Times New Roman" w:eastAsia="Times New Roman" w:hAnsi="Times New Roman" w:cs="Times New Roman"/>
          <w:kern w:val="0"/>
          <w:sz w:val="26"/>
          <w:szCs w:val="26"/>
          <w:lang w:val="vi-VN"/>
          <w14:ligatures w14:val="none"/>
        </w:rPr>
        <w:t xml:space="preserve"> Quy định số 366-QĐ/TW, cá</w:t>
      </w:r>
      <w:r w:rsidRPr="005102C1">
        <w:rPr>
          <w:rFonts w:ascii="Times New Roman" w:eastAsia="Times New Roman" w:hAnsi="Times New Roman" w:cs="Times New Roman"/>
          <w:kern w:val="0"/>
          <w:sz w:val="26"/>
          <w:szCs w:val="26"/>
          <w:lang w:val="en-GB"/>
          <w14:ligatures w14:val="none"/>
        </w:rPr>
        <w:t xml:space="preserve"> nhân </w:t>
      </w:r>
      <w:r w:rsidRPr="005102C1">
        <w:rPr>
          <w:rFonts w:ascii="Times New Roman" w:eastAsia="Times New Roman" w:hAnsi="Times New Roman" w:cs="Times New Roman"/>
          <w:kern w:val="0"/>
          <w:sz w:val="26"/>
          <w:szCs w:val="26"/>
          <w:lang w:val="vi-VN"/>
          <w14:ligatures w14:val="none"/>
        </w:rPr>
        <w:t xml:space="preserve">tự đánh giá, chấm điểm </w:t>
      </w:r>
      <w:r w:rsidRPr="005102C1">
        <w:rPr>
          <w:rFonts w:ascii="Times New Roman" w:eastAsia="Times New Roman" w:hAnsi="Times New Roman" w:cs="Times New Roman"/>
          <w:kern w:val="0"/>
          <w:sz w:val="26"/>
          <w:szCs w:val="26"/>
          <w:lang w:val="en-GB"/>
          <w14:ligatures w14:val="none"/>
        </w:rPr>
        <w:t xml:space="preserve">theo các tiêu chí được cụ thể hóa </w:t>
      </w:r>
      <w:r w:rsidRPr="005102C1">
        <w:rPr>
          <w:rFonts w:ascii="Times New Roman" w:eastAsia="Times New Roman" w:hAnsi="Times New Roman" w:cs="Times New Roman"/>
          <w:kern w:val="0"/>
          <w:sz w:val="26"/>
          <w:szCs w:val="26"/>
          <w:lang w:val="vi-VN"/>
          <w14:ligatures w14:val="none"/>
        </w:rPr>
        <w:t>như sau:</w:t>
      </w:r>
    </w:p>
    <w:p w14:paraId="1733CEA1"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1. Nhóm tiêu chí chung</w:t>
      </w:r>
      <w:r w:rsidRPr="005102C1">
        <w:rPr>
          <w:rFonts w:ascii="Times New Roman" w:eastAsia="Times New Roman" w:hAnsi="Times New Roman" w:cs="Times New Roman"/>
          <w:kern w:val="0"/>
          <w:sz w:val="26"/>
          <w:szCs w:val="26"/>
          <w:lang w:val="en-GB"/>
          <w14:ligatures w14:val="none"/>
        </w:rPr>
        <w:t>: …/30</w:t>
      </w:r>
    </w:p>
    <w:p w14:paraId="398AA445"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2. Nhóm tiêu chí về kết quả thực hiện nhiệm vụ</w:t>
      </w:r>
      <w:r w:rsidRPr="005102C1">
        <w:rPr>
          <w:rFonts w:ascii="Times New Roman" w:eastAsia="Times New Roman" w:hAnsi="Times New Roman" w:cs="Times New Roman"/>
          <w:kern w:val="0"/>
          <w:sz w:val="26"/>
          <w:szCs w:val="26"/>
          <w:lang w:val="en-GB"/>
          <w14:ligatures w14:val="none"/>
        </w:rPr>
        <w:t>: …/70</w:t>
      </w:r>
    </w:p>
    <w:p w14:paraId="16CCC43C"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Tổng điểm: …/100</w:t>
      </w:r>
    </w:p>
    <w:p w14:paraId="4890EB1E" w14:textId="77777777" w:rsidR="005102C1" w:rsidRPr="005102C1" w:rsidRDefault="005102C1" w:rsidP="005102C1">
      <w:pPr>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Đ</w:t>
      </w:r>
      <w:r w:rsidRPr="005102C1">
        <w:rPr>
          <w:rFonts w:ascii="Times New Roman" w:eastAsia="Times New Roman" w:hAnsi="Times New Roman" w:cs="Times New Roman"/>
          <w:b/>
          <w:bCs/>
          <w:kern w:val="0"/>
          <w:sz w:val="26"/>
          <w:szCs w:val="26"/>
          <w14:ligatures w14:val="none"/>
        </w:rPr>
        <w:t>ề</w:t>
      </w:r>
      <w:r w:rsidRPr="005102C1">
        <w:rPr>
          <w:rFonts w:ascii="Times New Roman" w:eastAsia="Times New Roman" w:hAnsi="Times New Roman" w:cs="Times New Roman"/>
          <w:b/>
          <w:bCs/>
          <w:kern w:val="0"/>
          <w:sz w:val="26"/>
          <w:szCs w:val="26"/>
          <w:lang w:val="vi-VN"/>
          <w14:ligatures w14:val="none"/>
        </w:rPr>
        <w:t xml:space="preserve"> xuất xếp loại mức chất lượng:</w:t>
      </w:r>
    </w:p>
    <w:p w14:paraId="7A98B603"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08028397" wp14:editId="637EE03D">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217E2" id="Rectangle 25" o:spid="_x0000_s1026" style="position:absolute;margin-left:23.7pt;margin-top:.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xuất sắc nhiệm vụ</w:t>
      </w:r>
    </w:p>
    <w:p w14:paraId="4F8B824E"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1312" behindDoc="0" locked="0" layoutInCell="1" allowOverlap="1" wp14:anchorId="156D80B2" wp14:editId="24EEDBCC">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15340" id="Rectangle 29" o:spid="_x0000_s1026" style="position:absolute;margin-left:23.75pt;margin-top:2.9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cIg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tốt nhiệm vụ</w:t>
      </w:r>
    </w:p>
    <w:p w14:paraId="3612D5DC"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2336" behindDoc="0" locked="0" layoutInCell="1" allowOverlap="1" wp14:anchorId="7A72DE3F" wp14:editId="23C51F7C">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A9C20" id="Rectangle 30" o:spid="_x0000_s1026" style="position:absolute;margin-left:23.1pt;margin-top:1.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pT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jD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nhiệm vụ</w:t>
      </w:r>
    </w:p>
    <w:p w14:paraId="0BA32581" w14:textId="77777777" w:rsidR="005102C1" w:rsidRPr="005102C1" w:rsidRDefault="005102C1" w:rsidP="005102C1">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3360" behindDoc="0" locked="0" layoutInCell="1" allowOverlap="1" wp14:anchorId="5C55909E" wp14:editId="5999DC8E">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E25E0" id="Rectangle 31" o:spid="_x0000_s1026" style="position:absolute;margin-left:23.7pt;margin-top:2.3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Không hoàn thành nhiệm vụ</w:t>
      </w:r>
    </w:p>
    <w:p w14:paraId="0CE26B68"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b/>
          <w:bCs/>
          <w:i/>
          <w:iCs/>
          <w:kern w:val="0"/>
          <w:sz w:val="26"/>
          <w:szCs w:val="26"/>
          <w:lang w:val="vi-VN"/>
          <w14:ligatures w14:val="none"/>
        </w:rPr>
      </w:pPr>
      <w:r w:rsidRPr="005102C1">
        <w:rPr>
          <w:rFonts w:ascii="Times New Roman" w:eastAsia="Times New Roman" w:hAnsi="Times New Roman" w:cs="Times New Roman"/>
          <w:b/>
          <w:bCs/>
          <w:i/>
          <w:iCs/>
          <w:kern w:val="0"/>
          <w:sz w:val="26"/>
          <w:szCs w:val="26"/>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280"/>
        <w:gridCol w:w="4792"/>
      </w:tblGrid>
      <w:tr w:rsidR="005102C1" w:rsidRPr="005102C1" w14:paraId="11F791F4" w14:textId="77777777" w:rsidTr="004B3970">
        <w:trPr>
          <w:tblCellSpacing w:w="0" w:type="dxa"/>
        </w:trPr>
        <w:tc>
          <w:tcPr>
            <w:tcW w:w="4428" w:type="dxa"/>
            <w:tcMar>
              <w:top w:w="0" w:type="dxa"/>
              <w:left w:w="108" w:type="dxa"/>
              <w:bottom w:w="0" w:type="dxa"/>
              <w:right w:w="108" w:type="dxa"/>
            </w:tcMar>
            <w:hideMark/>
          </w:tcPr>
          <w:p w14:paraId="653F2854"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4928" w:type="dxa"/>
            <w:tcMar>
              <w:top w:w="0" w:type="dxa"/>
              <w:left w:w="108" w:type="dxa"/>
              <w:bottom w:w="0" w:type="dxa"/>
              <w:right w:w="108" w:type="dxa"/>
            </w:tcMar>
            <w:hideMark/>
          </w:tcPr>
          <w:p w14:paraId="42FB1D85"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NGƯỜI TỰ KIỂM ĐIỂM</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(Ký, ghi rõ họ tên)</w:t>
            </w:r>
          </w:p>
          <w:p w14:paraId="36A84C96" w14:textId="77777777" w:rsidR="005102C1" w:rsidRPr="005102C1" w:rsidRDefault="005102C1" w:rsidP="004B3970">
            <w:pPr>
              <w:spacing w:before="120" w:after="120" w:line="234" w:lineRule="atLeast"/>
              <w:rPr>
                <w:rFonts w:ascii="Times New Roman" w:eastAsia="Times New Roman" w:hAnsi="Times New Roman" w:cs="Times New Roman"/>
                <w:i/>
                <w:iCs/>
                <w:kern w:val="0"/>
                <w:sz w:val="26"/>
                <w:szCs w:val="26"/>
                <w14:ligatures w14:val="none"/>
              </w:rPr>
            </w:pPr>
          </w:p>
          <w:p w14:paraId="718EE517"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61A6F503"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p>
    <w:p w14:paraId="5D1256D8"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14:ligatures w14:val="none"/>
        </w:rPr>
        <w:t>C. KẾT QUẢ ĐÁNH GIÁ, XẾP LOẠI</w:t>
      </w:r>
    </w:p>
    <w:p w14:paraId="239A85BF"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 </w:t>
      </w:r>
      <w:r w:rsidRPr="005102C1">
        <w:rPr>
          <w:rFonts w:ascii="Times New Roman" w:eastAsia="Times New Roman" w:hAnsi="Times New Roman" w:cs="Times New Roman"/>
          <w:b/>
          <w:bCs/>
          <w:kern w:val="0"/>
          <w:sz w:val="26"/>
          <w:szCs w:val="26"/>
          <w:lang w:val="vi-VN"/>
          <w14:ligatures w14:val="none"/>
        </w:rPr>
        <w:t>Đánh giá, xếp loại chất lượng cán bộ, công chức, viên chức</w:t>
      </w:r>
    </w:p>
    <w:p w14:paraId="7A09ABBA"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Nhận xét, đánh giá của người quản lý, sử dụng cán bộ, công chức, viên chức:</w:t>
      </w:r>
    </w:p>
    <w:p w14:paraId="600DF960" w14:textId="77777777" w:rsidR="005102C1" w:rsidRPr="005102C1" w:rsidRDefault="005102C1" w:rsidP="005102C1">
      <w:pPr>
        <w:spacing w:before="120" w:after="120" w:line="234" w:lineRule="atLeast"/>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w:t>
      </w:r>
    </w:p>
    <w:p w14:paraId="1324CCFE"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Mức xếp loại chất lượng công chức, viên</w:t>
      </w:r>
      <w:r w:rsidRPr="005102C1">
        <w:rPr>
          <w:rFonts w:ascii="Times New Roman" w:eastAsia="Times New Roman" w:hAnsi="Times New Roman" w:cs="Times New Roman"/>
          <w:kern w:val="0"/>
          <w:sz w:val="26"/>
          <w:szCs w:val="26"/>
          <w:lang w:val="en-GB"/>
          <w14:ligatures w14:val="none"/>
        </w:rPr>
        <w:t xml:space="preserve"> </w:t>
      </w:r>
      <w:r w:rsidRPr="005102C1">
        <w:rPr>
          <w:rFonts w:ascii="Times New Roman" w:eastAsia="Times New Roman" w:hAnsi="Times New Roman" w:cs="Times New Roman"/>
          <w:kern w:val="0"/>
          <w:sz w:val="26"/>
          <w:szCs w:val="26"/>
          <w14:ligatures w14:val="none"/>
        </w:rPr>
        <w:t>c</w:t>
      </w:r>
      <w:r w:rsidRPr="005102C1">
        <w:rPr>
          <w:rFonts w:ascii="Times New Roman" w:eastAsia="Times New Roman" w:hAnsi="Times New Roman" w:cs="Times New Roman"/>
          <w:kern w:val="0"/>
          <w:sz w:val="26"/>
          <w:szCs w:val="26"/>
          <w:lang w:val="vi-VN"/>
          <w14:ligatures w14:val="none"/>
        </w:rPr>
        <w:t>hức: </w:t>
      </w:r>
      <w:r w:rsidRPr="005102C1">
        <w:rPr>
          <w:rFonts w:ascii="Times New Roman" w:eastAsia="Times New Roman" w:hAnsi="Times New Roman" w:cs="Times New Roman"/>
          <w:kern w:val="0"/>
          <w:sz w:val="26"/>
          <w:szCs w:val="26"/>
          <w14:ligatures w14:val="none"/>
        </w:rPr>
        <w:t>…………………………….</w:t>
      </w:r>
    </w:p>
    <w:p w14:paraId="05D8DC15"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tbl>
      <w:tblPr>
        <w:tblW w:w="0" w:type="auto"/>
        <w:tblCellSpacing w:w="0" w:type="dxa"/>
        <w:tblCellMar>
          <w:left w:w="0" w:type="dxa"/>
          <w:right w:w="0" w:type="dxa"/>
        </w:tblCellMar>
        <w:tblLook w:val="04A0" w:firstRow="1" w:lastRow="0" w:firstColumn="1" w:lastColumn="0" w:noHBand="0" w:noVBand="1"/>
      </w:tblPr>
      <w:tblGrid>
        <w:gridCol w:w="2966"/>
        <w:gridCol w:w="6106"/>
      </w:tblGrid>
      <w:tr w:rsidR="005102C1" w:rsidRPr="005102C1" w14:paraId="3BA0015E" w14:textId="77777777" w:rsidTr="004B3970">
        <w:trPr>
          <w:tblCellSpacing w:w="0" w:type="dxa"/>
        </w:trPr>
        <w:tc>
          <w:tcPr>
            <w:tcW w:w="3108" w:type="dxa"/>
            <w:tcMar>
              <w:top w:w="0" w:type="dxa"/>
              <w:left w:w="108" w:type="dxa"/>
              <w:bottom w:w="0" w:type="dxa"/>
              <w:right w:w="108" w:type="dxa"/>
            </w:tcMar>
            <w:hideMark/>
          </w:tcPr>
          <w:p w14:paraId="6B7FC0C2"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lastRenderedPageBreak/>
              <w:t> </w:t>
            </w:r>
          </w:p>
        </w:tc>
        <w:tc>
          <w:tcPr>
            <w:tcW w:w="6356" w:type="dxa"/>
            <w:tcMar>
              <w:top w:w="0" w:type="dxa"/>
              <w:left w:w="108" w:type="dxa"/>
              <w:bottom w:w="0" w:type="dxa"/>
              <w:right w:w="108" w:type="dxa"/>
            </w:tcMar>
            <w:hideMark/>
          </w:tcPr>
          <w:p w14:paraId="1F12B5F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THỦ TRƯỞNG CƠ QUAN, ĐƠN VỊ</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2BDC406B"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4614B58"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23941A6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03C6AEE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78318014" w14:textId="77777777" w:rsidR="005102C1" w:rsidRPr="005102C1" w:rsidRDefault="005102C1" w:rsidP="005102C1">
      <w:pPr>
        <w:spacing w:before="120" w:after="120" w:line="234" w:lineRule="atLeast"/>
        <w:ind w:firstLine="709"/>
        <w:rPr>
          <w:rFonts w:ascii="Times New Roman" w:eastAsia="Times New Roman" w:hAnsi="Times New Roman" w:cs="Times New Roman"/>
          <w:kern w:val="0"/>
          <w:sz w:val="26"/>
          <w:szCs w:val="26"/>
          <w14:ligatures w14:val="none"/>
        </w:rPr>
      </w:pPr>
    </w:p>
    <w:p w14:paraId="1E0B7222"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II. </w:t>
      </w:r>
      <w:r w:rsidRPr="005102C1">
        <w:rPr>
          <w:rFonts w:ascii="Times New Roman" w:eastAsia="Times New Roman" w:hAnsi="Times New Roman" w:cs="Times New Roman"/>
          <w:b/>
          <w:bCs/>
          <w:kern w:val="0"/>
          <w:sz w:val="26"/>
          <w:szCs w:val="26"/>
          <w:lang w:val="vi-VN"/>
          <w14:ligatures w14:val="none"/>
        </w:rPr>
        <w:t>Đánh giá, xếp loại chất lượng đảng viên</w:t>
      </w:r>
    </w:p>
    <w:p w14:paraId="3826475C"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xml:space="preserve">- Nhận xét, đánh giá của chi </w:t>
      </w:r>
      <w:r w:rsidRPr="005102C1">
        <w:rPr>
          <w:rFonts w:ascii="Times New Roman" w:eastAsia="Times New Roman" w:hAnsi="Times New Roman" w:cs="Times New Roman"/>
          <w:kern w:val="0"/>
          <w:sz w:val="26"/>
          <w:szCs w:val="26"/>
          <w14:ligatures w14:val="none"/>
        </w:rPr>
        <w:t>ủ</w:t>
      </w:r>
      <w:r w:rsidRPr="005102C1">
        <w:rPr>
          <w:rFonts w:ascii="Times New Roman" w:eastAsia="Times New Roman" w:hAnsi="Times New Roman" w:cs="Times New Roman"/>
          <w:kern w:val="0"/>
          <w:sz w:val="26"/>
          <w:szCs w:val="26"/>
          <w:lang w:val="vi-VN"/>
          <w14:ligatures w14:val="none"/>
        </w:rPr>
        <w:t>y: </w:t>
      </w:r>
      <w:r w:rsidRPr="005102C1">
        <w:rPr>
          <w:rFonts w:ascii="Times New Roman" w:eastAsia="Times New Roman" w:hAnsi="Times New Roman" w:cs="Times New Roman"/>
          <w:kern w:val="0"/>
          <w:sz w:val="26"/>
          <w:szCs w:val="26"/>
          <w14:ligatures w14:val="none"/>
        </w:rPr>
        <w:t>……………………………………………….</w:t>
      </w:r>
    </w:p>
    <w:p w14:paraId="2F8C796D"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r w:rsidRPr="005102C1">
        <w:rPr>
          <w:rFonts w:ascii="Times New Roman" w:eastAsia="Times New Roman" w:hAnsi="Times New Roman" w:cs="Times New Roman"/>
          <w:kern w:val="0"/>
          <w:sz w:val="26"/>
          <w:szCs w:val="26"/>
          <w:lang w:val="vi-VN"/>
          <w14:ligatures w14:val="none"/>
        </w:rPr>
        <w:t>Chi bộ đề xuất xếp loại mức chất lượng: </w:t>
      </w:r>
      <w:r w:rsidRPr="005102C1">
        <w:rPr>
          <w:rFonts w:ascii="Times New Roman" w:eastAsia="Times New Roman" w:hAnsi="Times New Roman" w:cs="Times New Roman"/>
          <w:kern w:val="0"/>
          <w:sz w:val="26"/>
          <w:szCs w:val="26"/>
          <w14:ligatures w14:val="none"/>
        </w:rPr>
        <w:t>…………………………………….</w:t>
      </w:r>
    </w:p>
    <w:p w14:paraId="3B1B1EB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234"/>
        <w:gridCol w:w="4838"/>
      </w:tblGrid>
      <w:tr w:rsidR="005102C1" w:rsidRPr="005102C1" w14:paraId="6107CE54" w14:textId="77777777" w:rsidTr="004B3970">
        <w:trPr>
          <w:tblCellSpacing w:w="0" w:type="dxa"/>
        </w:trPr>
        <w:tc>
          <w:tcPr>
            <w:tcW w:w="4428" w:type="dxa"/>
            <w:tcMar>
              <w:top w:w="0" w:type="dxa"/>
              <w:left w:w="108" w:type="dxa"/>
              <w:bottom w:w="0" w:type="dxa"/>
              <w:right w:w="108" w:type="dxa"/>
            </w:tcMar>
            <w:hideMark/>
          </w:tcPr>
          <w:p w14:paraId="1A773831"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6AB3691E"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CHI ỦY (CHI BỘ)</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w:t>
            </w:r>
          </w:p>
          <w:p w14:paraId="7FD4A260"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1B662E18"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3A0313E1"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231E6B51"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383466F"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5E31C299"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Đảng ủy, chi ủy cơ sở xếp loại mức chất lượng: </w:t>
      </w:r>
      <w:r w:rsidRPr="005102C1">
        <w:rPr>
          <w:rFonts w:ascii="Times New Roman" w:eastAsia="Times New Roman" w:hAnsi="Times New Roman" w:cs="Times New Roman"/>
          <w:kern w:val="0"/>
          <w:sz w:val="26"/>
          <w:szCs w:val="26"/>
          <w14:ligatures w14:val="none"/>
        </w:rPr>
        <w:t>…………………………….</w:t>
      </w:r>
    </w:p>
    <w:tbl>
      <w:tblPr>
        <w:tblW w:w="0" w:type="auto"/>
        <w:tblCellSpacing w:w="0" w:type="dxa"/>
        <w:tblCellMar>
          <w:left w:w="0" w:type="dxa"/>
          <w:right w:w="0" w:type="dxa"/>
        </w:tblCellMar>
        <w:tblLook w:val="04A0" w:firstRow="1" w:lastRow="0" w:firstColumn="1" w:lastColumn="0" w:noHBand="0" w:noVBand="1"/>
      </w:tblPr>
      <w:tblGrid>
        <w:gridCol w:w="2973"/>
        <w:gridCol w:w="6099"/>
      </w:tblGrid>
      <w:tr w:rsidR="005102C1" w:rsidRPr="005102C1" w14:paraId="392A974A" w14:textId="77777777" w:rsidTr="004B3970">
        <w:trPr>
          <w:tblCellSpacing w:w="0" w:type="dxa"/>
        </w:trPr>
        <w:tc>
          <w:tcPr>
            <w:tcW w:w="3108" w:type="dxa"/>
            <w:tcMar>
              <w:top w:w="0" w:type="dxa"/>
              <w:left w:w="108" w:type="dxa"/>
              <w:bottom w:w="0" w:type="dxa"/>
              <w:right w:w="108" w:type="dxa"/>
            </w:tcMar>
            <w:hideMark/>
          </w:tcPr>
          <w:p w14:paraId="36036337"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3B020395"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5750335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ĐẢNG ỦY (CHI ỦY)</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3ACF2E28"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53BF59BC" w14:textId="77777777" w:rsidR="003225FF" w:rsidRPr="005102C1" w:rsidRDefault="003225FF">
      <w:pPr>
        <w:rPr>
          <w:rFonts w:ascii="Times New Roman" w:hAnsi="Times New Roman" w:cs="Times New Roman"/>
          <w:sz w:val="26"/>
          <w:szCs w:val="26"/>
        </w:rPr>
      </w:pPr>
    </w:p>
    <w:sectPr w:rsidR="003225FF" w:rsidRPr="005102C1" w:rsidSect="009422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2C1"/>
    <w:rsid w:val="003225FF"/>
    <w:rsid w:val="005102C1"/>
    <w:rsid w:val="006067F0"/>
    <w:rsid w:val="009422E5"/>
    <w:rsid w:val="00FC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447CA"/>
  <w15:chartTrackingRefBased/>
  <w15:docId w15:val="{BAF2646C-76E6-4AED-95C2-81C8A9C8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C1"/>
    <w:pPr>
      <w:spacing w:line="278" w:lineRule="auto"/>
    </w:pPr>
    <w:rPr>
      <w:kern w:val="2"/>
      <w:sz w:val="24"/>
      <w:szCs w:val="24"/>
      <w14:ligatures w14:val="standardContextual"/>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kern w:val="0"/>
      <w:sz w:val="26"/>
      <w:szCs w:val="26"/>
      <w14:ligatures w14:val="none"/>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kern w:val="0"/>
      <w:sz w:val="26"/>
      <w14:ligatures w14:val="none"/>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kern w:val="0"/>
      <w:sz w:val="26"/>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table" w:styleId="TableGrid">
    <w:name w:val="Table Grid"/>
    <w:basedOn w:val="TableNormal"/>
    <w:uiPriority w:val="59"/>
    <w:rsid w:val="005102C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67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1365</Words>
  <Characters>7782</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Luyến Minh TV DAPL</cp:lastModifiedBy>
  <cp:revision>2</cp:revision>
  <dcterms:created xsi:type="dcterms:W3CDTF">2025-12-02T02:45:00Z</dcterms:created>
  <dcterms:modified xsi:type="dcterms:W3CDTF">2025-12-02T02:45:00Z</dcterms:modified>
</cp:coreProperties>
</file>