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93C" w:rsidRPr="00C70A14" w:rsidRDefault="009F793C" w:rsidP="009F793C">
      <w:pPr>
        <w:jc w:val="center"/>
        <w:rPr>
          <w:rFonts w:ascii="Arial" w:hAnsi="Arial" w:cs="Arial"/>
          <w:b/>
          <w:bCs/>
          <w:color w:val="000000" w:themeColor="text1"/>
          <w:sz w:val="20"/>
          <w:szCs w:val="20"/>
        </w:rPr>
      </w:pPr>
      <w:r w:rsidRPr="00C70A14">
        <w:rPr>
          <w:rFonts w:ascii="Arial" w:hAnsi="Arial" w:cs="Arial"/>
          <w:b/>
          <w:bCs/>
          <w:color w:val="000000" w:themeColor="text1"/>
          <w:sz w:val="20"/>
          <w:szCs w:val="20"/>
        </w:rPr>
        <w:t>PHỤ LỤC 2.</w:t>
      </w:r>
      <w:bookmarkStart w:id="0" w:name="loai_3"/>
      <w:r w:rsidRPr="00C70A14">
        <w:rPr>
          <w:rFonts w:ascii="Arial" w:hAnsi="Arial" w:cs="Arial"/>
          <w:b/>
          <w:bCs/>
          <w:color w:val="000000" w:themeColor="text1"/>
          <w:sz w:val="20"/>
          <w:szCs w:val="20"/>
        </w:rPr>
        <w:t xml:space="preserve"> </w:t>
      </w:r>
      <w:r w:rsidRPr="00C70A14">
        <w:rPr>
          <w:rFonts w:ascii="Arial" w:hAnsi="Arial" w:cs="Arial"/>
          <w:b/>
          <w:bCs/>
          <w:iCs/>
          <w:color w:val="000000" w:themeColor="text1"/>
          <w:sz w:val="20"/>
          <w:szCs w:val="20"/>
        </w:rPr>
        <w:t>MẪU SỐ 02A</w:t>
      </w:r>
      <w:bookmarkStart w:id="1" w:name="loai_3_name"/>
      <w:bookmarkEnd w:id="0"/>
    </w:p>
    <w:p w:rsidR="009F793C" w:rsidRPr="00C70A14" w:rsidRDefault="009F793C" w:rsidP="009F793C">
      <w:pPr>
        <w:jc w:val="center"/>
        <w:rPr>
          <w:rFonts w:ascii="Arial" w:hAnsi="Arial" w:cs="Arial"/>
          <w:b/>
          <w:bCs/>
          <w:color w:val="000000" w:themeColor="text1"/>
          <w:sz w:val="20"/>
          <w:szCs w:val="20"/>
        </w:rPr>
      </w:pPr>
      <w:r w:rsidRPr="00C70A14">
        <w:rPr>
          <w:rFonts w:ascii="Arial" w:hAnsi="Arial" w:cs="Arial"/>
          <w:b/>
          <w:bCs/>
          <w:iCs/>
          <w:color w:val="000000" w:themeColor="text1"/>
          <w:sz w:val="20"/>
          <w:szCs w:val="20"/>
        </w:rPr>
        <w:t>Văn bản ủy thác tư pháp về dân sự</w:t>
      </w:r>
      <w:bookmarkEnd w:id="1"/>
    </w:p>
    <w:p w:rsidR="009F793C" w:rsidRDefault="009F793C" w:rsidP="009F793C">
      <w:pPr>
        <w:jc w:val="center"/>
        <w:rPr>
          <w:rFonts w:ascii="Arial" w:hAnsi="Arial" w:cs="Arial"/>
          <w:i/>
          <w:iCs/>
          <w:color w:val="000000" w:themeColor="text1"/>
          <w:sz w:val="20"/>
          <w:szCs w:val="20"/>
        </w:rPr>
      </w:pPr>
      <w:r w:rsidRPr="00C70A14">
        <w:rPr>
          <w:rFonts w:ascii="Arial" w:hAnsi="Arial" w:cs="Arial"/>
          <w:i/>
          <w:iCs/>
          <w:color w:val="000000" w:themeColor="text1"/>
          <w:sz w:val="20"/>
          <w:szCs w:val="20"/>
        </w:rPr>
        <w:t>(Ban hành kè</w:t>
      </w:r>
      <w:r>
        <w:rPr>
          <w:rFonts w:ascii="Arial" w:hAnsi="Arial" w:cs="Arial"/>
          <w:i/>
          <w:iCs/>
          <w:color w:val="000000" w:themeColor="text1"/>
          <w:sz w:val="20"/>
          <w:szCs w:val="20"/>
        </w:rPr>
        <w:t xml:space="preserve">m theo Thông tư liên tịch số </w:t>
      </w:r>
      <w:r w:rsidRPr="00C730ED">
        <w:rPr>
          <w:rFonts w:ascii="Arial" w:hAnsi="Arial" w:cs="Arial"/>
          <w:i/>
          <w:iCs/>
          <w:color w:val="000000" w:themeColor="text1"/>
          <w:sz w:val="20"/>
          <w:szCs w:val="20"/>
        </w:rPr>
        <w:t>1</w:t>
      </w:r>
      <w:r w:rsidRPr="00F23F5E">
        <w:rPr>
          <w:rFonts w:ascii="Arial" w:hAnsi="Arial" w:cs="Arial"/>
          <w:i/>
          <w:iCs/>
          <w:color w:val="000000" w:themeColor="text1"/>
          <w:sz w:val="20"/>
          <w:szCs w:val="20"/>
        </w:rPr>
        <w:t>3</w:t>
      </w:r>
      <w:r w:rsidRPr="00C70A14">
        <w:rPr>
          <w:rFonts w:ascii="Arial" w:hAnsi="Arial" w:cs="Arial"/>
          <w:i/>
          <w:iCs/>
          <w:color w:val="000000" w:themeColor="text1"/>
          <w:sz w:val="20"/>
          <w:szCs w:val="20"/>
        </w:rPr>
        <w:t>/2025/TTLT-BTP-BNG-TANDTC ngày 29 tháng 8 năm 2025 của Bộ trưởng Bộ Tư pháp, Bộ trưởng Bộ Ngoại giao và Chánh án Tòa án nhân dân tối cao</w:t>
      </w:r>
      <w:r w:rsidRPr="00C70A14">
        <w:rPr>
          <w:rFonts w:ascii="Arial" w:hAnsi="Arial" w:cs="Arial"/>
          <w:color w:val="000000" w:themeColor="text1"/>
          <w:sz w:val="20"/>
          <w:szCs w:val="20"/>
        </w:rPr>
        <w:t xml:space="preserve"> </w:t>
      </w:r>
      <w:r w:rsidRPr="00C70A14">
        <w:rPr>
          <w:rFonts w:ascii="Arial" w:hAnsi="Arial" w:cs="Arial"/>
          <w:i/>
          <w:iCs/>
          <w:color w:val="000000" w:themeColor="text1"/>
          <w:sz w:val="20"/>
          <w:szCs w:val="20"/>
        </w:rPr>
        <w:t>sửa đổi, bổ sung một số điều của Thông tư liên tịch số 12/2016/TTLT-BTP-BNG-TANDTC ngày 19 tháng 10 năm 2016 của Bộ trưởng Bộ Tư pháp, Bộ trưởng Bộ Ngoại giao và Chánh án Tòa án nhân dân tối cao quy định về trình tự, thủ tục tương trợ tư pháp trong lĩnh vực dân sự)</w:t>
      </w:r>
    </w:p>
    <w:p w:rsidR="009F793C" w:rsidRPr="00C70A14" w:rsidRDefault="009F793C" w:rsidP="009F793C">
      <w:pPr>
        <w:jc w:val="center"/>
        <w:rPr>
          <w:rFonts w:ascii="Arial" w:hAnsi="Arial" w:cs="Arial"/>
          <w:i/>
          <w:iCs/>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7"/>
        <w:gridCol w:w="5612"/>
      </w:tblGrid>
      <w:tr w:rsidR="009F793C" w:rsidRPr="00C70A14" w:rsidTr="001E0244">
        <w:tc>
          <w:tcPr>
            <w:tcW w:w="1892" w:type="pct"/>
          </w:tcPr>
          <w:p w:rsidR="009F793C" w:rsidRDefault="009F793C" w:rsidP="001E0244">
            <w:pPr>
              <w:jc w:val="center"/>
              <w:rPr>
                <w:rFonts w:ascii="Arial" w:hAnsi="Arial" w:cs="Arial"/>
                <w:color w:val="000000" w:themeColor="text1"/>
                <w:sz w:val="20"/>
                <w:szCs w:val="20"/>
                <w:vertAlign w:val="superscript"/>
                <w:lang w:val="en-US"/>
              </w:rPr>
            </w:pPr>
            <w:r w:rsidRPr="00C70A14">
              <w:rPr>
                <w:rFonts w:ascii="Arial" w:hAnsi="Arial" w:cs="Arial"/>
                <w:b/>
                <w:bCs/>
                <w:color w:val="000000" w:themeColor="text1"/>
                <w:sz w:val="20"/>
                <w:szCs w:val="20"/>
                <w:vertAlign w:val="superscript"/>
                <w:lang w:val="en-US"/>
              </w:rPr>
              <w:t>(1)</w:t>
            </w:r>
            <w:r w:rsidRPr="00C70A14">
              <w:rPr>
                <w:rFonts w:ascii="Arial" w:hAnsi="Arial" w:cs="Arial"/>
                <w:b/>
                <w:bCs/>
                <w:color w:val="000000" w:themeColor="text1"/>
                <w:sz w:val="20"/>
                <w:szCs w:val="20"/>
                <w:lang w:val="en-US"/>
              </w:rPr>
              <w:br/>
            </w:r>
            <w:r>
              <w:rPr>
                <w:rFonts w:ascii="Arial" w:hAnsi="Arial" w:cs="Arial"/>
                <w:color w:val="000000" w:themeColor="text1"/>
                <w:sz w:val="20"/>
                <w:szCs w:val="20"/>
                <w:vertAlign w:val="superscript"/>
              </w:rPr>
              <w:t>__________</w:t>
            </w:r>
          </w:p>
          <w:p w:rsidR="009F793C" w:rsidRPr="00C70A14" w:rsidRDefault="009F793C" w:rsidP="001E0244">
            <w:pPr>
              <w:jc w:val="center"/>
              <w:rPr>
                <w:rFonts w:ascii="Arial" w:hAnsi="Arial" w:cs="Arial"/>
                <w:iCs/>
                <w:color w:val="000000" w:themeColor="text1"/>
                <w:sz w:val="20"/>
                <w:szCs w:val="20"/>
                <w:lang w:val="en-US"/>
              </w:rPr>
            </w:pPr>
            <w:r w:rsidRPr="00C70A14">
              <w:rPr>
                <w:rFonts w:ascii="Arial" w:hAnsi="Arial" w:cs="Arial"/>
                <w:color w:val="000000" w:themeColor="text1"/>
                <w:sz w:val="20"/>
                <w:szCs w:val="20"/>
                <w:lang w:val="en-US"/>
              </w:rPr>
              <w:t>Số:...../</w:t>
            </w:r>
            <w:r w:rsidRPr="00C70A14">
              <w:rPr>
                <w:rFonts w:ascii="Arial" w:hAnsi="Arial" w:cs="Arial"/>
                <w:b/>
                <w:bCs/>
                <w:color w:val="000000" w:themeColor="text1"/>
                <w:sz w:val="20"/>
                <w:szCs w:val="20"/>
                <w:vertAlign w:val="superscript"/>
                <w:lang w:val="en-US"/>
              </w:rPr>
              <w:t xml:space="preserve"> (3)</w:t>
            </w:r>
            <w:r w:rsidRPr="00C70A14">
              <w:rPr>
                <w:rFonts w:ascii="Arial" w:hAnsi="Arial" w:cs="Arial"/>
                <w:color w:val="000000" w:themeColor="text1"/>
                <w:sz w:val="20"/>
                <w:szCs w:val="20"/>
                <w:lang w:val="en-US"/>
              </w:rPr>
              <w:br/>
            </w:r>
          </w:p>
        </w:tc>
        <w:tc>
          <w:tcPr>
            <w:tcW w:w="3108" w:type="pct"/>
          </w:tcPr>
          <w:p w:rsidR="009F793C" w:rsidRPr="00C70A14" w:rsidRDefault="009F793C" w:rsidP="001E0244">
            <w:pPr>
              <w:jc w:val="center"/>
              <w:rPr>
                <w:rFonts w:ascii="Arial" w:hAnsi="Arial" w:cs="Arial"/>
                <w:b/>
                <w:bCs/>
                <w:color w:val="000000" w:themeColor="text1"/>
                <w:sz w:val="20"/>
                <w:szCs w:val="20"/>
                <w:lang w:val="en-US"/>
              </w:rPr>
            </w:pPr>
            <w:r w:rsidRPr="00C70A14">
              <w:rPr>
                <w:rFonts w:ascii="Arial" w:hAnsi="Arial" w:cs="Arial"/>
                <w:b/>
                <w:bCs/>
                <w:color w:val="000000" w:themeColor="text1"/>
                <w:sz w:val="20"/>
                <w:szCs w:val="20"/>
                <w:lang w:val="en-US"/>
              </w:rPr>
              <w:t>CỘNG HÒA XÃ HỘI CHỦ NGHĨA VIỆT NAM</w:t>
            </w:r>
            <w:r w:rsidRPr="00C70A14">
              <w:rPr>
                <w:rFonts w:ascii="Arial" w:hAnsi="Arial" w:cs="Arial"/>
                <w:b/>
                <w:bCs/>
                <w:color w:val="000000" w:themeColor="text1"/>
                <w:sz w:val="20"/>
                <w:szCs w:val="20"/>
                <w:lang w:val="en-US"/>
              </w:rPr>
              <w:br/>
              <w:t>Độc lập - Tự do - Hạnh phúc</w:t>
            </w:r>
            <w:r w:rsidRPr="00C70A14">
              <w:rPr>
                <w:rFonts w:ascii="Arial" w:hAnsi="Arial" w:cs="Arial"/>
                <w:b/>
                <w:bCs/>
                <w:color w:val="000000" w:themeColor="text1"/>
                <w:sz w:val="20"/>
                <w:szCs w:val="20"/>
                <w:lang w:val="en-US"/>
              </w:rPr>
              <w:br/>
            </w:r>
            <w:r>
              <w:rPr>
                <w:rFonts w:ascii="Arial" w:hAnsi="Arial" w:cs="Arial"/>
                <w:color w:val="000000" w:themeColor="text1"/>
                <w:sz w:val="20"/>
                <w:szCs w:val="20"/>
                <w:vertAlign w:val="superscript"/>
              </w:rPr>
              <w:t>__________</w:t>
            </w:r>
            <w:r>
              <w:rPr>
                <w:rFonts w:ascii="Arial" w:hAnsi="Arial" w:cs="Arial"/>
                <w:color w:val="000000" w:themeColor="text1"/>
                <w:sz w:val="20"/>
                <w:szCs w:val="20"/>
                <w:vertAlign w:val="superscript"/>
                <w:lang w:val="en-US"/>
              </w:rPr>
              <w:t>____________</w:t>
            </w:r>
          </w:p>
          <w:p w:rsidR="009F793C" w:rsidRPr="00C70A14" w:rsidRDefault="009F793C" w:rsidP="001E0244">
            <w:pPr>
              <w:jc w:val="center"/>
              <w:rPr>
                <w:rFonts w:ascii="Arial" w:hAnsi="Arial" w:cs="Arial"/>
                <w:iCs/>
                <w:color w:val="000000" w:themeColor="text1"/>
                <w:sz w:val="20"/>
                <w:szCs w:val="20"/>
                <w:lang w:val="en-US"/>
              </w:rPr>
            </w:pPr>
            <w:r w:rsidRPr="00C70A14">
              <w:rPr>
                <w:rFonts w:ascii="Arial" w:hAnsi="Arial" w:cs="Arial"/>
                <w:color w:val="000000" w:themeColor="text1"/>
                <w:sz w:val="20"/>
                <w:szCs w:val="20"/>
                <w:lang w:val="en-US"/>
              </w:rPr>
              <w:t>.......</w:t>
            </w:r>
            <w:r w:rsidRPr="00C70A14">
              <w:rPr>
                <w:rFonts w:ascii="Arial" w:hAnsi="Arial" w:cs="Arial"/>
                <w:i/>
                <w:iCs/>
                <w:color w:val="000000" w:themeColor="text1"/>
                <w:sz w:val="20"/>
                <w:szCs w:val="20"/>
                <w:lang w:val="en-US"/>
              </w:rPr>
              <w:t>, ngày</w:t>
            </w:r>
            <w:r w:rsidRPr="00C70A14">
              <w:rPr>
                <w:rFonts w:ascii="Arial" w:hAnsi="Arial" w:cs="Arial"/>
                <w:color w:val="000000" w:themeColor="text1"/>
                <w:sz w:val="20"/>
                <w:szCs w:val="20"/>
                <w:lang w:val="en-US"/>
              </w:rPr>
              <w:t>...... </w:t>
            </w:r>
            <w:r w:rsidRPr="00C70A14">
              <w:rPr>
                <w:rFonts w:ascii="Arial" w:hAnsi="Arial" w:cs="Arial"/>
                <w:i/>
                <w:iCs/>
                <w:color w:val="000000" w:themeColor="text1"/>
                <w:sz w:val="20"/>
                <w:szCs w:val="20"/>
                <w:lang w:val="en-US"/>
              </w:rPr>
              <w:t>tháng</w:t>
            </w:r>
            <w:r w:rsidRPr="00C70A14">
              <w:rPr>
                <w:rFonts w:ascii="Arial" w:hAnsi="Arial" w:cs="Arial"/>
                <w:color w:val="000000" w:themeColor="text1"/>
                <w:sz w:val="20"/>
                <w:szCs w:val="20"/>
                <w:lang w:val="en-US"/>
              </w:rPr>
              <w:t>...... </w:t>
            </w:r>
            <w:r w:rsidRPr="00C70A14">
              <w:rPr>
                <w:rFonts w:ascii="Arial" w:hAnsi="Arial" w:cs="Arial"/>
                <w:i/>
                <w:iCs/>
                <w:color w:val="000000" w:themeColor="text1"/>
                <w:sz w:val="20"/>
                <w:szCs w:val="20"/>
                <w:lang w:val="en-US"/>
              </w:rPr>
              <w:t>năm</w:t>
            </w:r>
            <w:r w:rsidRPr="00C70A14">
              <w:rPr>
                <w:rFonts w:ascii="Arial" w:hAnsi="Arial" w:cs="Arial"/>
                <w:color w:val="000000" w:themeColor="text1"/>
                <w:sz w:val="20"/>
                <w:szCs w:val="20"/>
                <w:lang w:val="en-US"/>
              </w:rPr>
              <w:t>....</w:t>
            </w:r>
            <w:r w:rsidRPr="00C70A14">
              <w:rPr>
                <w:rFonts w:ascii="Arial" w:hAnsi="Arial" w:cs="Arial"/>
                <w:b/>
                <w:bCs/>
                <w:color w:val="000000" w:themeColor="text1"/>
                <w:sz w:val="20"/>
                <w:szCs w:val="20"/>
                <w:vertAlign w:val="superscript"/>
                <w:lang w:val="en-US"/>
              </w:rPr>
              <w:t>(2)</w:t>
            </w:r>
          </w:p>
        </w:tc>
      </w:tr>
    </w:tbl>
    <w:p w:rsidR="009F793C" w:rsidRDefault="009F793C" w:rsidP="009F793C">
      <w:pPr>
        <w:jc w:val="center"/>
        <w:rPr>
          <w:rFonts w:ascii="Arial" w:hAnsi="Arial" w:cs="Arial"/>
          <w:b/>
          <w:bCs/>
          <w:iCs/>
          <w:color w:val="000000" w:themeColor="text1"/>
          <w:sz w:val="20"/>
          <w:szCs w:val="20"/>
        </w:rPr>
      </w:pPr>
    </w:p>
    <w:p w:rsidR="009F793C" w:rsidRDefault="009F793C" w:rsidP="009F793C">
      <w:pPr>
        <w:jc w:val="center"/>
        <w:rPr>
          <w:rFonts w:ascii="Arial" w:hAnsi="Arial" w:cs="Arial"/>
          <w:b/>
          <w:bCs/>
          <w:iCs/>
          <w:color w:val="000000" w:themeColor="text1"/>
          <w:sz w:val="20"/>
          <w:szCs w:val="20"/>
        </w:rPr>
      </w:pPr>
      <w:r w:rsidRPr="00C70A14">
        <w:rPr>
          <w:rFonts w:ascii="Arial" w:hAnsi="Arial" w:cs="Arial"/>
          <w:b/>
          <w:bCs/>
          <w:iCs/>
          <w:color w:val="000000" w:themeColor="text1"/>
          <w:sz w:val="20"/>
          <w:szCs w:val="20"/>
        </w:rPr>
        <w:t>VĂN BẢN ỦY THÁC TƯ PHÁP VỀ DÂN SỰ</w:t>
      </w:r>
    </w:p>
    <w:p w:rsidR="009F793C" w:rsidRPr="00C70A14" w:rsidRDefault="009F793C" w:rsidP="009F793C">
      <w:pPr>
        <w:jc w:val="center"/>
        <w:rPr>
          <w:rFonts w:ascii="Arial" w:hAnsi="Arial" w:cs="Arial"/>
          <w:iCs/>
          <w:color w:val="000000" w:themeColor="text1"/>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88"/>
        <w:gridCol w:w="4121"/>
      </w:tblGrid>
      <w:tr w:rsidR="009F793C" w:rsidRPr="00C70A14" w:rsidTr="001E0244">
        <w:trPr>
          <w:tblCellSpacing w:w="0" w:type="dxa"/>
        </w:trPr>
        <w:tc>
          <w:tcPr>
            <w:tcW w:w="2713" w:type="pct"/>
            <w:tcBorders>
              <w:top w:val="single" w:sz="8" w:space="0" w:color="000000"/>
              <w:left w:val="single" w:sz="8" w:space="0" w:color="000000"/>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1. Tên cơ quan được ủy thác tư pháp</w:t>
            </w:r>
          </w:p>
          <w:p w:rsidR="009F793C" w:rsidRPr="00C70A14" w:rsidRDefault="009F793C"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Địa chỉ:</w:t>
            </w:r>
          </w:p>
        </w:tc>
        <w:tc>
          <w:tcPr>
            <w:tcW w:w="2287" w:type="pct"/>
            <w:tcBorders>
              <w:top w:val="single" w:sz="8" w:space="0" w:color="000000"/>
              <w:left w:val="nil"/>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 xml:space="preserve">Cơ quan có thẩm quyền thực hiện ủy thác của </w:t>
            </w:r>
            <w:r w:rsidRPr="00C70A14">
              <w:rPr>
                <w:rFonts w:ascii="Arial" w:hAnsi="Arial" w:cs="Arial"/>
                <w:b/>
                <w:bCs/>
                <w:iCs/>
                <w:color w:val="000000" w:themeColor="text1"/>
                <w:sz w:val="20"/>
                <w:szCs w:val="20"/>
                <w:vertAlign w:val="superscript"/>
                <w:lang w:val="en-US"/>
              </w:rPr>
              <w:t>(4)</w:t>
            </w:r>
            <w:r w:rsidRPr="00C70A14">
              <w:rPr>
                <w:rFonts w:ascii="Arial" w:hAnsi="Arial" w:cs="Arial"/>
                <w:iCs/>
                <w:color w:val="000000" w:themeColor="text1"/>
                <w:sz w:val="20"/>
                <w:szCs w:val="20"/>
                <w:lang w:val="en-US"/>
              </w:rPr>
              <w:t>………….</w:t>
            </w:r>
          </w:p>
        </w:tc>
      </w:tr>
      <w:tr w:rsidR="009F793C" w:rsidRPr="00C70A14" w:rsidTr="001E0244">
        <w:trPr>
          <w:tblCellSpacing w:w="0" w:type="dxa"/>
        </w:trPr>
        <w:tc>
          <w:tcPr>
            <w:tcW w:w="2713" w:type="pct"/>
            <w:tcBorders>
              <w:top w:val="nil"/>
              <w:left w:val="single" w:sz="8" w:space="0" w:color="000000"/>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2. Tên cơ quan ủy thác tư pháp:</w:t>
            </w:r>
          </w:p>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Địa chỉ:</w:t>
            </w:r>
          </w:p>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Số điện thoại:</w:t>
            </w:r>
          </w:p>
          <w:p w:rsidR="009F793C" w:rsidRPr="00C70A14" w:rsidRDefault="009F793C"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Email:</w:t>
            </w:r>
          </w:p>
        </w:tc>
        <w:tc>
          <w:tcPr>
            <w:tcW w:w="2287" w:type="pct"/>
            <w:tcBorders>
              <w:top w:val="nil"/>
              <w:left w:val="nil"/>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lang w:val="en-US"/>
              </w:rPr>
            </w:pPr>
            <w:r w:rsidRPr="00C70A14">
              <w:rPr>
                <w:rFonts w:ascii="Arial" w:hAnsi="Arial" w:cs="Arial"/>
                <w:b/>
                <w:bCs/>
                <w:iCs/>
                <w:color w:val="000000" w:themeColor="text1"/>
                <w:sz w:val="20"/>
                <w:szCs w:val="20"/>
                <w:vertAlign w:val="superscript"/>
                <w:lang w:val="en-US"/>
              </w:rPr>
              <w:t>(5)</w:t>
            </w:r>
          </w:p>
        </w:tc>
      </w:tr>
      <w:tr w:rsidR="009F793C" w:rsidRPr="00C70A14" w:rsidTr="001E0244">
        <w:trPr>
          <w:tblCellSpacing w:w="0" w:type="dxa"/>
        </w:trPr>
        <w:tc>
          <w:tcPr>
            <w:tcW w:w="2713" w:type="pct"/>
            <w:tcBorders>
              <w:top w:val="nil"/>
              <w:left w:val="single" w:sz="8" w:space="0" w:color="000000"/>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3. Họ tên người có thẩm quyền giải quyết vụ việc</w:t>
            </w:r>
          </w:p>
        </w:tc>
        <w:tc>
          <w:tcPr>
            <w:tcW w:w="2287" w:type="pct"/>
            <w:tcBorders>
              <w:top w:val="nil"/>
              <w:left w:val="nil"/>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lang w:val="en-US"/>
              </w:rPr>
            </w:pPr>
            <w:r w:rsidRPr="00C70A14">
              <w:rPr>
                <w:rFonts w:ascii="Arial" w:hAnsi="Arial" w:cs="Arial"/>
                <w:b/>
                <w:bCs/>
                <w:iCs/>
                <w:color w:val="000000" w:themeColor="text1"/>
                <w:sz w:val="20"/>
                <w:szCs w:val="20"/>
                <w:vertAlign w:val="superscript"/>
                <w:lang w:val="en-US"/>
              </w:rPr>
              <w:t>(6)</w:t>
            </w:r>
          </w:p>
        </w:tc>
      </w:tr>
      <w:tr w:rsidR="009F793C" w:rsidRPr="00C70A14" w:rsidTr="001E0244">
        <w:trPr>
          <w:tblCellSpacing w:w="0" w:type="dxa"/>
        </w:trPr>
        <w:tc>
          <w:tcPr>
            <w:tcW w:w="2713" w:type="pct"/>
            <w:tcBorders>
              <w:top w:val="nil"/>
              <w:left w:val="single" w:sz="8" w:space="0" w:color="000000"/>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4. Người có liên quan trực tiếp đến ủy thác tư pháp</w:t>
            </w:r>
          </w:p>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Cá nhân (ghi đầy đủ Họ tên, Giới tính, Quốc tịch, Địa chỉ nơi cư trú hoặc nơi làm việc);</w:t>
            </w:r>
          </w:p>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Cơ quan, tổ chức (Tên đầy đủ; Địa chỉ/Văn phòng trụ sở chính)</w:t>
            </w:r>
          </w:p>
        </w:tc>
        <w:tc>
          <w:tcPr>
            <w:tcW w:w="2287" w:type="pct"/>
            <w:tcBorders>
              <w:top w:val="nil"/>
              <w:left w:val="nil"/>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lang w:val="en-US"/>
              </w:rPr>
            </w:pPr>
            <w:r w:rsidRPr="00C70A14">
              <w:rPr>
                <w:rFonts w:ascii="Arial" w:hAnsi="Arial" w:cs="Arial"/>
                <w:b/>
                <w:bCs/>
                <w:iCs/>
                <w:color w:val="000000" w:themeColor="text1"/>
                <w:sz w:val="20"/>
                <w:szCs w:val="20"/>
                <w:vertAlign w:val="superscript"/>
                <w:lang w:val="en-US"/>
              </w:rPr>
              <w:t>(7)</w:t>
            </w:r>
          </w:p>
        </w:tc>
      </w:tr>
      <w:tr w:rsidR="009F793C" w:rsidRPr="00C70A14" w:rsidTr="001E0244">
        <w:trPr>
          <w:tblCellSpacing w:w="0" w:type="dxa"/>
        </w:trPr>
        <w:tc>
          <w:tcPr>
            <w:tcW w:w="2713" w:type="pct"/>
            <w:tcBorders>
              <w:top w:val="nil"/>
              <w:left w:val="single" w:sz="8" w:space="0" w:color="000000"/>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5. Công việc ủy thác tư pháp</w:t>
            </w:r>
            <w:r w:rsidRPr="00C70A14">
              <w:rPr>
                <w:rFonts w:ascii="Arial" w:hAnsi="Arial" w:cs="Arial"/>
                <w:b/>
                <w:bCs/>
                <w:iCs/>
                <w:color w:val="000000" w:themeColor="text1"/>
                <w:sz w:val="20"/>
                <w:szCs w:val="20"/>
                <w:vertAlign w:val="superscript"/>
              </w:rPr>
              <w:t>(8)</w:t>
            </w:r>
          </w:p>
        </w:tc>
        <w:tc>
          <w:tcPr>
            <w:tcW w:w="2287" w:type="pct"/>
            <w:tcBorders>
              <w:top w:val="nil"/>
              <w:left w:val="nil"/>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 Tống đạt (kèm theo là Danh mục tài liệu được tống đạt, trong đó mô tả bản chất và mục đích của tài liệu, thời hạn nêu trong tài liệu và các tài liệu được tống đạt)</w:t>
            </w:r>
          </w:p>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 Thu thập, cung cấp chứng cứ (Kèm theo là Bản mô tả chứng cứ cần được thu thập, câu hỏi để hỏi những người có liên quan)</w:t>
            </w:r>
          </w:p>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 Triệu tập người làm chứng, người giám định (Kèm theo là Bản mô tả quyền và nghĩa vụ của người làm chứng, người giám định và Giấy triệu tập người làm chứng, người giám định)</w:t>
            </w:r>
          </w:p>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 Yêu cầu khác (kèm theo các tài liệu có liên quan)</w:t>
            </w:r>
          </w:p>
        </w:tc>
      </w:tr>
      <w:tr w:rsidR="009F793C" w:rsidRPr="00C70A14" w:rsidTr="001E0244">
        <w:trPr>
          <w:tblCellSpacing w:w="0" w:type="dxa"/>
        </w:trPr>
        <w:tc>
          <w:tcPr>
            <w:tcW w:w="2713" w:type="pct"/>
            <w:tcBorders>
              <w:top w:val="nil"/>
              <w:left w:val="single" w:sz="8" w:space="0" w:color="000000"/>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6. Tóm tắt nội dung vụ việc</w:t>
            </w:r>
            <w:r w:rsidRPr="00C70A14">
              <w:rPr>
                <w:rFonts w:ascii="Arial" w:hAnsi="Arial" w:cs="Arial"/>
                <w:b/>
                <w:bCs/>
                <w:iCs/>
                <w:color w:val="000000" w:themeColor="text1"/>
                <w:sz w:val="20"/>
                <w:szCs w:val="20"/>
                <w:vertAlign w:val="superscript"/>
              </w:rPr>
              <w:t>(9)</w:t>
            </w:r>
          </w:p>
        </w:tc>
        <w:tc>
          <w:tcPr>
            <w:tcW w:w="2287" w:type="pct"/>
            <w:tcBorders>
              <w:top w:val="nil"/>
              <w:left w:val="nil"/>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p>
        </w:tc>
      </w:tr>
      <w:tr w:rsidR="009F793C" w:rsidRPr="00C70A14" w:rsidTr="001E0244">
        <w:trPr>
          <w:tblCellSpacing w:w="0" w:type="dxa"/>
        </w:trPr>
        <w:tc>
          <w:tcPr>
            <w:tcW w:w="2713" w:type="pct"/>
            <w:tcBorders>
              <w:top w:val="nil"/>
              <w:left w:val="single" w:sz="8" w:space="0" w:color="000000"/>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7. Trích dẫn điều luật có thể áp dụng</w:t>
            </w:r>
            <w:r w:rsidRPr="00C70A14">
              <w:rPr>
                <w:rFonts w:ascii="Arial" w:hAnsi="Arial" w:cs="Arial"/>
                <w:b/>
                <w:bCs/>
                <w:iCs/>
                <w:color w:val="000000" w:themeColor="text1"/>
                <w:sz w:val="20"/>
                <w:szCs w:val="20"/>
                <w:vertAlign w:val="superscript"/>
              </w:rPr>
              <w:t>(10)</w:t>
            </w:r>
          </w:p>
        </w:tc>
        <w:tc>
          <w:tcPr>
            <w:tcW w:w="2287" w:type="pct"/>
            <w:tcBorders>
              <w:top w:val="nil"/>
              <w:left w:val="nil"/>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p>
        </w:tc>
      </w:tr>
      <w:tr w:rsidR="009F793C" w:rsidRPr="00C70A14" w:rsidTr="001E0244">
        <w:trPr>
          <w:tblCellSpacing w:w="0" w:type="dxa"/>
        </w:trPr>
        <w:tc>
          <w:tcPr>
            <w:tcW w:w="2713" w:type="pct"/>
            <w:tcBorders>
              <w:top w:val="nil"/>
              <w:left w:val="single" w:sz="8" w:space="0" w:color="000000"/>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8. Các biện pháp thực hiện ủy thác tư pháp </w:t>
            </w:r>
            <w:r w:rsidRPr="00C70A14">
              <w:rPr>
                <w:rFonts w:ascii="Arial" w:hAnsi="Arial" w:cs="Arial"/>
                <w:b/>
                <w:bCs/>
                <w:iCs/>
                <w:color w:val="000000" w:themeColor="text1"/>
                <w:sz w:val="20"/>
                <w:szCs w:val="20"/>
                <w:vertAlign w:val="superscript"/>
              </w:rPr>
              <w:t>(11)</w:t>
            </w:r>
          </w:p>
        </w:tc>
        <w:tc>
          <w:tcPr>
            <w:tcW w:w="2287" w:type="pct"/>
            <w:tcBorders>
              <w:top w:val="nil"/>
              <w:left w:val="nil"/>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 Theo biện pháp được nêu trong pháp luật quốc gia của nước được yêu cầu</w:t>
            </w:r>
          </w:p>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 Theo biện pháp đặc biệt (mô tả cụ thể)</w:t>
            </w:r>
          </w:p>
        </w:tc>
      </w:tr>
      <w:tr w:rsidR="009F793C" w:rsidRPr="00C70A14" w:rsidTr="001E0244">
        <w:trPr>
          <w:tblCellSpacing w:w="0" w:type="dxa"/>
        </w:trPr>
        <w:tc>
          <w:tcPr>
            <w:tcW w:w="2713" w:type="pct"/>
            <w:tcBorders>
              <w:top w:val="nil"/>
              <w:left w:val="single" w:sz="8" w:space="0" w:color="000000"/>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9. Thời hạn thực hiện ủy thác tư pháp</w:t>
            </w:r>
            <w:r w:rsidRPr="00C70A14">
              <w:rPr>
                <w:rFonts w:ascii="Arial" w:hAnsi="Arial" w:cs="Arial"/>
                <w:b/>
                <w:bCs/>
                <w:iCs/>
                <w:color w:val="000000" w:themeColor="text1"/>
                <w:sz w:val="20"/>
                <w:szCs w:val="20"/>
                <w:vertAlign w:val="superscript"/>
              </w:rPr>
              <w:t>(12)</w:t>
            </w:r>
          </w:p>
        </w:tc>
        <w:tc>
          <w:tcPr>
            <w:tcW w:w="2287" w:type="pct"/>
            <w:tcBorders>
              <w:top w:val="nil"/>
              <w:left w:val="nil"/>
              <w:bottom w:val="single" w:sz="8" w:space="0" w:color="000000"/>
              <w:right w:val="single" w:sz="8" w:space="0" w:color="000000"/>
            </w:tcBorders>
            <w:shd w:val="clear" w:color="auto" w:fill="FFFFFF"/>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iCs/>
                <w:color w:val="000000" w:themeColor="text1"/>
                <w:sz w:val="20"/>
                <w:szCs w:val="20"/>
              </w:rPr>
              <w:t>Đề nghị cơ quan được yêu cầu thực hiện ủy thác tư pháp trước ngày... tháng... năm... và thông báo kết quả cho cơ quan ủy thác tư pháp theo tên và địa chỉ trong văn bản ủy thác tư pháp. Trường hợp không thực hiện được ủy thác tư pháp, đề nghị cơ quan được yêu cầu thông báo ngay cho cơ quan yêu cầu và nêu rõ lý do không thực hiện được trong văn bản trả lời</w:t>
            </w:r>
          </w:p>
        </w:tc>
      </w:tr>
    </w:tbl>
    <w:p w:rsidR="009F793C" w:rsidRDefault="009F793C" w:rsidP="009F793C">
      <w:pPr>
        <w:adjustRightInd w:val="0"/>
        <w:snapToGrid w:val="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w:t>
      </w:r>
      <w:r w:rsidRPr="00C70A14">
        <w:rPr>
          <w:rFonts w:ascii="Arial" w:hAnsi="Arial" w:cs="Arial"/>
          <w:b/>
          <w:bCs/>
          <w:iCs/>
          <w:color w:val="000000" w:themeColor="text1"/>
          <w:sz w:val="20"/>
          <w:szCs w:val="20"/>
          <w:vertAlign w:val="superscript"/>
        </w:rPr>
        <w:t>(13)</w:t>
      </w:r>
      <w:r w:rsidRPr="00C70A14">
        <w:rPr>
          <w:rFonts w:ascii="Arial" w:hAnsi="Arial" w:cs="Arial"/>
          <w:iCs/>
          <w:color w:val="000000" w:themeColor="text1"/>
          <w:sz w:val="20"/>
          <w:szCs w:val="20"/>
        </w:rPr>
        <w:t>... xin trân trọng cảm ơn sự phối hợp của Quý Cơ quan. Trường hợp cần bổ sung thông tin để thực hiện ủy thác tư pháp, đề nghị cơ quan được yêu cầu thông báo lại bằng văn bản hoặc qua địa chỉ email nêu trên cho Cơ quan có thẩm quyền yêu cầu thực hiện ủy thác.....</w:t>
      </w:r>
      <w:r w:rsidRPr="00C70A14">
        <w:rPr>
          <w:rFonts w:ascii="Arial" w:hAnsi="Arial" w:cs="Arial"/>
          <w:b/>
          <w:bCs/>
          <w:iCs/>
          <w:color w:val="000000" w:themeColor="text1"/>
          <w:sz w:val="20"/>
          <w:szCs w:val="20"/>
          <w:vertAlign w:val="superscript"/>
        </w:rPr>
        <w:t>(14)</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được biết.</w:t>
      </w:r>
    </w:p>
    <w:p w:rsidR="009F793C" w:rsidRPr="00C70A14" w:rsidRDefault="009F793C" w:rsidP="009F793C">
      <w:pPr>
        <w:adjustRightInd w:val="0"/>
        <w:snapToGrid w:val="0"/>
        <w:ind w:firstLine="720"/>
        <w:jc w:val="both"/>
        <w:rPr>
          <w:rFonts w:ascii="Arial" w:hAnsi="Arial" w:cs="Arial"/>
          <w:iCs/>
          <w:color w:val="000000" w:themeColor="text1"/>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48"/>
        <w:gridCol w:w="4881"/>
      </w:tblGrid>
      <w:tr w:rsidR="009F793C" w:rsidRPr="00C70A14" w:rsidTr="001E0244">
        <w:trPr>
          <w:tblCellSpacing w:w="0" w:type="dxa"/>
        </w:trPr>
        <w:tc>
          <w:tcPr>
            <w:tcW w:w="2297" w:type="pct"/>
            <w:shd w:val="clear" w:color="auto" w:fill="FFFFFF"/>
            <w:tcMar>
              <w:top w:w="0" w:type="dxa"/>
              <w:left w:w="108" w:type="dxa"/>
              <w:bottom w:w="0" w:type="dxa"/>
              <w:right w:w="108" w:type="dxa"/>
            </w:tcMar>
            <w:hideMark/>
          </w:tcPr>
          <w:p w:rsidR="009F793C" w:rsidRPr="00C70A14" w:rsidRDefault="009F793C" w:rsidP="001E0244">
            <w:pPr>
              <w:rPr>
                <w:rFonts w:ascii="Arial" w:hAnsi="Arial" w:cs="Arial"/>
                <w:iCs/>
                <w:color w:val="000000" w:themeColor="text1"/>
                <w:sz w:val="20"/>
                <w:szCs w:val="20"/>
              </w:rPr>
            </w:pPr>
            <w:r w:rsidRPr="00C70A14">
              <w:rPr>
                <w:rFonts w:ascii="Arial" w:hAnsi="Arial" w:cs="Arial"/>
                <w:b/>
                <w:bCs/>
                <w:i/>
                <w:iCs/>
                <w:color w:val="000000" w:themeColor="text1"/>
                <w:sz w:val="20"/>
                <w:szCs w:val="20"/>
              </w:rPr>
              <w:lastRenderedPageBreak/>
              <w:t>Nơi nhận:</w:t>
            </w:r>
            <w:r w:rsidRPr="00C70A14">
              <w:rPr>
                <w:rFonts w:ascii="Arial" w:hAnsi="Arial" w:cs="Arial"/>
                <w:iCs/>
                <w:color w:val="000000" w:themeColor="text1"/>
                <w:sz w:val="20"/>
                <w:szCs w:val="20"/>
              </w:rPr>
              <w:br/>
              <w:t>- Như trên;</w:t>
            </w:r>
            <w:r w:rsidRPr="00C70A14">
              <w:rPr>
                <w:rFonts w:ascii="Arial" w:hAnsi="Arial" w:cs="Arial"/>
                <w:iCs/>
                <w:color w:val="000000" w:themeColor="text1"/>
                <w:sz w:val="20"/>
                <w:szCs w:val="20"/>
              </w:rPr>
              <w:br/>
              <w:t>- Lưu hồ sơ vụ việc, VP.</w:t>
            </w:r>
          </w:p>
          <w:p w:rsidR="009F793C" w:rsidRPr="00C70A14" w:rsidRDefault="009F793C" w:rsidP="001E0244">
            <w:pPr>
              <w:rPr>
                <w:rFonts w:ascii="Arial" w:hAnsi="Arial" w:cs="Arial"/>
                <w:iCs/>
                <w:color w:val="000000" w:themeColor="text1"/>
                <w:sz w:val="20"/>
                <w:szCs w:val="20"/>
              </w:rPr>
            </w:pPr>
          </w:p>
        </w:tc>
        <w:tc>
          <w:tcPr>
            <w:tcW w:w="2703" w:type="pct"/>
            <w:shd w:val="clear" w:color="auto" w:fill="FFFFFF"/>
            <w:tcMar>
              <w:top w:w="0" w:type="dxa"/>
              <w:left w:w="108" w:type="dxa"/>
              <w:bottom w:w="0" w:type="dxa"/>
              <w:right w:w="108" w:type="dxa"/>
            </w:tcMar>
            <w:hideMark/>
          </w:tcPr>
          <w:p w:rsidR="009F793C" w:rsidRPr="00C70A14" w:rsidRDefault="009F793C" w:rsidP="001E0244">
            <w:pPr>
              <w:jc w:val="center"/>
              <w:rPr>
                <w:rFonts w:ascii="Arial" w:hAnsi="Arial" w:cs="Arial"/>
                <w:b/>
                <w:bCs/>
                <w:iCs/>
                <w:color w:val="000000" w:themeColor="text1"/>
                <w:sz w:val="20"/>
                <w:szCs w:val="20"/>
                <w:vertAlign w:val="superscript"/>
              </w:rPr>
            </w:pPr>
            <w:r>
              <w:rPr>
                <w:rFonts w:ascii="Arial" w:hAnsi="Arial" w:cs="Arial"/>
                <w:iCs/>
                <w:color w:val="000000" w:themeColor="text1"/>
                <w:sz w:val="20"/>
                <w:szCs w:val="20"/>
              </w:rPr>
              <w:t>NGƯỜI CÓ THẨM QUYỀN</w:t>
            </w:r>
            <w:r>
              <w:rPr>
                <w:rFonts w:ascii="Arial" w:hAnsi="Arial" w:cs="Arial"/>
                <w:iCs/>
                <w:color w:val="000000" w:themeColor="text1"/>
                <w:sz w:val="20"/>
                <w:szCs w:val="20"/>
              </w:rPr>
              <w:br/>
            </w:r>
            <w:r w:rsidRPr="00C70A14">
              <w:rPr>
                <w:rFonts w:ascii="Arial" w:hAnsi="Arial" w:cs="Arial"/>
                <w:iCs/>
                <w:color w:val="000000" w:themeColor="text1"/>
                <w:sz w:val="20"/>
                <w:szCs w:val="20"/>
              </w:rPr>
              <w:t>GIẢI QUYẾT VỤ VIỆC</w:t>
            </w:r>
            <w:r w:rsidRPr="00C70A14">
              <w:rPr>
                <w:rFonts w:ascii="Arial" w:hAnsi="Arial" w:cs="Arial"/>
                <w:b/>
                <w:bCs/>
                <w:iCs/>
                <w:color w:val="000000" w:themeColor="text1"/>
                <w:sz w:val="20"/>
                <w:szCs w:val="20"/>
                <w:vertAlign w:val="superscript"/>
              </w:rPr>
              <w:t>(15)</w:t>
            </w:r>
          </w:p>
          <w:p w:rsidR="009F793C" w:rsidRPr="00C70A14" w:rsidRDefault="009F793C" w:rsidP="001E0244">
            <w:pPr>
              <w:rPr>
                <w:rFonts w:ascii="Arial" w:hAnsi="Arial" w:cs="Arial"/>
                <w:iCs/>
                <w:color w:val="000000" w:themeColor="text1"/>
                <w:sz w:val="20"/>
                <w:szCs w:val="20"/>
              </w:rPr>
            </w:pPr>
          </w:p>
          <w:p w:rsidR="009F793C" w:rsidRPr="00C70A14" w:rsidRDefault="009F793C" w:rsidP="001E0244">
            <w:pPr>
              <w:rPr>
                <w:rFonts w:ascii="Arial" w:hAnsi="Arial" w:cs="Arial"/>
                <w:iCs/>
                <w:color w:val="000000" w:themeColor="text1"/>
                <w:sz w:val="20"/>
                <w:szCs w:val="20"/>
              </w:rPr>
            </w:pPr>
          </w:p>
          <w:p w:rsidR="009F793C" w:rsidRPr="00C70A14" w:rsidRDefault="009F793C" w:rsidP="001E0244">
            <w:pPr>
              <w:jc w:val="center"/>
              <w:rPr>
                <w:rFonts w:ascii="Arial" w:hAnsi="Arial" w:cs="Arial"/>
                <w:iCs/>
                <w:color w:val="000000" w:themeColor="text1"/>
                <w:sz w:val="20"/>
                <w:szCs w:val="20"/>
              </w:rPr>
            </w:pPr>
            <w:r w:rsidRPr="00C70A14">
              <w:rPr>
                <w:rFonts w:ascii="Arial" w:hAnsi="Arial" w:cs="Arial"/>
                <w:iCs/>
                <w:color w:val="000000" w:themeColor="text1"/>
                <w:sz w:val="20"/>
                <w:szCs w:val="20"/>
              </w:rPr>
              <w:t>(Ký, ghi rõ họ tên và đóng dấu)</w:t>
            </w:r>
          </w:p>
        </w:tc>
      </w:tr>
    </w:tbl>
    <w:p w:rsidR="009F793C" w:rsidRDefault="009F793C" w:rsidP="009F793C">
      <w:pPr>
        <w:rPr>
          <w:rFonts w:ascii="Arial" w:hAnsi="Arial" w:cs="Arial"/>
          <w:b/>
          <w:bCs/>
          <w:iCs/>
          <w:color w:val="000000" w:themeColor="text1"/>
          <w:sz w:val="20"/>
          <w:szCs w:val="20"/>
        </w:rPr>
      </w:pP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rPr>
        <w:t>Hướng dẫn sử dụng Mẫu số 02A</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(1) (13) (14)</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Ghi tên Cơ quan có thẩm quyền yêu cầu ủy thác tư pháp.</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Tòa án nhân dân Thành phố Hà Nội, Thi hành án dân sự Thành phố Hà Nội, Tòa án nhân dân khu vực 3 - Thành phố Hồ Chí Minh.</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(2)</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Ghi địa điểm và thời gian lập văn bản ủy thác tư pháp (Ví dụ: Hà Nội, ngày 10 tháng 10 năm 2016).</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(3)</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 xml:space="preserve">Ghi số Công văn yêu cầu Bộ Tư pháp thực hiện ủy thác tư pháp theo Mẫu số 01 (Số ký hiệu tại Công văn yêu cầu Bộ Tư pháp thực hiện ủy thác tư pháp được sử dụng đối với văn bản này). </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(4)</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Ghi tên của quốc gia/vùng lãnh thổ được ủy thác tư pháp.</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Cơ quan có thẩm quyền thực hiện ủy thác tư pháp của Ma-lay-xi-a.</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(5) </w:t>
      </w:r>
      <w:r w:rsidRPr="00C70A14">
        <w:rPr>
          <w:rFonts w:ascii="Arial" w:hAnsi="Arial" w:cs="Arial"/>
          <w:iCs/>
          <w:color w:val="000000" w:themeColor="text1"/>
          <w:sz w:val="20"/>
          <w:szCs w:val="20"/>
        </w:rPr>
        <w:t>Ghi đầy đủ tên, địa chỉ liên lạc của cơ quan có yêu cầu ủy thác.</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Nếu Tòa án nhân dân thành phố Hà Nội là Tòa án có yêu cầu ủy thác tư pháp, thì tại mục này, Tòa án ghi như sau: “Tòa án nhân dân thành phố Hà Nội; Địa chỉ: số 1 Phạm Tu, phường Hoàng Liệt, thành phố Hà Nội, Việt Nam”.</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Số điện thoại:</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Email:</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(6)</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 xml:space="preserve">Ghi đầy đủ họ và tên của người trực tiếp giải quyết vụ việc. </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Thẩm phán Nguyễn Văn A, Chấp hành viên Nguyễn Thị B.</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(7)</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Ghi đầy đủ thông tin về người liên quan trực tiếp đến ủy thác tư pháp như hướng dẫn tại mục </w:t>
      </w:r>
      <w:r w:rsidRPr="00C70A14">
        <w:rPr>
          <w:rFonts w:ascii="Arial" w:hAnsi="Arial" w:cs="Arial"/>
          <w:b/>
          <w:bCs/>
          <w:iCs/>
          <w:color w:val="000000" w:themeColor="text1"/>
          <w:sz w:val="20"/>
          <w:szCs w:val="20"/>
        </w:rPr>
        <w:t>(11) </w:t>
      </w:r>
      <w:r w:rsidRPr="00C70A14">
        <w:rPr>
          <w:rFonts w:ascii="Arial" w:hAnsi="Arial" w:cs="Arial"/>
          <w:iCs/>
          <w:color w:val="000000" w:themeColor="text1"/>
          <w:sz w:val="20"/>
          <w:szCs w:val="20"/>
        </w:rPr>
        <w:t>của Hướng dẫn sử dụng Mẫu số 01 (Ban hành kèm theo Thông tư này).</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Trước khi tiến hành lập hồ sơ ủy thác tư pháp, Cơ quan có thẩm quyền yêu cầu ủy thác phải thu thập, xác minh chính xác các thông tin như: họ tên, giới tính, quốc tịch, địa chỉ nơi cư trú hoặc nơi làm việc đối với cá nhân và tên đầy đủ, địa chỉ hoặc văn phòng trụ sở chính của cơ quan, tổ chức.</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Qua thu thập, xác minh thông tin về cá nhân, cơ quan/tổ chức mà Cơ quan có thẩm quyền yêu cầu ủy thác biết được các thông tin khác liên quan trực tiếp đến ủy thác tư pháp như: nghề nghiệp, người đại diện theo pháp luật, người thân thích hoặc nơi làm việc đối với cá nhân; chi nhánh, văn phòng đại diện, người đại diện theo pháp luật đối với tổ chức thì Cơ quan có thẩm quyền yêu cầu ủy thác ghi những thông tin này vào sau mục họ, tên, địa chỉ, quốc tịch nơi cư trú hoặc nơi làm việc của cá nhân: tên đầy đủ, địa chỉ hoặc văn phòng chính của Cơ quan, tổ chức có liên quan trực tiếp đến ủy thác tư pháp.</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(8)</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Cơ quan có thẩm quyền yêu cầu ủy thác chọn một trong các nội dung tương trợ tư pháp quy định tại khoản 1 Điều 13 của </w:t>
      </w:r>
      <w:bookmarkStart w:id="2" w:name="tvpllink_zumefbdkhd_10"/>
      <w:r w:rsidRPr="00C70A14">
        <w:rPr>
          <w:rFonts w:ascii="Arial" w:hAnsi="Arial" w:cs="Arial"/>
          <w:iCs/>
          <w:color w:val="000000" w:themeColor="text1"/>
          <w:sz w:val="20"/>
          <w:szCs w:val="20"/>
        </w:rPr>
        <w:t>Luật Tương trợ tư pháp</w:t>
      </w:r>
      <w:bookmarkEnd w:id="2"/>
      <w:r w:rsidRPr="00C70A14">
        <w:rPr>
          <w:rFonts w:ascii="Arial" w:hAnsi="Arial" w:cs="Arial"/>
          <w:iCs/>
          <w:color w:val="000000" w:themeColor="text1"/>
          <w:sz w:val="20"/>
          <w:szCs w:val="20"/>
        </w:rPr>
        <w:t xml:space="preserve"> bằng cách đánh dấu vào ô tương ứng hoặc xóa các nội dung không yêu cầu. Ví dụ: ủy thác tư pháp để tống đạt thông báo của Tòa án về việc thụ lý vụ án.</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(9)</w:t>
      </w:r>
      <w:r w:rsidRPr="00C70A14">
        <w:rPr>
          <w:rFonts w:ascii="Arial" w:hAnsi="Arial" w:cs="Arial"/>
          <w:iCs/>
          <w:color w:val="000000" w:themeColor="text1"/>
          <w:sz w:val="20"/>
          <w:szCs w:val="20"/>
        </w:rPr>
        <w:t> Cơ quan có thẩm quyền yêu cầu ủy thác ghi tóm tắt nội dung vụ việc dân sự mà Cơ quan có thẩm quyền đó đang giải quyết. Ví dụ: Tóm tắt nội dung vụ việc đòi bồi thường thiệt hại do tai nạn ô tô</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Tóm tắt nội dung vụ việc: Nguyên đơn bà Nguyễn Thị A khởi kiện bị đơn ông Trần Văn B đòi bồi thường thiệt hại do tai nạn ô tô. Tổng thiệt hại là 100 triệu đồng.</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(10)</w:t>
      </w:r>
      <w:r w:rsidRPr="00C70A14">
        <w:rPr>
          <w:rFonts w:ascii="Arial" w:hAnsi="Arial" w:cs="Arial"/>
          <w:iCs/>
          <w:color w:val="000000" w:themeColor="text1"/>
          <w:sz w:val="20"/>
          <w:szCs w:val="20"/>
        </w:rPr>
        <w:t> Tùy theo công việc ủy thác tư pháp mà cơ quan có thẩm quyền yêu cầu ủy thác có thể trích dẫn điều luật áp dụng cho yêu cầu thực hiện ủy thác tư pháp. Ví dụ: Tòa án tống đạt thông báo về việc thụ lý vụ án cho đương sự đang ở nước ngoài thì Tòa án trích dẫn Điều.... và Điều..... </w:t>
      </w:r>
      <w:bookmarkStart w:id="3" w:name="tvpllink_dyekgytzor"/>
      <w:r w:rsidRPr="00C70A14">
        <w:rPr>
          <w:rFonts w:ascii="Arial" w:hAnsi="Arial" w:cs="Arial"/>
          <w:iCs/>
          <w:color w:val="000000" w:themeColor="text1"/>
          <w:sz w:val="20"/>
          <w:szCs w:val="20"/>
        </w:rPr>
        <w:t>Bộ luật Tố tụng dân sự</w:t>
      </w:r>
      <w:bookmarkEnd w:id="3"/>
      <w:r w:rsidRPr="00C70A14">
        <w:rPr>
          <w:rFonts w:ascii="Arial" w:hAnsi="Arial" w:cs="Arial"/>
          <w:iCs/>
          <w:color w:val="000000" w:themeColor="text1"/>
          <w:sz w:val="20"/>
          <w:szCs w:val="20"/>
        </w:rPr>
        <w:t>.</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(11)</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 xml:space="preserve">Cơ quan có thẩm quyền yêu cầu ủy thác đánh dấu vào ô tương ứng với biện pháp thực </w:t>
      </w:r>
      <w:r w:rsidRPr="00C70A14">
        <w:rPr>
          <w:rFonts w:ascii="Arial" w:hAnsi="Arial" w:cs="Arial"/>
          <w:iCs/>
          <w:color w:val="000000" w:themeColor="text1"/>
          <w:sz w:val="20"/>
          <w:szCs w:val="20"/>
        </w:rPr>
        <w:lastRenderedPageBreak/>
        <w:t>hiện ủy thác. Trong trường hợp đề nghị Cơ quan có thẩm quyền của nước ngoài thực hiện ủy thác theo phương thức đặc biệt thì cần mô tả rõ phương thức đó. Ví dụ: đề nghị khi lấy lời khai nhân chứng phải kèm theo bản ghi âm hoặc băng video về quá trình lấy lời khai.</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(12)</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Ghi đầy đủ ngày, tháng, năm</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vertAlign w:val="superscript"/>
        </w:rPr>
        <w:t>(15)</w:t>
      </w:r>
      <w:r w:rsidRPr="00C70A14">
        <w:rPr>
          <w:rFonts w:ascii="Arial" w:hAnsi="Arial" w:cs="Arial"/>
          <w:b/>
          <w:bCs/>
          <w:iCs/>
          <w:color w:val="000000" w:themeColor="text1"/>
          <w:sz w:val="20"/>
          <w:szCs w:val="20"/>
        </w:rPr>
        <w:t> </w:t>
      </w:r>
      <w:r w:rsidRPr="00C70A14">
        <w:rPr>
          <w:rFonts w:ascii="Arial" w:hAnsi="Arial" w:cs="Arial"/>
          <w:iCs/>
          <w:color w:val="000000" w:themeColor="text1"/>
          <w:sz w:val="20"/>
          <w:szCs w:val="20"/>
        </w:rPr>
        <w:t>Ghi rõ chức danh, Ký tên và ghi đầy đủ họ và tên của người được phân công yêu cầu ủy thác</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THẨM PHÁN</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(Chữ ký)</w:t>
      </w:r>
    </w:p>
    <w:p w:rsidR="009F793C" w:rsidRPr="00C70A14" w:rsidRDefault="009F793C" w:rsidP="009F793C">
      <w:pPr>
        <w:adjustRightInd w:val="0"/>
        <w:snapToGrid w:val="0"/>
        <w:spacing w:after="120"/>
        <w:ind w:firstLine="720"/>
        <w:jc w:val="both"/>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Nguyễn Văn A</w:t>
      </w:r>
    </w:p>
    <w:p w:rsidR="0034473B" w:rsidRDefault="009F793C" w:rsidP="009F793C">
      <w:bookmarkStart w:id="4" w:name="_GoBack"/>
      <w:bookmarkEnd w:id="4"/>
    </w:p>
    <w:sectPr w:rsidR="0034473B" w:rsidSect="00E33319">
      <w:pgSz w:w="11909" w:h="16834"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93C"/>
    <w:rsid w:val="00017AFF"/>
    <w:rsid w:val="000C3E46"/>
    <w:rsid w:val="0017574B"/>
    <w:rsid w:val="00211129"/>
    <w:rsid w:val="002377CE"/>
    <w:rsid w:val="002E4ED0"/>
    <w:rsid w:val="002F21D8"/>
    <w:rsid w:val="003A101D"/>
    <w:rsid w:val="00503D2F"/>
    <w:rsid w:val="00571CBC"/>
    <w:rsid w:val="00636D5A"/>
    <w:rsid w:val="00763CD5"/>
    <w:rsid w:val="007F5F1F"/>
    <w:rsid w:val="0083752D"/>
    <w:rsid w:val="00884118"/>
    <w:rsid w:val="008D7CF6"/>
    <w:rsid w:val="009F793C"/>
    <w:rsid w:val="00A51CA3"/>
    <w:rsid w:val="00AD7094"/>
    <w:rsid w:val="00CF2953"/>
    <w:rsid w:val="00D304B4"/>
    <w:rsid w:val="00DC0EC9"/>
    <w:rsid w:val="00DF3132"/>
    <w:rsid w:val="00E33319"/>
    <w:rsid w:val="00EA3F4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788C6"/>
  <w15:chartTrackingRefBased/>
  <w15:docId w15:val="{48A11341-D534-48EE-9F03-CF7C6EC2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Cs w:val="22"/>
        <w:lang w:val="vi-VN" w:eastAsia="en-US" w:bidi="ar-SA"/>
      </w:rPr>
    </w:rPrDefault>
    <w:pPrDefault>
      <w:pPr>
        <w:spacing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93C"/>
    <w:pPr>
      <w:widowControl w:val="0"/>
      <w:autoSpaceDE w:val="0"/>
      <w:autoSpaceDN w:val="0"/>
      <w:spacing w:after="0"/>
      <w:ind w:firstLine="0"/>
      <w:jc w:val="left"/>
    </w:pPr>
    <w:rPr>
      <w:rFonts w:ascii="Times New Roman" w:eastAsia="Times New Roman" w:hAnsi="Times New Roman"/>
      <w:color w:val="auto"/>
      <w:sz w:val="22"/>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793C"/>
    <w:pPr>
      <w:spacing w:after="0"/>
      <w:ind w:firstLine="0"/>
      <w:jc w:val="left"/>
    </w:pPr>
    <w:rPr>
      <w:rFonts w:ascii="Times New Roman" w:hAnsi="Times New Roman" w:cstheme="minorBidi"/>
      <w:color w:val="auto"/>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5411</Characters>
  <Application>Microsoft Office Word</Application>
  <DocSecurity>0</DocSecurity>
  <Lines>45</Lines>
  <Paragraphs>12</Paragraphs>
  <ScaleCrop>false</ScaleCrop>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dc:description/>
  <cp:lastModifiedBy>Phạm Thị Hòa</cp:lastModifiedBy>
  <cp:revision>1</cp:revision>
  <dcterms:created xsi:type="dcterms:W3CDTF">2025-09-10T06:38:00Z</dcterms:created>
  <dcterms:modified xsi:type="dcterms:W3CDTF">2025-09-10T06:39:00Z</dcterms:modified>
</cp:coreProperties>
</file>