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18" w:type="dxa"/>
        <w:tblLook w:val="00A0" w:firstRow="1" w:lastRow="0" w:firstColumn="1" w:lastColumn="0" w:noHBand="0" w:noVBand="0"/>
      </w:tblPr>
      <w:tblGrid>
        <w:gridCol w:w="4191"/>
        <w:gridCol w:w="5487"/>
      </w:tblGrid>
      <w:tr w:rsidR="003849F6" w:rsidRPr="007B0B77" w:rsidTr="009D1F19">
        <w:trPr>
          <w:trHeight w:val="721"/>
        </w:trPr>
        <w:tc>
          <w:tcPr>
            <w:tcW w:w="4219" w:type="dxa"/>
            <w:shd w:val="clear" w:color="auto" w:fill="auto"/>
          </w:tcPr>
          <w:p w:rsidR="003849F6" w:rsidRPr="003849F6" w:rsidRDefault="003849F6" w:rsidP="009D1F19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7B0B77">
              <w:rPr>
                <w:rFonts w:ascii="Times New Roman" w:hAnsi="Times New Roman" w:cs="Times New Roman"/>
                <w:color w:val="auto"/>
              </w:rPr>
              <w:t xml:space="preserve">UBND 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………………..</w:t>
            </w:r>
          </w:p>
          <w:p w:rsidR="003849F6" w:rsidRPr="007B0B77" w:rsidRDefault="003849F6" w:rsidP="003849F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6"/>
                <w:sz w:val="26"/>
                <w:szCs w:val="26"/>
                <w:lang w:val="en-US"/>
              </w:rPr>
            </w:pPr>
            <w:r w:rsidRPr="007B0B77">
              <w:rPr>
                <w:rFonts w:ascii="Times New Roman" w:hAnsi="Times New Roman" w:cs="Times New Roman"/>
                <w:b/>
                <w:bCs/>
                <w:noProof/>
                <w:color w:val="auto"/>
                <w:spacing w:val="-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34E0B5" wp14:editId="069D32C9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223520</wp:posOffset>
                      </wp:positionV>
                      <wp:extent cx="1038225" cy="0"/>
                      <wp:effectExtent l="0" t="0" r="28575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0E58F2" id="Straight Connector 1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95pt,17.6pt" to="142.7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B0B77">
              <w:rPr>
                <w:rFonts w:ascii="Times New Roman" w:hAnsi="Times New Roman" w:cs="Times New Roman"/>
                <w:b/>
                <w:bCs/>
                <w:color w:val="auto"/>
                <w:spacing w:val="-6"/>
                <w:lang w:val="en-US"/>
              </w:rPr>
              <w:t xml:space="preserve">TRƯỜNG </w:t>
            </w:r>
            <w:r>
              <w:rPr>
                <w:rFonts w:ascii="Times New Roman" w:hAnsi="Times New Roman" w:cs="Times New Roman"/>
                <w:b/>
                <w:bCs/>
                <w:color w:val="auto"/>
                <w:spacing w:val="-6"/>
                <w:lang w:val="en-US"/>
              </w:rPr>
              <w:t>…………….</w:t>
            </w:r>
          </w:p>
        </w:tc>
        <w:tc>
          <w:tcPr>
            <w:tcW w:w="5529" w:type="dxa"/>
            <w:shd w:val="clear" w:color="auto" w:fill="auto"/>
          </w:tcPr>
          <w:p w:rsidR="003849F6" w:rsidRPr="007B0B77" w:rsidRDefault="003849F6" w:rsidP="009D1F1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6"/>
              </w:rPr>
            </w:pPr>
            <w:r w:rsidRPr="007B0B77">
              <w:rPr>
                <w:rFonts w:ascii="Times New Roman" w:hAnsi="Times New Roman" w:cs="Times New Roman"/>
                <w:b/>
                <w:bCs/>
                <w:color w:val="auto"/>
                <w:spacing w:val="-6"/>
              </w:rPr>
              <w:t>CỘNG HÒA XÃ HỘI CHỦ NGHĨA VIỆT NAM</w:t>
            </w:r>
          </w:p>
          <w:p w:rsidR="003849F6" w:rsidRPr="007B0B77" w:rsidRDefault="003849F6" w:rsidP="009D1F1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B0B77">
              <w:rPr>
                <w:rFonts w:ascii="Times New Roman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B1F0E1" wp14:editId="6072D9DA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233045</wp:posOffset>
                      </wp:positionV>
                      <wp:extent cx="2190750" cy="0"/>
                      <wp:effectExtent l="0" t="0" r="1905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4E2A02" id="Straight Connector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3pt,18.35pt" to="219.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B0B7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Độc lập - Tự do - Hạnh phúc</w:t>
            </w:r>
          </w:p>
        </w:tc>
      </w:tr>
      <w:tr w:rsidR="003849F6" w:rsidRPr="007B0B77" w:rsidTr="009D1F19">
        <w:tc>
          <w:tcPr>
            <w:tcW w:w="4219" w:type="dxa"/>
            <w:shd w:val="clear" w:color="auto" w:fill="auto"/>
          </w:tcPr>
          <w:p w:rsidR="003849F6" w:rsidRPr="007B0B77" w:rsidRDefault="003849F6" w:rsidP="009D1F1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7B0B7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Số: </w:t>
            </w:r>
            <w:r w:rsidRPr="007B0B77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     </w:t>
            </w:r>
            <w:r w:rsidRPr="007B0B7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/QĐ-</w:t>
            </w:r>
            <w:r w:rsidRPr="007B0B77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THTC</w:t>
            </w:r>
          </w:p>
        </w:tc>
        <w:tc>
          <w:tcPr>
            <w:tcW w:w="5529" w:type="dxa"/>
            <w:shd w:val="clear" w:color="auto" w:fill="auto"/>
          </w:tcPr>
          <w:p w:rsidR="003849F6" w:rsidRPr="007B0B77" w:rsidRDefault="003849F6" w:rsidP="009D1F19">
            <w:pPr>
              <w:spacing w:before="120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………………..</w:t>
            </w:r>
            <w:r w:rsidRPr="007B0B77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, ngày</w:t>
            </w:r>
            <w:r w:rsidRPr="007B0B77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 xml:space="preserve"> </w:t>
            </w:r>
            <w:r w:rsidRPr="007B0B77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tháng </w:t>
            </w:r>
            <w:r w:rsidRPr="007B0B77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 xml:space="preserve">12 </w:t>
            </w:r>
            <w:r w:rsidRPr="007B0B77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năm 2024</w:t>
            </w:r>
          </w:p>
        </w:tc>
      </w:tr>
    </w:tbl>
    <w:p w:rsidR="003849F6" w:rsidRPr="007B0B77" w:rsidRDefault="003849F6" w:rsidP="003849F6">
      <w:pPr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3849F6" w:rsidRPr="007B0B77" w:rsidRDefault="003849F6" w:rsidP="003849F6">
      <w:pPr>
        <w:spacing w:before="40" w:after="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B0B77">
        <w:rPr>
          <w:rFonts w:ascii="Times New Roman" w:hAnsi="Times New Roman" w:cs="Times New Roman"/>
          <w:color w:val="auto"/>
          <w:sz w:val="26"/>
          <w:szCs w:val="26"/>
        </w:rPr>
        <w:t xml:space="preserve">     </w:t>
      </w: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QUYẾT ĐỊNH </w:t>
      </w:r>
    </w:p>
    <w:p w:rsidR="003849F6" w:rsidRPr="007B0B77" w:rsidRDefault="003849F6" w:rsidP="003849F6">
      <w:pPr>
        <w:spacing w:before="40" w:after="4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  <w:lang w:val="en-US"/>
        </w:rPr>
      </w:pP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Về việc công nhận </w:t>
      </w: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</w:rPr>
        <w:t>thưởng</w:t>
      </w: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thành tích đột xuất cho cá nhân năm 2024                                                           </w:t>
      </w:r>
    </w:p>
    <w:p w:rsidR="003849F6" w:rsidRPr="007B0B77" w:rsidRDefault="003849F6" w:rsidP="003849F6">
      <w:pPr>
        <w:spacing w:before="360" w:after="120" w:line="300" w:lineRule="exac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B0B77">
        <w:rPr>
          <w:rFonts w:ascii="Times New Roman" w:hAnsi="Times New Roman" w:cs="Times New Roman"/>
          <w:noProof/>
          <w:color w:val="auto"/>
          <w:sz w:val="16"/>
          <w:szCs w:val="26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C728A" wp14:editId="2B62D2A7">
                <wp:simplePos x="0" y="0"/>
                <wp:positionH relativeFrom="column">
                  <wp:posOffset>2446020</wp:posOffset>
                </wp:positionH>
                <wp:positionV relativeFrom="paragraph">
                  <wp:posOffset>13335</wp:posOffset>
                </wp:positionV>
                <wp:extent cx="1146810" cy="0"/>
                <wp:effectExtent l="0" t="0" r="1524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6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3315C8" id="Straight Connector 1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2.6pt,1.05pt" to="282.9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HIỆU </w:t>
      </w: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TRƯỞNG </w:t>
      </w: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TRƯỜNG …</w:t>
      </w:r>
    </w:p>
    <w:p w:rsidR="003849F6" w:rsidRPr="007B0B77" w:rsidRDefault="003849F6" w:rsidP="003849F6">
      <w:pPr>
        <w:spacing w:before="240"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Căn cứ Nghị định sổ 73/2024/NĐ-CP ngày 30/6/2024 của Chính phủ quy định mức lương cơ sở và chế độ tiền thưởng đổi với cản bộ, công chức, viên chức và lực lượng vũ trang;</w:t>
      </w:r>
    </w:p>
    <w:p w:rsidR="003849F6" w:rsidRPr="007B0B77" w:rsidRDefault="003849F6" w:rsidP="003849F6">
      <w:pPr>
        <w:spacing w:before="120"/>
        <w:ind w:firstLine="720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</w:pPr>
      <w:r w:rsidRPr="007B0B77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Căn cứ Văn bản số 7585/BNV-TL ngày 26/11/2024 của Bộ Nội vụ về việc thực hiện chế độ tiền thưởng; </w:t>
      </w:r>
    </w:p>
    <w:p w:rsidR="003849F6" w:rsidRPr="007B0B77" w:rsidRDefault="003849F6" w:rsidP="003849F6">
      <w:pPr>
        <w:spacing w:before="120"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</w:pPr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Căn cứ </w:t>
      </w:r>
      <w:r w:rsidRPr="007B0B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/>
        </w:rPr>
        <w:t>Quyết định số…/QĐ-TTHTC ngày…/12/2024 của Hiệu trưởng Trường … về việc ban hành Quy chế thực hiện chế độ tiền thưởng (theo Nghị định 73/2024/NĐ-CP) của Trường …;</w:t>
      </w:r>
    </w:p>
    <w:p w:rsidR="003849F6" w:rsidRPr="007B0B77" w:rsidRDefault="003849F6" w:rsidP="003849F6">
      <w:pPr>
        <w:spacing w:before="120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 w:rsidRPr="007B0B77">
        <w:rPr>
          <w:rFonts w:ascii="Times New Roman" w:hAnsi="Times New Roman" w:cs="Times New Roman"/>
          <w:i/>
          <w:noProof/>
          <w:color w:val="auto"/>
          <w:sz w:val="28"/>
          <w:lang w:val="en-US"/>
        </w:rPr>
        <w:t>Theo đề nghị của Thư ký Hội đồng Thi đua, khen thưởng trường</w:t>
      </w:r>
      <w:r w:rsidRPr="007B0B77">
        <w:rPr>
          <w:rFonts w:ascii="Times New Roman" w:hAnsi="Times New Roman" w:cs="Times New Roman"/>
          <w:i/>
          <w:noProof/>
          <w:color w:val="auto"/>
          <w:sz w:val="28"/>
        </w:rPr>
        <w:t>.</w:t>
      </w:r>
    </w:p>
    <w:p w:rsidR="003849F6" w:rsidRPr="007B0B77" w:rsidRDefault="003849F6" w:rsidP="003849F6">
      <w:pPr>
        <w:spacing w:before="240" w:after="120" w:line="400" w:lineRule="exac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QUYẾT ĐỊNH: </w:t>
      </w:r>
    </w:p>
    <w:p w:rsidR="003849F6" w:rsidRPr="007B0B77" w:rsidRDefault="003849F6" w:rsidP="003849F6">
      <w:pPr>
        <w:spacing w:before="12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</w:rPr>
        <w:t>Điều 1.</w:t>
      </w:r>
      <w:r w:rsidRPr="007B0B7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Công nhận các cá nhân có thành tích đột xuất trong thực hiện nhiệm vụ, gồm:</w:t>
      </w:r>
    </w:p>
    <w:p w:rsidR="003849F6" w:rsidRPr="007B0B77" w:rsidRDefault="003849F6" w:rsidP="003849F6">
      <w:pPr>
        <w:spacing w:before="12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1………………………………………………………………………………</w:t>
      </w:r>
    </w:p>
    <w:p w:rsidR="003849F6" w:rsidRPr="007B0B77" w:rsidRDefault="003849F6" w:rsidP="003849F6">
      <w:pPr>
        <w:spacing w:before="12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2………………………………………………………………………………</w:t>
      </w:r>
    </w:p>
    <w:p w:rsidR="003849F6" w:rsidRPr="007B0B77" w:rsidRDefault="003849F6" w:rsidP="003849F6">
      <w:pPr>
        <w:spacing w:before="12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7B0B77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Điều 2</w:t>
      </w:r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. Mức tiền thưởng kèm theo đối với mỗi cá nhân là:…………………</w:t>
      </w:r>
    </w:p>
    <w:p w:rsidR="003849F6" w:rsidRPr="007B0B77" w:rsidRDefault="003849F6" w:rsidP="003849F6">
      <w:pPr>
        <w:spacing w:before="12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>(Bằng chữ……………………………)</w:t>
      </w:r>
    </w:p>
    <w:p w:rsidR="003849F6" w:rsidRPr="007B0B77" w:rsidRDefault="003849F6" w:rsidP="003849F6">
      <w:pPr>
        <w:pStyle w:val="Vnbnnidung0"/>
        <w:spacing w:before="120" w:after="0" w:line="276" w:lineRule="auto"/>
        <w:ind w:firstLine="720"/>
        <w:jc w:val="both"/>
      </w:pPr>
      <w:r w:rsidRPr="007B0B77">
        <w:rPr>
          <w:b/>
          <w:bCs/>
        </w:rPr>
        <w:t xml:space="preserve">Điều 3. </w:t>
      </w:r>
      <w:r w:rsidRPr="007B0B77">
        <w:t>Quyết định này có hiệu lực kể từ ngày ký ban hành.</w:t>
      </w:r>
    </w:p>
    <w:p w:rsidR="003849F6" w:rsidRPr="007B0B77" w:rsidRDefault="003849F6" w:rsidP="003849F6">
      <w:pPr>
        <w:spacing w:before="12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B77">
        <w:rPr>
          <w:rFonts w:ascii="Times New Roman" w:hAnsi="Times New Roman" w:cs="Times New Roman"/>
          <w:b/>
          <w:bCs/>
          <w:color w:val="auto"/>
          <w:sz w:val="28"/>
          <w:szCs w:val="28"/>
        </w:rPr>
        <w:t>Điều 4.</w:t>
      </w:r>
      <w:r w:rsidRPr="007B0B7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B7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Các tổ chuyên môn, tổ văn phòng, các tổ chức, đoàn thể có liên quan  và các cá nhân có tên tại Điều 1 </w:t>
      </w:r>
      <w:r w:rsidRPr="007B0B77">
        <w:rPr>
          <w:rFonts w:ascii="Times New Roman" w:hAnsi="Times New Roman" w:cs="Times New Roman"/>
          <w:color w:val="auto"/>
          <w:sz w:val="28"/>
          <w:szCs w:val="28"/>
        </w:rPr>
        <w:t xml:space="preserve">chịu trách nhiệm thi hành Quyết định này./.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395"/>
        <w:gridCol w:w="4953"/>
      </w:tblGrid>
      <w:tr w:rsidR="003849F6" w:rsidRPr="007B0B77" w:rsidTr="009D1F19">
        <w:tc>
          <w:tcPr>
            <w:tcW w:w="4395" w:type="dxa"/>
            <w:shd w:val="clear" w:color="auto" w:fill="auto"/>
          </w:tcPr>
          <w:p w:rsidR="003849F6" w:rsidRPr="007B0B77" w:rsidRDefault="003849F6" w:rsidP="009D1F1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  <w:p w:rsidR="003849F6" w:rsidRPr="007B0B77" w:rsidRDefault="003849F6" w:rsidP="009D1F1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7B0B77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Nơi nhận:</w:t>
            </w:r>
          </w:p>
          <w:p w:rsidR="003849F6" w:rsidRPr="007B0B77" w:rsidRDefault="003849F6" w:rsidP="009D1F19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7B0B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Như Điều </w:t>
            </w:r>
            <w:r w:rsidRPr="007B0B7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4</w:t>
            </w:r>
            <w:r w:rsidRPr="007B0B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:rsidR="003849F6" w:rsidRPr="007B0B77" w:rsidRDefault="003849F6" w:rsidP="009D1F19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7B0B7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- Kho bạc NN huyện;</w:t>
            </w:r>
          </w:p>
          <w:p w:rsidR="003849F6" w:rsidRPr="007B0B77" w:rsidRDefault="003849F6" w:rsidP="009D1F1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B0B7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Lưu: VT.</w:t>
            </w:r>
          </w:p>
        </w:tc>
        <w:tc>
          <w:tcPr>
            <w:tcW w:w="4953" w:type="dxa"/>
            <w:shd w:val="clear" w:color="auto" w:fill="auto"/>
          </w:tcPr>
          <w:p w:rsidR="003849F6" w:rsidRPr="007B0B77" w:rsidRDefault="003849F6" w:rsidP="009D1F19">
            <w:pPr>
              <w:spacing w:before="120" w:after="60"/>
              <w:ind w:right="-10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</w:pPr>
            <w:r w:rsidRPr="007B0B77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lang w:val="en-US"/>
              </w:rPr>
              <w:t xml:space="preserve">HIỆU </w:t>
            </w:r>
            <w:r w:rsidRPr="007B0B77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TRƯỞNG </w:t>
            </w:r>
          </w:p>
          <w:p w:rsidR="003849F6" w:rsidRPr="007B0B77" w:rsidRDefault="003849F6" w:rsidP="009D1F19">
            <w:pPr>
              <w:spacing w:before="120" w:after="60"/>
              <w:ind w:right="-10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 w:rsidR="003849F6" w:rsidRPr="007B0B77" w:rsidRDefault="003849F6" w:rsidP="003849F6">
            <w:pPr>
              <w:spacing w:before="120" w:after="60"/>
              <w:ind w:right="-105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</w:tbl>
    <w:p w:rsidR="0008287C" w:rsidRDefault="003849F6"/>
    <w:sectPr w:rsidR="00082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9F6"/>
    <w:rsid w:val="003849F6"/>
    <w:rsid w:val="003B2280"/>
    <w:rsid w:val="00ED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6479D-7229-4EFA-9F83-B6325836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849F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locked/>
    <w:rsid w:val="003849F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3849F6"/>
    <w:pPr>
      <w:spacing w:after="60" w:line="264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2024-12-28T04:52:00Z</dcterms:created>
  <dcterms:modified xsi:type="dcterms:W3CDTF">2024-12-28T04:53:00Z</dcterms:modified>
</cp:coreProperties>
</file>