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jc w:val="both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</w:r>
    </w:p>
    <w:tbl>
      <w:tblPr>
        <w:tblW w:w="10559" w:type="dxa"/>
        <w:jc w:val="start"/>
        <w:tblInd w:w="-74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277"/>
        <w:gridCol w:w="5282"/>
      </w:tblGrid>
      <w:tr>
        <w:trPr>
          <w:trHeight w:val="614" w:hRule="atLeast"/>
        </w:trPr>
        <w:tc>
          <w:tcPr>
            <w:tcW w:w="5277" w:type="dxa"/>
            <w:tcBorders/>
          </w:tcPr>
          <w:p>
            <w:pPr>
              <w:pStyle w:val="Normal"/>
              <w:bidi w:val="0"/>
              <w:snapToGrid w:val="false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</w:p>
        </w:tc>
        <w:tc>
          <w:tcPr>
            <w:tcW w:w="5282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Mẫu số: A41-THADS</w:t>
            </w:r>
          </w:p>
          <w:p>
            <w:pPr>
              <w:pStyle w:val="Normal"/>
              <w:bidi w:val="0"/>
              <w:jc w:val="center"/>
              <w:rPr>
                <w:i/>
                <w:sz w:val="20"/>
                <w:szCs w:val="20"/>
                <w:lang w:val="nl-NL"/>
              </w:rPr>
            </w:pPr>
            <w:r>
              <w:rPr>
                <w:i/>
                <w:sz w:val="20"/>
                <w:szCs w:val="20"/>
                <w:lang w:val="nl-NL"/>
              </w:rPr>
              <w:t>(Ban hành kèm theo Thông tư số 06/2026/TT-BTP</w:t>
            </w:r>
          </w:p>
          <w:p>
            <w:pPr>
              <w:pStyle w:val="Normal"/>
              <w:bidi w:val="0"/>
              <w:jc w:val="center"/>
              <w:rPr>
                <w:i/>
                <w:sz w:val="20"/>
                <w:szCs w:val="20"/>
                <w:lang w:val="nl-NL"/>
              </w:rPr>
            </w:pPr>
            <w:r>
              <w:rPr>
                <w:i/>
                <w:sz w:val="20"/>
                <w:szCs w:val="20"/>
                <w:lang w:val="nl-NL"/>
              </w:rPr>
              <w:t>ngày 16 tháng 5 năm 2026 của Bộ trưởng Bộ Tư pháp)</w:t>
            </w:r>
          </w:p>
        </w:tc>
      </w:tr>
    </w:tbl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</w:r>
    </w:p>
    <w:tbl>
      <w:tblPr>
        <w:tblW w:w="10207" w:type="dxa"/>
        <w:jc w:val="start"/>
        <w:tblInd w:w="-42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679"/>
        <w:gridCol w:w="5528"/>
      </w:tblGrid>
      <w:tr>
        <w:trPr/>
        <w:tc>
          <w:tcPr>
            <w:tcW w:w="4679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spacing w:val="-4"/>
                <w:sz w:val="26"/>
                <w:szCs w:val="26"/>
                <w:lang w:val="nl-NL"/>
              </w:rPr>
            </w:pPr>
            <w:r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>
              <w:rPr>
                <w:b/>
                <w:spacing w:val="-4"/>
                <w:sz w:val="26"/>
                <w:szCs w:val="26"/>
                <w:lang w:val="nl-NL"/>
              </w:rPr>
              <w:t>THI HÀNH ÁN DÂN SỰ.............</w:t>
            </w:r>
          </w:p>
        </w:tc>
        <w:tc>
          <w:tcPr>
            <w:tcW w:w="5528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>
        <w:trPr/>
        <w:tc>
          <w:tcPr>
            <w:tcW w:w="4679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napToGrid w:val="false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pacing w:val="-4"/>
                <w:sz w:val="26"/>
                <w:szCs w:val="26"/>
                <w:lang w:val="nl-NL"/>
              </w:rPr>
              <mc:AlternateContent>
                <mc:Choice Requires="wps">
                  <w:drawing>
                    <wp:anchor distT="0" distB="0" distL="114935" distR="114935" simplePos="0" relativeHeight="3" behindDoc="0" locked="0" layoutInCell="1" allowOverlap="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0" t="6350" r="0" b="6350"/>
                      <wp:wrapNone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ln w="126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4.15pt,2.05pt" to="144.1pt,2.05pt" stroked="t" o:allowincell="t" style="position:absolute">
                      <v:stroke color="black" weight="1260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5528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napToGrid w:val="false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0" distB="0" distL="114935" distR="114935" simplePos="0" relativeHeight="4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0" t="6350" r="0" b="6350"/>
                      <wp:wrapNone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4840" cy="0"/>
                              </a:xfrm>
                              <a:prstGeom prst="line">
                                <a:avLst/>
                              </a:prstGeom>
                              <a:ln w="126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0.45pt,2.05pt" to="215.35pt,2.05pt" stroked="t" o:allowincell="t" style="position:absolute">
                      <v:stroke color="black" weight="1260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</w:tr>
      <w:tr>
        <w:trPr/>
        <w:tc>
          <w:tcPr>
            <w:tcW w:w="4679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8"/>
                <w:szCs w:val="26"/>
                <w:lang w:val="nl-NL"/>
              </w:rPr>
              <w:t>Số: ......../QĐ-THADS.KV.../NV...</w:t>
            </w:r>
          </w:p>
        </w:tc>
        <w:tc>
          <w:tcPr>
            <w:tcW w:w="5528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i/>
                <w:sz w:val="26"/>
                <w:szCs w:val="26"/>
                <w:lang w:val="nl-NL"/>
              </w:rPr>
            </w:pPr>
            <w:r>
              <w:rPr>
                <w:i/>
                <w:sz w:val="28"/>
                <w:szCs w:val="26"/>
                <w:lang w:val="nl-NL"/>
              </w:rPr>
              <w:t>............., ngày......tháng.......năm 20....</w:t>
            </w:r>
          </w:p>
        </w:tc>
      </w:tr>
    </w:tbl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jc w:val="both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>QUYẾT ĐỊNH</w:t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>Về việc cưỡng chế giao, trả nhà, tài sản gắn liền với đất</w:t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mc:AlternateContent>
          <mc:Choice Requires="wps">
            <w:drawing>
              <wp:anchor distT="0" distB="0" distL="114935" distR="114935" simplePos="0" relativeHeight="2" behindDoc="0" locked="0" layoutInCell="1" allowOverlap="1">
                <wp:simplePos x="0" y="0"/>
                <wp:positionH relativeFrom="column">
                  <wp:posOffset>2137410</wp:posOffset>
                </wp:positionH>
                <wp:positionV relativeFrom="paragraph">
                  <wp:posOffset>12700</wp:posOffset>
                </wp:positionV>
                <wp:extent cx="1659890" cy="0"/>
                <wp:effectExtent l="0" t="5080" r="0" b="5080"/>
                <wp:wrapNone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996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68.3pt,1pt" to="298.95pt,1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>CHẤP HÀNH VIÊN</w:t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spacing w:lineRule="exact" w:line="300"/>
        <w:ind w:firstLine="397" w:end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Căn cứ khoản 5 Điều 25, khoản 5 Điều 71, Điều 89 Luật Thi hành án dân sự số 106/2025/QH15; </w:t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spacing w:lineRule="exact" w:line="300"/>
        <w:ind w:firstLine="397" w:end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Căn cứ Bản án, Quyết định số... ngày...tháng...năm... của..................................;        </w:t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spacing w:lineRule="exact" w:line="300"/>
        <w:ind w:firstLine="397" w:end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Căn cứ Quyết định thi hành án số ..../QĐ-THADS ngày...tháng….năm.... của Trưởng Thi hành án dân sự.....................;</w:t>
      </w:r>
    </w:p>
    <w:p>
      <w:pPr>
        <w:pStyle w:val="Normal"/>
        <w:bidi w:val="0"/>
        <w:ind w:firstLine="397" w:end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Xét thấy .................................................. có điều kiện thi hành án nhưng không tự nguyện thi hành án.</w:t>
      </w:r>
    </w:p>
    <w:p>
      <w:pPr>
        <w:pStyle w:val="Normal"/>
        <w:bidi w:val="0"/>
        <w:ind w:firstLine="397" w:end="0"/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>QUYẾT ĐỊNH:</w:t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spacing w:lineRule="exact" w:line="300"/>
        <w:ind w:firstLine="397" w:end="0"/>
        <w:jc w:val="both"/>
        <w:rPr>
          <w:sz w:val="28"/>
          <w:szCs w:val="28"/>
        </w:rPr>
      </w:pPr>
      <w:r>
        <w:rPr>
          <w:b/>
          <w:sz w:val="28"/>
          <w:szCs w:val="28"/>
        </w:rPr>
        <w:t>Điều 1.</w:t>
      </w:r>
      <w:r>
        <w:rPr>
          <w:sz w:val="28"/>
          <w:szCs w:val="28"/>
        </w:rPr>
        <w:t xml:space="preserve"> Cưỡng chế thi hành án đối với...............................................................</w:t>
      </w:r>
      <w:r>
        <w:rPr>
          <w:sz w:val="28"/>
          <w:szCs w:val="28"/>
          <w:lang w:val="vi-VN"/>
        </w:rPr>
        <w:t>.</w:t>
      </w:r>
      <w:r>
        <w:rPr>
          <w:sz w:val="28"/>
          <w:szCs w:val="28"/>
        </w:rPr>
        <w:t>..</w:t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spacing w:lineRule="exact" w:line="300"/>
        <w:jc w:val="both"/>
        <w:rPr>
          <w:sz w:val="28"/>
          <w:szCs w:val="28"/>
        </w:rPr>
      </w:pPr>
      <w:r>
        <w:rPr>
          <w:sz w:val="28"/>
          <w:szCs w:val="28"/>
        </w:rPr>
        <w:t>địa chỉ:.........................................................................................................................</w:t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jc w:val="start"/>
        <w:rPr>
          <w:sz w:val="28"/>
          <w:szCs w:val="28"/>
        </w:rPr>
      </w:pPr>
      <w:r>
        <w:rPr>
          <w:sz w:val="28"/>
          <w:szCs w:val="28"/>
          <w:lang w:val="nl-NL"/>
        </w:rPr>
        <w:t>số định danh/mã số doanh nghiệp, hợp tác xã (</w:t>
      </w:r>
      <w:r>
        <w:rPr>
          <w:i/>
          <w:sz w:val="28"/>
          <w:szCs w:val="28"/>
          <w:lang w:val="nl-NL"/>
        </w:rPr>
        <w:t>nếu có</w:t>
      </w:r>
      <w:r>
        <w:rPr>
          <w:sz w:val="28"/>
          <w:szCs w:val="28"/>
          <w:lang w:val="nl-NL"/>
        </w:rPr>
        <w:t>):.............................................</w:t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spacing w:lineRule="exact" w:line="300"/>
        <w:ind w:firstLine="397" w:end="0"/>
        <w:jc w:val="both"/>
        <w:rPr>
          <w:sz w:val="28"/>
          <w:szCs w:val="28"/>
        </w:rPr>
      </w:pPr>
      <w:r>
        <w:rPr>
          <w:sz w:val="28"/>
          <w:szCs w:val="28"/>
        </w:rPr>
        <w:t>Giao, trả nhà, tài sản gắn liền với đất tại.............................................................. cho.............................................................................................................................</w:t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spacing w:lineRule="exact" w:line="300"/>
        <w:jc w:val="both"/>
        <w:rPr>
          <w:sz w:val="28"/>
          <w:szCs w:val="28"/>
        </w:rPr>
      </w:pPr>
      <w:r>
        <w:rPr>
          <w:sz w:val="28"/>
          <w:szCs w:val="28"/>
        </w:rPr>
        <w:t>địa chỉ:</w:t>
      </w:r>
      <w:r>
        <w:rPr>
          <w:sz w:val="28"/>
          <w:szCs w:val="28"/>
          <w:lang w:val="vi-VN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vi-VN"/>
        </w:rPr>
        <w:t>.</w:t>
      </w:r>
      <w:r>
        <w:rPr>
          <w:sz w:val="28"/>
          <w:szCs w:val="28"/>
        </w:rPr>
        <w:t>....................................................................................................................</w:t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jc w:val="start"/>
        <w:rPr>
          <w:sz w:val="28"/>
          <w:szCs w:val="28"/>
        </w:rPr>
      </w:pPr>
      <w:r>
        <w:rPr>
          <w:sz w:val="28"/>
          <w:szCs w:val="28"/>
          <w:lang w:val="nl-NL"/>
        </w:rPr>
        <w:t>số định danh/mã số doanh nghiệp, hợp tác xã (</w:t>
      </w:r>
      <w:r>
        <w:rPr>
          <w:i/>
          <w:sz w:val="28"/>
          <w:szCs w:val="28"/>
          <w:lang w:val="nl-NL"/>
        </w:rPr>
        <w:t>nếu có</w:t>
      </w:r>
      <w:r>
        <w:rPr>
          <w:sz w:val="28"/>
          <w:szCs w:val="28"/>
          <w:lang w:val="nl-NL"/>
        </w:rPr>
        <w:t>):............................................</w:t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spacing w:lineRule="exact" w:line="300"/>
        <w:ind w:firstLine="397" w:end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Tài sản gồm: </w:t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spacing w:lineRule="exact" w:line="300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 </w:t>
      </w:r>
    </w:p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spacing w:lineRule="exact" w:line="300"/>
        <w:ind w:firstLine="397" w:end="0"/>
        <w:jc w:val="both"/>
        <w:rPr>
          <w:sz w:val="28"/>
          <w:szCs w:val="28"/>
        </w:rPr>
      </w:pPr>
      <w:r>
        <w:rPr>
          <w:b/>
          <w:sz w:val="28"/>
          <w:szCs w:val="28"/>
        </w:rPr>
        <w:t>Điều 2.</w:t>
      </w:r>
      <w:r>
        <w:rPr>
          <w:sz w:val="28"/>
          <w:szCs w:val="28"/>
        </w:rPr>
        <w:t xml:space="preserve"> Người được thi hành án, người phải thi hành án và những người có quyền lợi, nghĩa vụ liên quan có trách nhiệm thi hành Quyết định này.</w:t>
      </w:r>
    </w:p>
    <w:p>
      <w:pPr>
        <w:pStyle w:val="Normal"/>
        <w:bidi w:val="0"/>
        <w:ind w:firstLine="397" w:end="0"/>
        <w:jc w:val="both"/>
        <w:rPr>
          <w:sz w:val="28"/>
          <w:szCs w:val="28"/>
        </w:rPr>
      </w:pPr>
      <w:r>
        <w:rPr>
          <w:b/>
          <w:sz w:val="28"/>
          <w:szCs w:val="28"/>
        </w:rPr>
        <w:t>Điều 3.</w:t>
      </w:r>
      <w:r>
        <w:rPr>
          <w:sz w:val="28"/>
          <w:szCs w:val="28"/>
        </w:rPr>
        <w:t xml:space="preserve"> Quyết định này có hiệu lực kể từ ngày ký./.</w:t>
      </w:r>
    </w:p>
    <w:p>
      <w:pPr>
        <w:pStyle w:val="Normal"/>
        <w:bidi w:val="0"/>
        <w:ind w:firstLine="397" w:end="0"/>
        <w:jc w:val="both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</w:r>
    </w:p>
    <w:tbl>
      <w:tblPr>
        <w:tblW w:w="5000" w:type="pct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92"/>
        <w:gridCol w:w="5080"/>
      </w:tblGrid>
      <w:tr>
        <w:trPr/>
        <w:tc>
          <w:tcPr>
            <w:tcW w:w="4892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240"/>
              <w:jc w:val="both"/>
              <w:rPr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Nơi nhận: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2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Như Điều 2;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2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Viện kiểm sát nhân dân.................;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2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UBND xã, phường..................;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2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Kế toán nghiệp vụ;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pacing w:lineRule="exact" w:line="2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………………….;</w:t>
            </w:r>
          </w:p>
          <w:p>
            <w:pPr>
              <w:pStyle w:val="Normal"/>
              <w:tabs>
                <w:tab w:val="clear" w:pos="709"/>
                <w:tab w:val="left" w:pos="180" w:leader="none"/>
                <w:tab w:val="right" w:pos="464" w:leader="dot"/>
                <w:tab w:val="right" w:pos="9819" w:leader="dot"/>
              </w:tabs>
              <w:bidi w:val="0"/>
              <w:spacing w:lineRule="exact" w:line="240"/>
              <w:ind w:hanging="180" w:start="180" w:end="0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- Lưu: VT, HSTHA.</w:t>
            </w:r>
          </w:p>
        </w:tc>
        <w:tc>
          <w:tcPr>
            <w:tcW w:w="5080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CHẤP HÀNH VIÊN</w:t>
            </w:r>
          </w:p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</w:r>
          </w:p>
          <w:p>
            <w:pPr>
              <w:pStyle w:val="Heading1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ind w:hanging="0" w:start="0"/>
              <w:jc w:val="both"/>
              <w:rPr>
                <w:rFonts w:ascii="Times New Roman" w:hAnsi="Times New Roman" w:cs="Times New Roman"/>
                <w:i/>
                <w:szCs w:val="28"/>
                <w:lang w:val="nl-NL"/>
              </w:rPr>
            </w:pPr>
            <w:r>
              <w:rPr>
                <w:rFonts w:cs="Times New Roman" w:ascii="Times New Roman" w:hAnsi="Times New Roman"/>
                <w:b w:val="false"/>
                <w:i/>
                <w:sz w:val="28"/>
                <w:szCs w:val="28"/>
                <w:lang w:val="nl-NL"/>
              </w:rPr>
            </w:r>
          </w:p>
        </w:tc>
      </w:tr>
    </w:tbl>
    <w:p>
      <w:pPr>
        <w:pStyle w:val="Normal"/>
        <w:bidi w:val="0"/>
        <w:jc w:val="start"/>
        <w:rPr>
          <w:vanish/>
        </w:rPr>
      </w:pPr>
      <w:r>
        <w:rPr>
          <w:vanish/>
        </w:rPr>
      </w:r>
    </w:p>
    <w:p>
      <w:pPr>
        <w:pStyle w:val="Normal"/>
        <w:bidi w:val="0"/>
        <w:jc w:val="start"/>
        <w:rPr>
          <w:vanish/>
        </w:rPr>
      </w:pPr>
      <w:r>
        <w:rPr>
          <w:vanish/>
        </w:rPr>
      </w:r>
    </w:p>
    <w:p>
      <w:pPr>
        <w:pStyle w:val="Normal"/>
        <w:bidi w:val="0"/>
        <w:jc w:val="start"/>
        <w:rPr>
          <w:vanish/>
        </w:rPr>
      </w:pPr>
      <w:r>
        <w:rPr>
          <w:vanish/>
        </w:rPr>
      </w:r>
    </w:p>
    <w:p>
      <w:pPr>
        <w:pStyle w:val="Normal"/>
        <w:bidi w:val="0"/>
        <w:jc w:val="start"/>
        <w:rPr>
          <w:vanish/>
        </w:rPr>
      </w:pPr>
      <w:r>
        <w:rPr>
          <w:vanish/>
        </w:rPr>
      </w:r>
    </w:p>
    <w:p>
      <w:pPr>
        <w:pStyle w:val="Normal"/>
        <w:bidi w:val="0"/>
        <w:jc w:val="start"/>
        <w:rPr>
          <w:vanish/>
        </w:rPr>
      </w:pPr>
      <w:r>
        <w:rPr>
          <w:vanish/>
        </w:rPr>
      </w:r>
    </w:p>
    <w:tbl>
      <w:tblPr>
        <w:tblW w:w="10252" w:type="dxa"/>
        <w:jc w:val="start"/>
        <w:tblInd w:w="-43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"/>
        <w:gridCol w:w="4680"/>
        <w:gridCol w:w="280"/>
        <w:gridCol w:w="5240"/>
        <w:gridCol w:w="32"/>
      </w:tblGrid>
      <w:tr>
        <w:trPr>
          <w:trHeight w:val="440" w:hRule="atLeast"/>
        </w:trPr>
        <w:tc>
          <w:tcPr>
            <w:tcW w:w="4980" w:type="dxa"/>
            <w:gridSpan w:val="3"/>
            <w:tcBorders/>
          </w:tcPr>
          <w:p>
            <w:pPr>
              <w:pStyle w:val="Normal"/>
              <w:bidi w:val="0"/>
              <w:snapToGrid w:val="false"/>
              <w:jc w:val="star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</w:p>
        </w:tc>
        <w:tc>
          <w:tcPr>
            <w:tcW w:w="5272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sz w:val="20"/>
                <w:szCs w:val="20"/>
              </w:rPr>
            </w:pPr>
            <w:r>
              <w:rPr/>
            </w:r>
          </w:p>
        </w:tc>
      </w:tr>
      <w:tr>
        <w:trPr/>
        <w:tc>
          <w:tcPr>
            <w:tcW w:w="20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jc w:val="start"/>
              <w:rPr>
                <w:i/>
                <w:sz w:val="20"/>
                <w:szCs w:val="20"/>
                <w:lang w:val="nl-NL"/>
              </w:rPr>
            </w:pPr>
            <w:r>
              <w:rPr>
                <w:i/>
                <w:sz w:val="20"/>
                <w:szCs w:val="20"/>
                <w:lang w:val="nl-NL"/>
              </w:rPr>
            </w:r>
          </w:p>
        </w:tc>
        <w:tc>
          <w:tcPr>
            <w:tcW w:w="4680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spacing w:val="-4"/>
                <w:sz w:val="26"/>
                <w:szCs w:val="26"/>
                <w:lang w:val="nl-NL"/>
              </w:rPr>
            </w:pPr>
            <w:r>
              <w:rPr>
                <w:b/>
                <w:spacing w:val="-4"/>
                <w:sz w:val="26"/>
                <w:szCs w:val="26"/>
                <w:lang w:val="nl-NL"/>
              </w:rPr>
            </w:r>
          </w:p>
        </w:tc>
        <w:tc>
          <w:tcPr>
            <w:tcW w:w="5520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>
              <w:rPr>
                <w:b/>
                <w:spacing w:val="-4"/>
                <w:sz w:val="28"/>
                <w:szCs w:val="26"/>
              </w:rPr>
            </w:r>
          </w:p>
        </w:tc>
        <w:tc>
          <w:tcPr>
            <w:tcW w:w="32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sz w:val="20"/>
                <w:szCs w:val="20"/>
                <w:lang w:val="nl-NL"/>
              </w:rPr>
            </w:pPr>
            <w:r>
              <w:rPr>
                <w:b/>
                <w:spacing w:val="-4"/>
                <w:sz w:val="20"/>
                <w:szCs w:val="20"/>
                <w:lang w:val="nl-NL"/>
              </w:rPr>
            </w:r>
          </w:p>
        </w:tc>
      </w:tr>
      <w:tr>
        <w:trPr/>
        <w:tc>
          <w:tcPr>
            <w:tcW w:w="20" w:type="dxa"/>
            <w:tcBorders/>
            <w:tcMar>
              <w:start w:w="0" w:type="dxa"/>
              <w:end w:w="0" w:type="dxa"/>
            </w:tcMar>
          </w:tcPr>
          <w:p>
            <w:pPr>
              <w:pStyle w:val="TableContents"/>
              <w:bidi w:val="0"/>
              <w:jc w:val="start"/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</w:r>
          </w:p>
        </w:tc>
        <w:tc>
          <w:tcPr>
            <w:tcW w:w="4680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napToGrid w:val="false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nl-NL"/>
              </w:rPr>
            </w:r>
          </w:p>
        </w:tc>
        <w:tc>
          <w:tcPr>
            <w:tcW w:w="5520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snapToGrid w:val="false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en-US" w:eastAsia="en-US"/>
              </w:rPr>
            </w:r>
          </w:p>
        </w:tc>
        <w:tc>
          <w:tcPr>
            <w:tcW w:w="32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20" w:type="dxa"/>
            <w:tcBorders/>
            <w:tcMar>
              <w:start w:w="0" w:type="dxa"/>
              <w:end w:w="0" w:type="dxa"/>
            </w:tcMar>
          </w:tcPr>
          <w:p>
            <w:pPr>
              <w:pStyle w:val="TableContents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680" w:type="dxa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sz w:val="26"/>
                <w:szCs w:val="26"/>
                <w:lang w:val="nl-NL"/>
              </w:rPr>
            </w:pPr>
            <w:r>
              <w:rPr/>
            </w:r>
          </w:p>
        </w:tc>
        <w:tc>
          <w:tcPr>
            <w:tcW w:w="5520" w:type="dxa"/>
            <w:gridSpan w:val="2"/>
            <w:tcBorders/>
          </w:tcPr>
          <w:p>
            <w:pPr>
              <w:pStyle w:val="Normal"/>
              <w:tabs>
                <w:tab w:val="clear" w:pos="709"/>
                <w:tab w:val="right" w:pos="284" w:leader="dot"/>
                <w:tab w:val="right" w:pos="9639" w:leader="dot"/>
              </w:tabs>
              <w:bidi w:val="0"/>
              <w:jc w:val="center"/>
              <w:rPr>
                <w:b/>
                <w:i/>
                <w:sz w:val="26"/>
                <w:szCs w:val="26"/>
                <w:lang w:val="nl-NL"/>
              </w:rPr>
            </w:pPr>
            <w:r>
              <w:rPr>
                <w:i/>
                <w:sz w:val="28"/>
                <w:szCs w:val="26"/>
                <w:lang w:val="nl-NL"/>
              </w:rPr>
            </w:r>
          </w:p>
        </w:tc>
        <w:tc>
          <w:tcPr>
            <w:tcW w:w="32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bidi w:val="0"/>
              <w:snapToGrid w:val="false"/>
              <w:jc w:val="start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  <w:lang w:val="nl-NL"/>
              </w:rPr>
            </w:r>
          </w:p>
        </w:tc>
      </w:tr>
    </w:tbl>
    <w:p>
      <w:pPr>
        <w:pStyle w:val="Normal"/>
        <w:tabs>
          <w:tab w:val="clear" w:pos="709"/>
          <w:tab w:val="right" w:pos="284" w:leader="dot"/>
          <w:tab w:val="right" w:pos="9639" w:leader="dot"/>
        </w:tabs>
        <w:bidi w:val="0"/>
        <w:jc w:val="both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.VnTimeH">
    <w:altName w:val="Courier New"/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verflowPunct w:val="false"/>
      <w:autoSpaceDE w:val="false"/>
      <w:jc w:val="center"/>
      <w:outlineLvl w:val="0"/>
    </w:pPr>
    <w:rPr>
      <w:rFonts w:ascii=".VnTimeH;Courier New" w:hAnsi=".VnTimeH;Courier New" w:cs=".VnTimeH;Courier New"/>
      <w:b/>
      <w:sz w:val="28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LibreOffice/26.2.5.2$Windows_X86_64 LibreOffice_project/cd7284b4cbbfeb507e630c1aac019f4157393acb</Application>
  <AppVersion>15.0000</AppVersion>
  <Pages>2</Pages>
  <Words>263</Words>
  <Characters>2154</Characters>
  <CharactersWithSpaces>2393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2026-09-07T14:22:23Z</dcterms:created>
  <dc:creator/>
  <dc:description/>
  <dc:language>en-US</dc:language>
  <cp:lastModifiedBy/>
  <dcterms:modified xsi:type="dcterms:W3CDTF">2026-09-07T14:25:16Z</dcterms:modified>
  <cp:revision>1</cp:revision>
  <dc:subject/>
  <dc:title/>
</cp:coreProperties>
</file>