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3"/>
      <w:bookmarkEnd w:id="0"/>
      <w:r>
        <w:rPr>
          <w:rFonts w:ascii="Times New Roman" w:hAnsi="Times New Roman"/>
          <w:b/>
          <w:i w:val="false"/>
          <w:caps w:val="false"/>
          <w:smallCaps w:val="false"/>
          <w:strike w:val="false"/>
          <w:dstrike w:val="false"/>
          <w:color w:val="000000"/>
          <w:spacing w:val="0"/>
          <w:sz w:val="24"/>
          <w:szCs w:val="24"/>
          <w:u w:val="none"/>
          <w:effect w:val="none"/>
        </w:rPr>
        <w:t>PHỤ LỤC III</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3_name"/>
      <w:bookmarkEnd w:id="1"/>
      <w:r>
        <w:rPr>
          <w:rFonts w:ascii="Times New Roman" w:hAnsi="Times New Roman"/>
          <w:b w:val="false"/>
          <w:i w:val="false"/>
          <w:caps w:val="false"/>
          <w:smallCaps w:val="false"/>
          <w:strike w:val="false"/>
          <w:dstrike w:val="false"/>
          <w:color w:val="000000"/>
          <w:spacing w:val="0"/>
          <w:sz w:val="24"/>
          <w:szCs w:val="24"/>
          <w:u w:val="none"/>
          <w:effect w:val="none"/>
        </w:rPr>
        <w:t>THÔNG BÁO CẤP/CẤP LẠI MÃ SỐ VÙNG TRỒNG</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Nghị quyết số 36/2026/NQ-CP ngày 31 tháng 7 năm 2026 của Chính phủ)</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tbl>
            <w:tblPr>
              <w:tblW w:w="5000" w:type="pct"/>
              <w:jc w:val="start"/>
              <w:tblInd w:w="0" w:type="dxa"/>
              <w:tblLayout w:type="fixed"/>
              <w:tblCellMar>
                <w:top w:w="0" w:type="dxa"/>
                <w:start w:w="0" w:type="dxa"/>
                <w:bottom w:w="0" w:type="dxa"/>
                <w:end w:w="0" w:type="dxa"/>
              </w:tblCellMar>
            </w:tblPr>
            <w:tblGrid>
              <w:gridCol w:w="3752"/>
              <w:gridCol w:w="6163"/>
            </w:tblGrid>
            <w:tr>
              <w:trPr/>
              <w:tc>
                <w:tcPr>
                  <w:tcW w:w="3752"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ỦY BAN NHÂN DÂN CẤP XÃ</w:t>
                    <w:br/>
                    <w:t>-------</w:t>
                  </w:r>
                </w:p>
              </w:tc>
              <w:tc>
                <w:tcPr>
                  <w:tcW w:w="6163"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52"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…./TB-…</w:t>
                  </w:r>
                </w:p>
              </w:tc>
              <w:tc>
                <w:tcPr>
                  <w:tcW w:w="6163"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 tháng … năm ……</w:t>
                  </w:r>
                </w:p>
              </w:tc>
            </w:tr>
          </w:tbl>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THÔNG BÁO</w:t>
            </w:r>
          </w:p>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Về việc cấp/cấp lại mã số vùng trồng</w:t>
            </w:r>
          </w:p>
          <w:p>
            <w:pPr>
              <w:pStyle w:val="TableContents"/>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Căn cứ Nghị quyết số        /2026/NQ-CP ngày  tháng  năm    của Chính phủ quy định …..;</w:t>
            </w:r>
          </w:p>
          <w:p>
            <w:pPr>
              <w:pStyle w:val="TableContents"/>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Theo đề nghị của ............................(1).</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 Cấp/cấp lại mã số vùng trồng như sau:</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Tên tổ chức/cá nhân: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Tên vùng trồng: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Địa chỉ vùng trồng: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Tên cây trồng: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Diện tích: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Mã số vùng trồng (2):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Thị trường xuất khẩu đã được phê duyệt: ..........................................................</w:t>
            </w:r>
          </w:p>
          <w:p>
            <w:pPr>
              <w:pStyle w:val="TableContents"/>
              <w:pBdr/>
              <w:bidi w:val="0"/>
              <w:spacing w:lineRule="atLeast" w:line="225" w:before="0" w:after="0"/>
              <w:ind w:hanging="0" w:start="0" w:end="0"/>
              <w:jc w:val="start"/>
              <w:rPr>
                <w:rFonts w:ascii="Times New Roman" w:hAnsi="Times New Roman"/>
                <w:sz w:val="24"/>
                <w:szCs w:val="24"/>
              </w:rPr>
            </w:pPr>
            <w:r>
              <w:rPr>
                <w:rFonts w:ascii="Times New Roman" w:hAnsi="Times New Roman"/>
                <w:sz w:val="24"/>
                <w:szCs w:val="24"/>
              </w:rPr>
              <w:t xml:space="preserve">2. ………(Tên tổ chức, cá nhân)…….. có trách nhiệm thực hiện các quy định </w:t>
            </w:r>
            <w:bookmarkStart w:id="2" w:name="dc_5"/>
            <w:bookmarkEnd w:id="2"/>
            <w:r>
              <w:rPr>
                <w:rFonts w:ascii="Times New Roman" w:hAnsi="Times New Roman"/>
                <w:strike w:val="false"/>
                <w:dstrike w:val="false"/>
                <w:color w:val="000000"/>
                <w:sz w:val="24"/>
                <w:szCs w:val="24"/>
                <w:u w:val="none"/>
                <w:effect w:val="none"/>
              </w:rPr>
              <w:t>Điều 15 Nghị định số 38/2026/NĐ-CP</w:t>
            </w:r>
            <w:r>
              <w:rPr>
                <w:rFonts w:ascii="Times New Roman" w:hAnsi="Times New Roman"/>
                <w:sz w:val="24"/>
                <w:szCs w:val="24"/>
              </w:rPr>
              <w:t xml:space="preserve"> ngày 24 tháng 01 năm 2026 của Chính phủ quy định về nhập khẩu cây mang theo bầu đất và mã số vùng trồng, mã số cơ sở đóng gói và khoản 4 Điều 6 Nghị quyết số ... /2026/NQ-CP ngày …… tháng ……năm…… của Chính phủ quy định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3. Mã số vùng trồng này có hiệu lực kể từ ngày ký.</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bl>
            <w:tblPr>
              <w:tblW w:w="5000" w:type="pct"/>
              <w:jc w:val="start"/>
              <w:tblInd w:w="0" w:type="dxa"/>
              <w:tblLayout w:type="fixed"/>
              <w:tblCellMar>
                <w:top w:w="0" w:type="dxa"/>
                <w:start w:w="0" w:type="dxa"/>
                <w:bottom w:w="0" w:type="dxa"/>
                <w:end w:w="0" w:type="dxa"/>
              </w:tblCellMar>
            </w:tblPr>
            <w:tblGrid>
              <w:gridCol w:w="4957"/>
              <w:gridCol w:w="4958"/>
            </w:tblGrid>
            <w:tr>
              <w:trPr/>
              <w:tc>
                <w:tcPr>
                  <w:tcW w:w="4957"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rPr>
                    <w:br/>
                    <w:t>Nơi nhận:</w:t>
                    <w:br/>
                  </w:r>
                  <w:r>
                    <w:rPr>
                      <w:rFonts w:ascii="Times New Roman" w:hAnsi="Times New Roman"/>
                      <w:sz w:val="24"/>
                      <w:szCs w:val="24"/>
                    </w:rPr>
                    <w:t>- …………….;</w:t>
                    <w:br/>
                    <w:t>- ……………;</w:t>
                    <w:br/>
                    <w:t>- Lưu: VT, ……</w:t>
                  </w:r>
                </w:p>
              </w:tc>
              <w:tc>
                <w:tcPr>
                  <w:tcW w:w="495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THỦ TRƯỞNG CƠ QUAN</w:t>
                    <w:br/>
                  </w:r>
                  <w:r>
                    <w:rPr>
                      <w:rFonts w:ascii="Times New Roman" w:hAnsi="Times New Roman"/>
                      <w:i/>
                      <w:sz w:val="24"/>
                      <w:szCs w:val="24"/>
                    </w:rPr>
                    <w:t>(Ký, đóng dấu)</w:t>
                  </w:r>
                </w:p>
              </w:tc>
            </w:tr>
          </w:tbl>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 Tổ chức, cá nhân đề nghị cấp mã số vùng trồng.</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(2) Mã số vùng trồng chỉ được sử dụng để xuất khẩu kể từ ngày được phê duyệt bởi cơ quan có thẩm quyền.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Pages>
  <Words>277</Words>
  <Characters>1311</Characters>
  <CharactersWithSpaces>1581</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2026-10-09T10:05:10Z</dcterms:created>
  <dc:creator/>
  <dc:description/>
  <dc:language>en-US</dc:language>
  <cp:lastModifiedBy/>
  <dcterms:modified xsi:type="dcterms:W3CDTF">2026-10-09T10:05:39Z</dcterms:modified>
  <cp:revision>1</cp:revision>
  <dc:subject/>
  <dc:title/>
</cp:coreProperties>
</file>