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391" w:rsidRPr="005C4391" w:rsidRDefault="005C4391" w:rsidP="005C4391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</w:rPr>
      </w:pPr>
      <w:bookmarkStart w:id="0" w:name="chuong_pl_6"/>
      <w:bookmarkStart w:id="1" w:name="_GoBack"/>
      <w:r w:rsidRPr="005C4391">
        <w:rPr>
          <w:rFonts w:ascii="Arial" w:eastAsia="Times New Roman" w:hAnsi="Arial" w:cs="Arial"/>
          <w:b/>
          <w:bCs/>
          <w:color w:val="000000"/>
        </w:rPr>
        <w:t>Mẫu số 06/HTĐT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5C4391" w:rsidRPr="005C4391" w:rsidTr="005C439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391" w:rsidRPr="005C4391" w:rsidRDefault="005C4391" w:rsidP="005C439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4391">
              <w:rPr>
                <w:rFonts w:ascii="Arial" w:eastAsia="Times New Roman" w:hAnsi="Arial" w:cs="Arial"/>
                <w:b/>
                <w:bCs/>
                <w:color w:val="000000"/>
              </w:rPr>
              <w:t>HỘI ĐỒNG QUẢN LÝ QUỸ</w:t>
            </w:r>
            <w:r w:rsidRPr="005C4391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391" w:rsidRPr="005C4391" w:rsidRDefault="005C4391" w:rsidP="005C439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4391">
              <w:rPr>
                <w:rFonts w:ascii="Arial" w:eastAsia="Times New Roman" w:hAnsi="Arial" w:cs="Arial"/>
                <w:b/>
                <w:bCs/>
                <w:color w:val="000000"/>
              </w:rPr>
              <w:t>CỘNG HÒA XÃ HỘI CHỦ NGHĨA VIỆT NAM</w:t>
            </w:r>
            <w:r w:rsidRPr="005C4391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Độc lập - Tự do - Hạnh phúc</w:t>
            </w:r>
            <w:r w:rsidRPr="005C4391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---------------</w:t>
            </w:r>
          </w:p>
        </w:tc>
      </w:tr>
      <w:tr w:rsidR="005C4391" w:rsidRPr="005C4391" w:rsidTr="005C439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391" w:rsidRPr="005C4391" w:rsidRDefault="005C4391" w:rsidP="005C439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4391">
              <w:rPr>
                <w:rFonts w:ascii="Arial" w:eastAsia="Times New Roman" w:hAnsi="Arial" w:cs="Arial"/>
                <w:color w:val="000000"/>
              </w:rPr>
              <w:t>Số:......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391" w:rsidRPr="005C4391" w:rsidRDefault="005C4391" w:rsidP="005C439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C4391">
              <w:rPr>
                <w:rFonts w:ascii="Arial" w:eastAsia="Times New Roman" w:hAnsi="Arial" w:cs="Arial"/>
                <w:i/>
                <w:iCs/>
                <w:color w:val="000000"/>
              </w:rPr>
              <w:t>..., ngày ... tháng ... năm ...</w:t>
            </w:r>
          </w:p>
        </w:tc>
      </w:tr>
    </w:tbl>
    <w:p w:rsidR="005C4391" w:rsidRPr="005C4391" w:rsidRDefault="005C4391" w:rsidP="005C439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</w:rPr>
      </w:pPr>
      <w:bookmarkStart w:id="2" w:name="chuong_pl_6_name"/>
      <w:r w:rsidRPr="005C4391">
        <w:rPr>
          <w:rFonts w:ascii="Arial" w:eastAsia="Times New Roman" w:hAnsi="Arial" w:cs="Arial"/>
          <w:b/>
          <w:bCs/>
          <w:color w:val="000000"/>
        </w:rPr>
        <w:t>QUYẾT ĐỊNH</w:t>
      </w:r>
      <w:bookmarkEnd w:id="2"/>
    </w:p>
    <w:p w:rsidR="005C4391" w:rsidRPr="005C4391" w:rsidRDefault="005C4391" w:rsidP="005C439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</w:rPr>
      </w:pPr>
      <w:bookmarkStart w:id="3" w:name="chuong_pl_6_name_name"/>
      <w:r w:rsidRPr="005C4391">
        <w:rPr>
          <w:rFonts w:ascii="Arial" w:eastAsia="Times New Roman" w:hAnsi="Arial" w:cs="Arial"/>
          <w:b/>
          <w:bCs/>
          <w:color w:val="000000"/>
        </w:rPr>
        <w:t>Về việc hỗ trợ chi phí đầu tư ban đầu</w:t>
      </w:r>
      <w:bookmarkEnd w:id="3"/>
    </w:p>
    <w:p w:rsidR="005C4391" w:rsidRPr="005C4391" w:rsidRDefault="005C4391" w:rsidP="005C439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</w:rPr>
      </w:pPr>
      <w:r w:rsidRPr="005C4391">
        <w:rPr>
          <w:rFonts w:ascii="Arial" w:eastAsia="Times New Roman" w:hAnsi="Arial" w:cs="Arial"/>
          <w:i/>
          <w:iCs/>
          <w:color w:val="000000"/>
        </w:rPr>
        <w:t>(Áp dụng đối với các doanh nghiệp thuộc </w:t>
      </w:r>
      <w:bookmarkStart w:id="4" w:name="tc_89"/>
      <w:r w:rsidRPr="005C4391">
        <w:rPr>
          <w:rFonts w:ascii="Arial" w:eastAsia="Times New Roman" w:hAnsi="Arial" w:cs="Arial"/>
          <w:i/>
          <w:iCs/>
          <w:color w:val="0000FF"/>
        </w:rPr>
        <w:t>điểm b khoản 2 Điều 29 Nghị định số 182/2024/NĐ-CP</w:t>
      </w:r>
      <w:bookmarkEnd w:id="4"/>
      <w:r w:rsidRPr="005C4391">
        <w:rPr>
          <w:rFonts w:ascii="Arial" w:eastAsia="Times New Roman" w:hAnsi="Arial" w:cs="Arial"/>
          <w:i/>
          <w:iCs/>
          <w:color w:val="000000"/>
        </w:rPr>
        <w:t> ngày 31 tháng 12 năm 2024 của Chính phủ quy định về thành lập, quản lý và sử dụng Quỹ Hỗ trợ đầu tư)</w:t>
      </w:r>
    </w:p>
    <w:p w:rsidR="005C4391" w:rsidRPr="005C4391" w:rsidRDefault="005C4391" w:rsidP="005C439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</w:rPr>
      </w:pPr>
      <w:r w:rsidRPr="005C4391">
        <w:rPr>
          <w:rFonts w:ascii="Arial" w:eastAsia="Times New Roman" w:hAnsi="Arial" w:cs="Arial"/>
          <w:b/>
          <w:bCs/>
          <w:color w:val="000000"/>
        </w:rPr>
        <w:t>HỘI ĐỒNG QUẢN LÝ QUỸ</w:t>
      </w:r>
    </w:p>
    <w:p w:rsidR="005C4391" w:rsidRPr="005C4391" w:rsidRDefault="005C4391" w:rsidP="005C4391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</w:rPr>
      </w:pPr>
      <w:r w:rsidRPr="005C4391">
        <w:rPr>
          <w:rFonts w:ascii="Arial" w:eastAsia="Times New Roman" w:hAnsi="Arial" w:cs="Arial"/>
          <w:i/>
          <w:iCs/>
          <w:color w:val="000000"/>
        </w:rPr>
        <w:t>Căn cứ </w:t>
      </w:r>
      <w:bookmarkStart w:id="5" w:name="tvpllink_orzgiqxtpn_4"/>
      <w:r w:rsidRPr="005C4391">
        <w:rPr>
          <w:rFonts w:ascii="Arial" w:eastAsia="Times New Roman" w:hAnsi="Arial" w:cs="Arial"/>
          <w:i/>
          <w:iCs/>
          <w:color w:val="000000"/>
        </w:rPr>
        <w:fldChar w:fldCharType="begin"/>
      </w:r>
      <w:r w:rsidRPr="005C4391">
        <w:rPr>
          <w:rFonts w:ascii="Arial" w:eastAsia="Times New Roman" w:hAnsi="Arial" w:cs="Arial"/>
          <w:i/>
          <w:iCs/>
          <w:color w:val="000000"/>
        </w:rPr>
        <w:instrText xml:space="preserve"> HYPERLINK "https://thuvienphapluat.vn/van-ban/Tai-chinh-nha-nuoc/Luat-ngan-sach-nha-nuoc-nam-2015-281762.aspx" \t "_blank" </w:instrText>
      </w:r>
      <w:r w:rsidRPr="005C4391">
        <w:rPr>
          <w:rFonts w:ascii="Arial" w:eastAsia="Times New Roman" w:hAnsi="Arial" w:cs="Arial"/>
          <w:i/>
          <w:iCs/>
          <w:color w:val="000000"/>
        </w:rPr>
        <w:fldChar w:fldCharType="separate"/>
      </w:r>
      <w:r w:rsidRPr="005C4391">
        <w:rPr>
          <w:rFonts w:ascii="Arial" w:eastAsia="Times New Roman" w:hAnsi="Arial" w:cs="Arial"/>
          <w:i/>
          <w:iCs/>
          <w:color w:val="0E70C3"/>
        </w:rPr>
        <w:t>Luật Ngân sách nhà nước</w:t>
      </w:r>
      <w:r w:rsidRPr="005C4391">
        <w:rPr>
          <w:rFonts w:ascii="Arial" w:eastAsia="Times New Roman" w:hAnsi="Arial" w:cs="Arial"/>
          <w:i/>
          <w:iCs/>
          <w:color w:val="000000"/>
        </w:rPr>
        <w:fldChar w:fldCharType="end"/>
      </w:r>
      <w:bookmarkEnd w:id="5"/>
      <w:r w:rsidRPr="005C4391">
        <w:rPr>
          <w:rFonts w:ascii="Arial" w:eastAsia="Times New Roman" w:hAnsi="Arial" w:cs="Arial"/>
          <w:i/>
          <w:iCs/>
          <w:color w:val="000000"/>
        </w:rPr>
        <w:t> ngày 25 tháng 6 năm 2015;</w:t>
      </w:r>
    </w:p>
    <w:p w:rsidR="005C4391" w:rsidRPr="005C4391" w:rsidRDefault="005C4391" w:rsidP="005C439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5C4391">
        <w:rPr>
          <w:rFonts w:ascii="Arial" w:eastAsia="Times New Roman" w:hAnsi="Arial" w:cs="Arial"/>
          <w:i/>
          <w:iCs/>
          <w:color w:val="000000"/>
        </w:rPr>
        <w:t>Căn cứ Nghị định số 182/2024/NĐ-CP ngày 31 tháng 12 năm 2024 của Chính phủ quy định về thành lập, quản lý và sử dụng Quỹ Hỗ trợ đầu tư;</w:t>
      </w:r>
    </w:p>
    <w:p w:rsidR="005C4391" w:rsidRPr="005C4391" w:rsidRDefault="005C4391" w:rsidP="005C439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5C4391">
        <w:rPr>
          <w:rFonts w:ascii="Arial" w:eastAsia="Times New Roman" w:hAnsi="Arial" w:cs="Arial"/>
          <w:i/>
          <w:iCs/>
          <w:color w:val="000000"/>
        </w:rPr>
        <w:t>Căn cứ Văn bản phê duyệt tổng mức hỗ trợ chi phí của Chính phủ số... ngày ....</w:t>
      </w:r>
    </w:p>
    <w:p w:rsidR="005C4391" w:rsidRPr="005C4391" w:rsidRDefault="005C4391" w:rsidP="005C439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5C4391">
        <w:rPr>
          <w:rFonts w:ascii="Arial" w:eastAsia="Times New Roman" w:hAnsi="Arial" w:cs="Arial"/>
          <w:i/>
          <w:iCs/>
          <w:color w:val="000000"/>
        </w:rPr>
        <w:t>Xét Văn bản đề nghị số... ngày... của &lt;tên doanh nghiệp&gt;</w:t>
      </w:r>
    </w:p>
    <w:p w:rsidR="005C4391" w:rsidRPr="005C4391" w:rsidRDefault="005C4391" w:rsidP="005C439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</w:rPr>
      </w:pPr>
      <w:r w:rsidRPr="005C4391">
        <w:rPr>
          <w:rFonts w:ascii="Arial" w:eastAsia="Times New Roman" w:hAnsi="Arial" w:cs="Arial"/>
          <w:b/>
          <w:bCs/>
          <w:color w:val="000000"/>
        </w:rPr>
        <w:t>QUYẾT ĐỊNH:</w:t>
      </w:r>
    </w:p>
    <w:p w:rsidR="005C4391" w:rsidRPr="005C4391" w:rsidRDefault="005C4391" w:rsidP="005C439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5C4391">
        <w:rPr>
          <w:rFonts w:ascii="Arial" w:eastAsia="Times New Roman" w:hAnsi="Arial" w:cs="Arial"/>
          <w:b/>
          <w:bCs/>
          <w:color w:val="000000"/>
        </w:rPr>
        <w:t>Điều 1.</w:t>
      </w:r>
      <w:r w:rsidRPr="005C4391">
        <w:rPr>
          <w:rFonts w:ascii="Arial" w:eastAsia="Times New Roman" w:hAnsi="Arial" w:cs="Arial"/>
          <w:color w:val="000000"/>
        </w:rPr>
        <w:t> Chấp thuận việc hỗ trợ chi phí đầu tư ban đầu cho doanh nghiệp theo quy định tại Nghị định số 182/2024/NĐ-CP ngày 31 tháng 12 năm 2024 với các nội dung sau:</w:t>
      </w:r>
    </w:p>
    <w:p w:rsidR="005C4391" w:rsidRPr="005C4391" w:rsidRDefault="005C4391" w:rsidP="005C439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5C4391">
        <w:rPr>
          <w:rFonts w:ascii="Arial" w:eastAsia="Times New Roman" w:hAnsi="Arial" w:cs="Arial"/>
          <w:color w:val="000000"/>
        </w:rPr>
        <w:t>- Tên doanh nghiệp được hỗ trợ:...</w:t>
      </w:r>
    </w:p>
    <w:p w:rsidR="005C4391" w:rsidRPr="005C4391" w:rsidRDefault="005C4391" w:rsidP="005C439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5C4391">
        <w:rPr>
          <w:rFonts w:ascii="Arial" w:eastAsia="Times New Roman" w:hAnsi="Arial" w:cs="Arial"/>
          <w:color w:val="000000"/>
        </w:rPr>
        <w:t>- Tổng số tiền hỗ trợ: ...</w:t>
      </w:r>
    </w:p>
    <w:p w:rsidR="005C4391" w:rsidRPr="005C4391" w:rsidRDefault="005C4391" w:rsidP="005C439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5C4391">
        <w:rPr>
          <w:rFonts w:ascii="Arial" w:eastAsia="Times New Roman" w:hAnsi="Arial" w:cs="Arial"/>
          <w:color w:val="000000"/>
        </w:rPr>
        <w:t>- Kế hoạch chi trả tiền hỗ trợ: ...</w:t>
      </w:r>
    </w:p>
    <w:p w:rsidR="005C4391" w:rsidRPr="005C4391" w:rsidRDefault="005C4391" w:rsidP="005C439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5C4391">
        <w:rPr>
          <w:rFonts w:ascii="Arial" w:eastAsia="Times New Roman" w:hAnsi="Arial" w:cs="Arial"/>
          <w:color w:val="000000"/>
        </w:rPr>
        <w:t>- Phương thức chi trả hỗ trợ:...</w:t>
      </w:r>
    </w:p>
    <w:p w:rsidR="005C4391" w:rsidRPr="005C4391" w:rsidRDefault="005C4391" w:rsidP="005C439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5C4391">
        <w:rPr>
          <w:rFonts w:ascii="Arial" w:eastAsia="Times New Roman" w:hAnsi="Arial" w:cs="Arial"/>
          <w:b/>
          <w:bCs/>
          <w:color w:val="000000"/>
        </w:rPr>
        <w:t>Điều 2.</w:t>
      </w:r>
      <w:r w:rsidRPr="005C4391">
        <w:rPr>
          <w:rFonts w:ascii="Arial" w:eastAsia="Times New Roman" w:hAnsi="Arial" w:cs="Arial"/>
          <w:color w:val="000000"/>
        </w:rPr>
        <w:t> Kho bạc Nhà nước, Quỹ Hỗ trợ đầu tư, &lt;tên doanh nghiệp&gt;, các tổ chức, cá nhân có liên quan chịu trách nhiệm thi hành Quyết định này.</w:t>
      </w:r>
    </w:p>
    <w:p w:rsidR="005C4391" w:rsidRPr="005C4391" w:rsidRDefault="005C4391" w:rsidP="005C439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5C4391">
        <w:rPr>
          <w:rFonts w:ascii="Arial" w:eastAsia="Times New Roman" w:hAnsi="Arial" w:cs="Arial"/>
          <w:b/>
          <w:bCs/>
          <w:color w:val="000000"/>
        </w:rPr>
        <w:t>Điều 3.</w:t>
      </w:r>
      <w:r w:rsidRPr="005C4391">
        <w:rPr>
          <w:rFonts w:ascii="Arial" w:eastAsia="Times New Roman" w:hAnsi="Arial" w:cs="Arial"/>
          <w:color w:val="000000"/>
        </w:rPr>
        <w:t> &lt;tên doanh nghiệp&gt; có trách nhiệm thực hiện các cam kết và đáp ứng các điều kiện theo quy định tại Điều... &lt;điều kiện tương ứng với đối tượng và loại chi phí được hỗ trợ&gt; Nghị định số 182/2024/NĐ-CP ngày 31 tháng 12 năm 2024.</w:t>
      </w:r>
    </w:p>
    <w:p w:rsidR="005C4391" w:rsidRPr="005C4391" w:rsidRDefault="005C4391" w:rsidP="005C439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5C4391">
        <w:rPr>
          <w:rFonts w:ascii="Arial" w:eastAsia="Times New Roman" w:hAnsi="Arial" w:cs="Arial"/>
          <w:b/>
          <w:bCs/>
          <w:color w:val="000000"/>
        </w:rPr>
        <w:t>Điều 4.</w:t>
      </w:r>
      <w:r w:rsidRPr="005C4391">
        <w:rPr>
          <w:rFonts w:ascii="Arial" w:eastAsia="Times New Roman" w:hAnsi="Arial" w:cs="Arial"/>
          <w:color w:val="000000"/>
        </w:rPr>
        <w:t> Quyết định này có hiệu lực kể từ ngày ký.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C4391" w:rsidRPr="005C4391" w:rsidTr="005C4391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391" w:rsidRPr="005C4391" w:rsidRDefault="005C4391" w:rsidP="005C439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5C43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br/>
              <w:t>Nơi nhận:</w:t>
            </w:r>
            <w:r w:rsidRPr="005C43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br/>
            </w:r>
            <w:r w:rsidRPr="005C4391">
              <w:rPr>
                <w:rFonts w:ascii="Arial" w:eastAsia="Times New Roman" w:hAnsi="Arial" w:cs="Arial"/>
                <w:color w:val="000000"/>
              </w:rPr>
              <w:t>- Kho bạc nhà nước;</w:t>
            </w:r>
            <w:r w:rsidRPr="005C4391">
              <w:rPr>
                <w:rFonts w:ascii="Arial" w:eastAsia="Times New Roman" w:hAnsi="Arial" w:cs="Arial"/>
                <w:color w:val="000000"/>
              </w:rPr>
              <w:br/>
              <w:t>- Quỹ Hỗ trợ đầu tư;</w:t>
            </w:r>
            <w:r w:rsidRPr="005C4391">
              <w:rPr>
                <w:rFonts w:ascii="Arial" w:eastAsia="Times New Roman" w:hAnsi="Arial" w:cs="Arial"/>
                <w:color w:val="000000"/>
              </w:rPr>
              <w:br/>
              <w:t>- &lt;tên doanh nghiệp&gt;;</w:t>
            </w:r>
            <w:r w:rsidRPr="005C4391">
              <w:rPr>
                <w:rFonts w:ascii="Arial" w:eastAsia="Times New Roman" w:hAnsi="Arial" w:cs="Arial"/>
                <w:color w:val="000000"/>
              </w:rPr>
              <w:br/>
              <w:t>- Lưu: VT,...</w:t>
            </w:r>
            <w:r w:rsidRPr="005C4391">
              <w:rPr>
                <w:rFonts w:ascii="Arial" w:eastAsia="Times New Roman" w:hAnsi="Arial" w:cs="Arial"/>
                <w:color w:val="000000"/>
              </w:rPr>
              <w:br/>
            </w:r>
            <w:r w:rsidRPr="005C4391">
              <w:rPr>
                <w:rFonts w:ascii="Arial" w:eastAsia="Times New Roman" w:hAnsi="Arial" w:cs="Arial"/>
                <w:i/>
                <w:iCs/>
                <w:color w:val="000000"/>
              </w:rPr>
              <w:t>- &lt; Tên các cơ quan có thẩm quyền nhận được văn bản&gt;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391" w:rsidRPr="005C4391" w:rsidRDefault="005C4391" w:rsidP="005C439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C4391">
              <w:rPr>
                <w:rFonts w:ascii="Arial" w:eastAsia="Times New Roman" w:hAnsi="Arial" w:cs="Arial"/>
                <w:b/>
                <w:bCs/>
                <w:color w:val="000000"/>
              </w:rPr>
              <w:t>CHỦ TỊCH HỘI ĐỒNG QUẢN LÝ QUỸ</w:t>
            </w:r>
            <w:r w:rsidRPr="005C4391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r w:rsidRPr="005C4391">
              <w:rPr>
                <w:rFonts w:ascii="Arial" w:eastAsia="Times New Roman" w:hAnsi="Arial" w:cs="Arial"/>
                <w:i/>
                <w:iCs/>
                <w:color w:val="000000"/>
              </w:rPr>
              <w:t>(Ký, ghi rõ họ tên và đóng dấu)</w:t>
            </w:r>
          </w:p>
        </w:tc>
      </w:tr>
      <w:bookmarkEnd w:id="1"/>
    </w:tbl>
    <w:p w:rsidR="00512354" w:rsidRPr="005C4391" w:rsidRDefault="00512354"/>
    <w:sectPr w:rsidR="00512354" w:rsidRPr="005C43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91"/>
    <w:rsid w:val="00512354"/>
    <w:rsid w:val="005C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73D8B0-5F83-432A-BD08-CF4D2EEB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4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2025-01-13T01:55:00Z</dcterms:created>
  <dcterms:modified xsi:type="dcterms:W3CDTF">2025-01-13T01:55:00Z</dcterms:modified>
</cp:coreProperties>
</file>