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3E0" w:rsidRDefault="002223E0" w:rsidP="002223E0">
      <w:pPr>
        <w:numPr>
          <w:ilvl w:val="1"/>
          <w:numId w:val="1"/>
        </w:numPr>
        <w:spacing w:after="204" w:line="240" w:lineRule="auto"/>
        <w:ind w:hanging="562"/>
        <w:jc w:val="left"/>
      </w:pPr>
      <w:r>
        <w:rPr>
          <w:b/>
        </w:rPr>
        <w:t xml:space="preserve">Biểu </w:t>
      </w:r>
      <w:bookmarkStart w:id="0" w:name="_GoBack"/>
      <w:r>
        <w:rPr>
          <w:b/>
        </w:rPr>
        <w:t>PhanLoaiDLTinh-02</w:t>
      </w:r>
      <w:bookmarkEnd w:id="0"/>
      <w:r>
        <w:rPr>
          <w:b/>
        </w:rPr>
        <w:t xml:space="preserve"> </w:t>
      </w:r>
    </w:p>
    <w:p w:rsidR="002223E0" w:rsidRDefault="002223E0" w:rsidP="002223E0">
      <w:pPr>
        <w:spacing w:after="290"/>
        <w:ind w:left="610"/>
      </w:pPr>
      <w:r>
        <w:t xml:space="preserve">Biểu tổng hợp kết quả phân loại dữ liệu đất đai cấp tỉnh. </w:t>
      </w:r>
    </w:p>
    <w:p w:rsidR="002223E0" w:rsidRDefault="002223E0" w:rsidP="002223E0">
      <w:pPr>
        <w:spacing w:after="229" w:line="228" w:lineRule="auto"/>
        <w:ind w:left="1805" w:right="273" w:hanging="1243"/>
        <w:jc w:val="left"/>
      </w:pPr>
      <w:r>
        <w:rPr>
          <w:sz w:val="22"/>
        </w:rPr>
        <w:t xml:space="preserve">SỞ NÔNG NGHIỆP VÀ MÔI TRƯỜNG </w:t>
      </w:r>
      <w:r>
        <w:rPr>
          <w:sz w:val="22"/>
        </w:rPr>
        <w:tab/>
      </w:r>
      <w:r>
        <w:rPr>
          <w:sz w:val="34"/>
          <w:vertAlign w:val="superscript"/>
        </w:rPr>
        <w:t xml:space="preserve">Mẫu  </w:t>
      </w:r>
      <w:r>
        <w:rPr>
          <w:sz w:val="22"/>
        </w:rPr>
        <w:t xml:space="preserve"> </w:t>
      </w:r>
      <w:r>
        <w:rPr>
          <w:sz w:val="34"/>
          <w:vertAlign w:val="subscript"/>
        </w:rPr>
        <w:t>TỈNH ……..</w:t>
      </w:r>
      <w:r>
        <w:rPr>
          <w:sz w:val="22"/>
        </w:rPr>
        <w:t xml:space="preserve"> </w:t>
      </w:r>
      <w:r>
        <w:rPr>
          <w:sz w:val="22"/>
        </w:rPr>
        <w:tab/>
        <w:t xml:space="preserve">PhanLoaiDLTinh-02 </w:t>
      </w:r>
    </w:p>
    <w:p w:rsidR="002223E0" w:rsidRDefault="002223E0" w:rsidP="002223E0">
      <w:pPr>
        <w:spacing w:after="0" w:line="240" w:lineRule="auto"/>
        <w:ind w:left="696" w:firstLine="0"/>
        <w:jc w:val="left"/>
      </w:pPr>
      <w:r>
        <w:rPr>
          <w:b/>
          <w:sz w:val="22"/>
        </w:rPr>
        <w:t xml:space="preserve">VĂN PHÒNG ĐĂNG KÝ ĐẤT ĐAI </w:t>
      </w:r>
    </w:p>
    <w:p w:rsidR="002223E0" w:rsidRDefault="002223E0" w:rsidP="002223E0">
      <w:pPr>
        <w:spacing w:after="0" w:line="240" w:lineRule="auto"/>
        <w:ind w:left="0" w:firstLine="0"/>
        <w:jc w:val="center"/>
      </w:pPr>
      <w:r>
        <w:rPr>
          <w:b/>
          <w:sz w:val="22"/>
        </w:rPr>
        <w:t xml:space="preserve"> </w:t>
      </w:r>
    </w:p>
    <w:p w:rsidR="002223E0" w:rsidRDefault="002223E0" w:rsidP="002223E0">
      <w:pPr>
        <w:spacing w:after="44" w:line="240" w:lineRule="auto"/>
        <w:ind w:left="0" w:firstLine="0"/>
        <w:jc w:val="center"/>
      </w:pPr>
      <w:r>
        <w:rPr>
          <w:b/>
          <w:sz w:val="22"/>
        </w:rPr>
        <w:t xml:space="preserve"> </w:t>
      </w:r>
    </w:p>
    <w:p w:rsidR="002223E0" w:rsidRDefault="002223E0" w:rsidP="002223E0">
      <w:pPr>
        <w:spacing w:after="80" w:line="240" w:lineRule="auto"/>
        <w:ind w:left="10" w:right="-15"/>
        <w:jc w:val="center"/>
      </w:pPr>
      <w:r>
        <w:rPr>
          <w:b/>
          <w:sz w:val="22"/>
        </w:rPr>
        <w:t xml:space="preserve">BẢNG TỔNG HỢP KẾT QUẢ RÀ SOÁT, PHÂN LOẠI THỬA ĐẤT CẤP TỈNH </w:t>
      </w:r>
    </w:p>
    <w:p w:rsidR="002223E0" w:rsidRDefault="002223E0" w:rsidP="002223E0">
      <w:pPr>
        <w:spacing w:after="185" w:line="276" w:lineRule="auto"/>
        <w:ind w:left="10" w:right="-15"/>
        <w:jc w:val="center"/>
      </w:pPr>
      <w:r>
        <w:rPr>
          <w:i/>
          <w:sz w:val="22"/>
        </w:rPr>
        <w:t xml:space="preserve">(Kế hoạch số 515/KH-BCA-BNNMT triển khai thực hiện chiến dịch làm giàu, làm sạch cơ sở dữ liệu (CSDL) quốc gia về đất đai) </w:t>
      </w:r>
    </w:p>
    <w:tbl>
      <w:tblPr>
        <w:tblStyle w:val="TableGrid"/>
        <w:tblW w:w="9453" w:type="dxa"/>
        <w:tblInd w:w="34" w:type="dxa"/>
        <w:tblCellMar>
          <w:top w:w="0" w:type="dxa"/>
          <w:left w:w="108" w:type="dxa"/>
          <w:bottom w:w="0" w:type="dxa"/>
          <w:right w:w="43" w:type="dxa"/>
        </w:tblCellMar>
        <w:tblLook w:val="04A0" w:firstRow="1" w:lastRow="0" w:firstColumn="1" w:lastColumn="0" w:noHBand="0" w:noVBand="1"/>
      </w:tblPr>
      <w:tblGrid>
        <w:gridCol w:w="708"/>
        <w:gridCol w:w="2588"/>
        <w:gridCol w:w="1436"/>
        <w:gridCol w:w="960"/>
        <w:gridCol w:w="1042"/>
        <w:gridCol w:w="1349"/>
        <w:gridCol w:w="1370"/>
      </w:tblGrid>
      <w:tr w:rsidR="002223E0" w:rsidTr="00020919">
        <w:trPr>
          <w:trHeight w:val="332"/>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rsidR="002223E0" w:rsidRDefault="002223E0" w:rsidP="00020919">
            <w:pPr>
              <w:spacing w:after="0" w:line="276" w:lineRule="auto"/>
              <w:ind w:left="0" w:firstLine="0"/>
            </w:pPr>
            <w:r>
              <w:rPr>
                <w:b/>
                <w:sz w:val="26"/>
              </w:rPr>
              <w:t xml:space="preserve">STT </w:t>
            </w:r>
          </w:p>
        </w:tc>
        <w:tc>
          <w:tcPr>
            <w:tcW w:w="2588" w:type="dxa"/>
            <w:vMerge w:val="restart"/>
            <w:tcBorders>
              <w:top w:val="single" w:sz="4" w:space="0" w:color="000000"/>
              <w:left w:val="single" w:sz="4" w:space="0" w:color="000000"/>
              <w:bottom w:val="single" w:sz="4" w:space="0" w:color="000000"/>
              <w:right w:val="single" w:sz="4" w:space="0" w:color="000000"/>
            </w:tcBorders>
            <w:vAlign w:val="center"/>
          </w:tcPr>
          <w:p w:rsidR="002223E0" w:rsidRDefault="002223E0" w:rsidP="00020919">
            <w:pPr>
              <w:spacing w:after="0" w:line="276" w:lineRule="auto"/>
              <w:ind w:left="0" w:firstLine="0"/>
              <w:jc w:val="center"/>
            </w:pPr>
            <w:r>
              <w:rPr>
                <w:b/>
                <w:sz w:val="26"/>
              </w:rPr>
              <w:t xml:space="preserve">Tên đơn vị hành chính cấp xã </w:t>
            </w:r>
          </w:p>
        </w:tc>
        <w:tc>
          <w:tcPr>
            <w:tcW w:w="1436" w:type="dxa"/>
            <w:vMerge w:val="restart"/>
            <w:tcBorders>
              <w:top w:val="single" w:sz="4" w:space="0" w:color="000000"/>
              <w:left w:val="single" w:sz="4" w:space="0" w:color="000000"/>
              <w:bottom w:val="single" w:sz="4" w:space="0" w:color="000000"/>
              <w:right w:val="single" w:sz="4" w:space="0" w:color="000000"/>
            </w:tcBorders>
            <w:vAlign w:val="center"/>
          </w:tcPr>
          <w:p w:rsidR="002223E0" w:rsidRDefault="002223E0" w:rsidP="00020919">
            <w:pPr>
              <w:spacing w:after="0" w:line="276" w:lineRule="auto"/>
              <w:ind w:left="0" w:firstLine="0"/>
              <w:jc w:val="center"/>
            </w:pPr>
            <w:r>
              <w:rPr>
                <w:b/>
                <w:sz w:val="26"/>
              </w:rPr>
              <w:t xml:space="preserve">Tổng số thửa </w:t>
            </w:r>
          </w:p>
        </w:tc>
        <w:tc>
          <w:tcPr>
            <w:tcW w:w="3351" w:type="dxa"/>
            <w:gridSpan w:val="3"/>
            <w:tcBorders>
              <w:top w:val="single" w:sz="4" w:space="0" w:color="000000"/>
              <w:left w:val="single" w:sz="4" w:space="0" w:color="000000"/>
              <w:bottom w:val="single" w:sz="4" w:space="0" w:color="000000"/>
              <w:right w:val="single" w:sz="4" w:space="0" w:color="000000"/>
            </w:tcBorders>
            <w:vAlign w:val="bottom"/>
          </w:tcPr>
          <w:p w:rsidR="002223E0" w:rsidRDefault="002223E0" w:rsidP="00020919">
            <w:pPr>
              <w:spacing w:after="0" w:line="276" w:lineRule="auto"/>
              <w:ind w:left="0" w:firstLine="0"/>
              <w:jc w:val="center"/>
            </w:pPr>
            <w:r>
              <w:rPr>
                <w:b/>
                <w:sz w:val="22"/>
              </w:rPr>
              <w:t xml:space="preserve">Chia ra theo kết quả phân loại </w:t>
            </w:r>
          </w:p>
        </w:tc>
        <w:tc>
          <w:tcPr>
            <w:tcW w:w="1370" w:type="dxa"/>
            <w:vMerge w:val="restart"/>
            <w:tcBorders>
              <w:top w:val="single" w:sz="4" w:space="0" w:color="000000"/>
              <w:left w:val="single" w:sz="4" w:space="0" w:color="000000"/>
              <w:bottom w:val="single" w:sz="4" w:space="0" w:color="000000"/>
              <w:right w:val="single" w:sz="4" w:space="0" w:color="000000"/>
            </w:tcBorders>
            <w:vAlign w:val="center"/>
          </w:tcPr>
          <w:p w:rsidR="002223E0" w:rsidRDefault="002223E0" w:rsidP="00020919">
            <w:pPr>
              <w:spacing w:after="0" w:line="276" w:lineRule="auto"/>
              <w:ind w:left="130" w:firstLine="0"/>
              <w:jc w:val="left"/>
            </w:pPr>
            <w:r>
              <w:rPr>
                <w:b/>
                <w:sz w:val="26"/>
              </w:rPr>
              <w:t xml:space="preserve">Ghi chú </w:t>
            </w:r>
          </w:p>
        </w:tc>
      </w:tr>
      <w:tr w:rsidR="002223E0" w:rsidTr="00020919">
        <w:trPr>
          <w:trHeight w:val="610"/>
        </w:trPr>
        <w:tc>
          <w:tcPr>
            <w:tcW w:w="0" w:type="auto"/>
            <w:vMerge/>
            <w:tcBorders>
              <w:top w:val="nil"/>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40" w:lineRule="auto"/>
              <w:ind w:left="34" w:firstLine="0"/>
            </w:pPr>
            <w:r>
              <w:rPr>
                <w:b/>
                <w:sz w:val="26"/>
              </w:rPr>
              <w:t xml:space="preserve">Nhóm </w:t>
            </w:r>
          </w:p>
          <w:p w:rsidR="002223E0" w:rsidRDefault="002223E0" w:rsidP="00020919">
            <w:pPr>
              <w:spacing w:after="0" w:line="276" w:lineRule="auto"/>
              <w:ind w:left="0" w:firstLine="0"/>
              <w:jc w:val="center"/>
            </w:pPr>
            <w:r>
              <w:rPr>
                <w:b/>
                <w:sz w:val="26"/>
              </w:rPr>
              <w:t xml:space="preserve">1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40" w:lineRule="auto"/>
              <w:ind w:left="72" w:firstLine="0"/>
              <w:jc w:val="left"/>
            </w:pPr>
            <w:r>
              <w:rPr>
                <w:b/>
                <w:sz w:val="26"/>
              </w:rPr>
              <w:t xml:space="preserve">Nhóm </w:t>
            </w:r>
          </w:p>
          <w:p w:rsidR="002223E0" w:rsidRDefault="002223E0" w:rsidP="00020919">
            <w:pPr>
              <w:spacing w:after="0" w:line="276" w:lineRule="auto"/>
              <w:ind w:left="0" w:firstLine="0"/>
              <w:jc w:val="center"/>
            </w:pPr>
            <w:r>
              <w:rPr>
                <w:b/>
                <w:sz w:val="26"/>
              </w:rPr>
              <w:t xml:space="preserve">2 </w:t>
            </w:r>
          </w:p>
        </w:tc>
        <w:tc>
          <w:tcPr>
            <w:tcW w:w="1349" w:type="dxa"/>
            <w:tcBorders>
              <w:top w:val="single" w:sz="4" w:space="0" w:color="000000"/>
              <w:left w:val="single" w:sz="4" w:space="0" w:color="000000"/>
              <w:bottom w:val="single" w:sz="4" w:space="0" w:color="000000"/>
              <w:right w:val="single" w:sz="4" w:space="0" w:color="000000"/>
            </w:tcBorders>
            <w:vAlign w:val="center"/>
          </w:tcPr>
          <w:p w:rsidR="002223E0" w:rsidRDefault="002223E0" w:rsidP="00020919">
            <w:pPr>
              <w:spacing w:after="0" w:line="276" w:lineRule="auto"/>
              <w:ind w:left="127" w:firstLine="0"/>
              <w:jc w:val="left"/>
            </w:pPr>
            <w:r>
              <w:rPr>
                <w:b/>
                <w:sz w:val="26"/>
              </w:rPr>
              <w:t xml:space="preserve">Nhóm 3 </w:t>
            </w:r>
          </w:p>
        </w:tc>
        <w:tc>
          <w:tcPr>
            <w:tcW w:w="0" w:type="auto"/>
            <w:vMerge/>
            <w:tcBorders>
              <w:top w:val="nil"/>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p>
        </w:tc>
      </w:tr>
      <w:tr w:rsidR="002223E0" w:rsidTr="00020919">
        <w:trPr>
          <w:trHeight w:val="290"/>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1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sz w:val="22"/>
              </w:rPr>
              <w:t xml:space="preserve">Xã A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3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1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1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1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r w:rsidR="002223E0" w:rsidTr="00020919">
        <w:trPr>
          <w:trHeight w:val="288"/>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2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sz w:val="22"/>
              </w:rPr>
              <w:t xml:space="preserve">Xã B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r w:rsidR="002223E0" w:rsidTr="00020919">
        <w:trPr>
          <w:trHeight w:val="290"/>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3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sz w:val="22"/>
              </w:rPr>
              <w:t xml:space="preserve">Xã C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r w:rsidR="002223E0" w:rsidTr="00020919">
        <w:trPr>
          <w:trHeight w:val="290"/>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4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sz w:val="22"/>
              </w:rPr>
              <w:t xml:space="preserve">Xã D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r w:rsidR="002223E0" w:rsidTr="00020919">
        <w:trPr>
          <w:trHeight w:val="290"/>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5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sz w:val="22"/>
              </w:rPr>
              <w:t xml:space="preserve">…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sz w:val="22"/>
              </w:rPr>
              <w:t xml:space="preserve">0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sz w:val="22"/>
              </w:rPr>
              <w:t xml:space="preserve">0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r w:rsidR="002223E0" w:rsidTr="00020919">
        <w:trPr>
          <w:trHeight w:val="290"/>
        </w:trPr>
        <w:tc>
          <w:tcPr>
            <w:tcW w:w="70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c>
          <w:tcPr>
            <w:tcW w:w="2588"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left"/>
            </w:pPr>
            <w:r>
              <w:rPr>
                <w:b/>
                <w:sz w:val="22"/>
              </w:rPr>
              <w:t xml:space="preserve">Tổng cộng </w:t>
            </w:r>
          </w:p>
        </w:tc>
        <w:tc>
          <w:tcPr>
            <w:tcW w:w="1436"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b/>
                <w:sz w:val="22"/>
              </w:rPr>
              <w:t xml:space="preserve">3 </w:t>
            </w:r>
          </w:p>
        </w:tc>
        <w:tc>
          <w:tcPr>
            <w:tcW w:w="96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0" w:firstLine="0"/>
              <w:jc w:val="right"/>
            </w:pPr>
            <w:r>
              <w:rPr>
                <w:b/>
                <w:sz w:val="22"/>
              </w:rPr>
              <w:t xml:space="preserve">1 </w:t>
            </w:r>
          </w:p>
        </w:tc>
        <w:tc>
          <w:tcPr>
            <w:tcW w:w="1042"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b/>
                <w:sz w:val="22"/>
              </w:rPr>
              <w:t xml:space="preserve">1 </w:t>
            </w:r>
          </w:p>
        </w:tc>
        <w:tc>
          <w:tcPr>
            <w:tcW w:w="1349"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right="12" w:firstLine="0"/>
              <w:jc w:val="right"/>
            </w:pPr>
            <w:r>
              <w:rPr>
                <w:b/>
                <w:sz w:val="22"/>
              </w:rPr>
              <w:t xml:space="preserve">1 </w:t>
            </w:r>
          </w:p>
        </w:tc>
        <w:tc>
          <w:tcPr>
            <w:tcW w:w="1370" w:type="dxa"/>
            <w:tcBorders>
              <w:top w:val="single" w:sz="4" w:space="0" w:color="000000"/>
              <w:left w:val="single" w:sz="4" w:space="0" w:color="000000"/>
              <w:bottom w:val="single" w:sz="4" w:space="0" w:color="000000"/>
              <w:right w:val="single" w:sz="4" w:space="0" w:color="000000"/>
            </w:tcBorders>
          </w:tcPr>
          <w:p w:rsidR="002223E0" w:rsidRDefault="002223E0" w:rsidP="00020919">
            <w:pPr>
              <w:spacing w:after="0" w:line="276" w:lineRule="auto"/>
              <w:ind w:left="0" w:firstLine="0"/>
              <w:jc w:val="center"/>
            </w:pPr>
            <w:r>
              <w:rPr>
                <w:sz w:val="22"/>
              </w:rPr>
              <w:t xml:space="preserve">  </w:t>
            </w:r>
          </w:p>
        </w:tc>
      </w:tr>
    </w:tbl>
    <w:p w:rsidR="002223E0" w:rsidRDefault="002223E0" w:rsidP="002223E0">
      <w:pPr>
        <w:spacing w:after="68" w:line="240" w:lineRule="auto"/>
        <w:ind w:left="396" w:right="-15"/>
        <w:jc w:val="left"/>
      </w:pPr>
      <w:r>
        <w:rPr>
          <w:sz w:val="22"/>
        </w:rPr>
        <w:t xml:space="preserve"> </w:t>
      </w:r>
      <w:r>
        <w:rPr>
          <w:sz w:val="22"/>
        </w:rPr>
        <w:tab/>
      </w:r>
      <w:r>
        <w:rPr>
          <w:i/>
          <w:sz w:val="22"/>
        </w:rPr>
        <w:t xml:space="preserve">Ngày…tháng….năm 2025 </w:t>
      </w:r>
    </w:p>
    <w:p w:rsidR="002223E0" w:rsidRDefault="002223E0" w:rsidP="002223E0">
      <w:pPr>
        <w:spacing w:after="466" w:line="240" w:lineRule="auto"/>
        <w:ind w:left="0" w:firstLine="0"/>
        <w:jc w:val="right"/>
      </w:pPr>
      <w:r>
        <w:rPr>
          <w:i/>
          <w:sz w:val="22"/>
        </w:rPr>
        <w:t xml:space="preserve"> </w:t>
      </w:r>
      <w:r>
        <w:rPr>
          <w:i/>
          <w:sz w:val="22"/>
        </w:rPr>
        <w:tab/>
      </w:r>
      <w:r>
        <w:rPr>
          <w:sz w:val="22"/>
        </w:rPr>
        <w:t xml:space="preserve">(thủ trưởng đơn vị lập ký tên, đóng dấu) </w:t>
      </w:r>
    </w:p>
    <w:p w:rsidR="002223E0" w:rsidRDefault="002223E0" w:rsidP="002223E0">
      <w:pPr>
        <w:ind w:left="152"/>
      </w:pPr>
      <w:r>
        <w:t xml:space="preserve">Nhóm 1: đã được xây dựng CSDL và dữ liệu đang được sử dụng và đảm bảo “đúng - đủ - sạch - sống”. </w:t>
      </w:r>
    </w:p>
    <w:p w:rsidR="002223E0" w:rsidRDefault="002223E0" w:rsidP="002223E0">
      <w:pPr>
        <w:ind w:left="152"/>
      </w:pPr>
      <w:r>
        <w:t xml:space="preserve">Nhóm 2: đã được xây dựng CSDL nhưng dữ liệu cần làm đúng, làm đủ, bổ sung và xác thực thông tin của người sử dụng đất, chủ sở hữu tài sản gắn liền với đất. </w:t>
      </w:r>
    </w:p>
    <w:p w:rsidR="002223E0" w:rsidRDefault="002223E0" w:rsidP="002223E0">
      <w:pPr>
        <w:ind w:left="152"/>
      </w:pPr>
      <w:r>
        <w:t xml:space="preserve">Nhóm 3: đã được xây dựng CSDL nhưng dữ liệu không sử dụng được, cần phải xây dựng lại mới. </w:t>
      </w:r>
    </w:p>
    <w:p w:rsidR="00557148" w:rsidRDefault="002223E0"/>
    <w:sectPr w:rsidR="005571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D12841"/>
    <w:multiLevelType w:val="multilevel"/>
    <w:tmpl w:val="21D2F3C6"/>
    <w:lvl w:ilvl="0">
      <w:start w:val="3"/>
      <w:numFmt w:val="decimal"/>
      <w:lvlText w:val="%1."/>
      <w:lvlJc w:val="left"/>
      <w:pPr>
        <w:ind w:left="70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6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40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12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84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56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28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000"/>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3E0"/>
    <w:rsid w:val="002223E0"/>
    <w:rsid w:val="00433551"/>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7F21C-766D-4AFC-8779-33526DD5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3E0"/>
    <w:pPr>
      <w:spacing w:after="210" w:line="269" w:lineRule="auto"/>
      <w:ind w:left="-5"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223E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2025-10-28T04:28:00Z</dcterms:created>
  <dcterms:modified xsi:type="dcterms:W3CDTF">2025-10-28T04:28:00Z</dcterms:modified>
</cp:coreProperties>
</file>