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caps w:val="false"/>
          <w:smallCaps w:val="false"/>
          <w:strike w:val="false"/>
          <w:dstrike w:val="false"/>
          <w:color w:val="000000"/>
          <w:spacing w:val="0"/>
          <w:sz w:val="24"/>
          <w:szCs w:val="24"/>
          <w:u w:val="none"/>
          <w:effect w:val="none"/>
        </w:rPr>
      </w:pPr>
      <w:bookmarkStart w:id="0" w:name="chuong_pl_5"/>
      <w:bookmarkEnd w:id="0"/>
      <w:r>
        <w:rPr>
          <w:rFonts w:ascii="Times New Roman" w:hAnsi="Times New Roman"/>
          <w:b/>
          <w:i/>
          <w:caps w:val="false"/>
          <w:smallCaps w:val="false"/>
          <w:strike w:val="false"/>
          <w:dstrike w:val="false"/>
          <w:color w:val="000000"/>
          <w:spacing w:val="0"/>
          <w:sz w:val="24"/>
          <w:szCs w:val="24"/>
          <w:u w:val="none"/>
          <w:effect w:val="none"/>
        </w:rPr>
        <w:t>Mẫu số 1.4</w:t>
      </w:r>
    </w:p>
    <w:tbl>
      <w:tblPr>
        <w:tblW w:w="5000" w:type="pct"/>
        <w:jc w:val="start"/>
        <w:tblInd w:w="0" w:type="dxa"/>
        <w:tblLayout w:type="fixed"/>
        <w:tblCellMar>
          <w:top w:w="0" w:type="dxa"/>
          <w:start w:w="0" w:type="dxa"/>
          <w:bottom w:w="0" w:type="dxa"/>
          <w:end w:w="0" w:type="dxa"/>
        </w:tblCellMar>
      </w:tblPr>
      <w:tblGrid>
        <w:gridCol w:w="3725"/>
        <w:gridCol w:w="6246"/>
      </w:tblGrid>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ĐƠN VỊ CẤP TRÊN</w:t>
              <w:br/>
            </w:r>
            <w:r>
              <w:rPr>
                <w:rFonts w:ascii="Times New Roman" w:hAnsi="Times New Roman"/>
                <w:b/>
                <w:sz w:val="24"/>
                <w:szCs w:val="24"/>
              </w:rPr>
              <w:t>ĐƠN VỊ ......</w:t>
              <w:br/>
              <w:t>-------</w:t>
            </w:r>
          </w:p>
        </w:tc>
        <w:tc>
          <w:tcPr>
            <w:tcW w:w="624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46"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5_name"/>
      <w:bookmarkEnd w:id="1"/>
      <w:r>
        <w:rPr>
          <w:rFonts w:ascii="Times New Roman" w:hAnsi="Times New Roman"/>
          <w:b/>
          <w:i w:val="false"/>
          <w:caps w:val="false"/>
          <w:smallCaps w:val="false"/>
          <w:strike w:val="false"/>
          <w:dstrike w:val="false"/>
          <w:color w:val="000000"/>
          <w:spacing w:val="0"/>
          <w:sz w:val="24"/>
          <w:szCs w:val="24"/>
          <w:u w:val="none"/>
          <w:effect w:val="none"/>
        </w:rPr>
        <w:t>BÁO CÁO THÀNH TÍCH</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2" w:name="chuong_pl_5_name_name"/>
      <w:bookmarkEnd w:id="2"/>
      <w:r>
        <w:rPr>
          <w:rFonts w:ascii="Times New Roman" w:hAnsi="Times New Roman"/>
          <w:b/>
          <w:i w:val="false"/>
          <w:caps w:val="false"/>
          <w:smallCaps w:val="false"/>
          <w:strike w:val="false"/>
          <w:dstrike w:val="false"/>
          <w:color w:val="000000"/>
          <w:spacing w:val="0"/>
          <w:sz w:val="24"/>
          <w:szCs w:val="24"/>
          <w:u w:val="none"/>
          <w:effect w:val="none"/>
        </w:rPr>
        <w:t>ĐỀ TẶNG DANH HIỆU.......</w:t>
      </w:r>
      <w:r>
        <w:rPr>
          <w:rFonts w:ascii="Times New Roman" w:hAnsi="Times New Roman"/>
          <w:b/>
          <w:i w:val="false"/>
          <w:caps w:val="false"/>
          <w:smallCaps w:val="false"/>
          <w:color w:val="000000"/>
          <w:spacing w:val="0"/>
          <w:sz w:val="24"/>
          <w:szCs w:val="24"/>
        </w:rPr>
        <w:t>1</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strike w:val="false"/>
          <w:dstrike w:val="false"/>
          <w:color w:val="000000"/>
          <w:spacing w:val="0"/>
          <w:sz w:val="24"/>
          <w:szCs w:val="24"/>
          <w:u w:val="none"/>
          <w:effect w:val="none"/>
        </w:rPr>
      </w:pPr>
      <w:bookmarkStart w:id="3" w:name="chuong_pl_5_name_name_name"/>
      <w:bookmarkEnd w:id="3"/>
      <w:r>
        <w:rPr>
          <w:rFonts w:ascii="Times New Roman" w:hAnsi="Times New Roman"/>
          <w:b w:val="false"/>
          <w:i w:val="false"/>
          <w:caps w:val="false"/>
          <w:smallCaps w:val="false"/>
          <w:strike w:val="false"/>
          <w:dstrike w:val="false"/>
          <w:color w:val="000000"/>
          <w:spacing w:val="0"/>
          <w:sz w:val="24"/>
          <w:szCs w:val="24"/>
          <w:u w:val="none"/>
          <w:effect w:val="none"/>
        </w:rPr>
        <w:t>(Mẫu báo cáo này áp dụng đối với cá nhân)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LÝ LỊCH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 Họ tên </w:t>
      </w:r>
      <w:r>
        <w:rPr>
          <w:rFonts w:ascii="Times New Roman" w:hAnsi="Times New Roman"/>
          <w:b w:val="false"/>
          <w:i/>
          <w:caps w:val="false"/>
          <w:smallCaps w:val="false"/>
          <w:color w:val="000000"/>
          <w:spacing w:val="0"/>
          <w:sz w:val="24"/>
          <w:szCs w:val="24"/>
        </w:rPr>
        <w:t>(Ghi đầy đủ bằng chữ in thường, không viết tắt)</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Sinh ngày, tháng, năm:…….. Giới tính:…….. Dân tộc, tôn giáo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Quê quán: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Nơi thường trú:.....................................................................................................</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Cơ quan, địa phương công tác: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Chức vụ (Đảng, chính quyền, đoàn thể):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Trình độ lý luận chính trị, chuyên môn, nghiệp vụ (nếu có):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Học hàm, học vị, danh hiệu, giải thưởng: ..............................................................</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THÀNH TÍCH ĐẠT ĐƯỢC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Quyền hạn, nhiệm vụ được giao hoặc đảm nhận: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Thành tích đạt được của cá nhân2: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Báo cáo thành tích căn cứ nhiệm vụ, quyền hạn được giao và tiêu chuẩn khen thưởng quy định tại Luật Thi đua, khen thưởng và các văn bản hướng dẫn thi hành.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Nêu thành tích cá nhân trong thực hiện nhiệm vụ được giao trong giai đoạn lập thành tích tương ứng với tiêu chuẩn của hình thức được đề nghị khen thưởng ((1) Kết quả đã đạt được về năng suất, chất lượng, hiệu quả thực hiện nhiệm vụ; (2) Các biện pháp, giải pháp công tác trong việc đổi mới công tác quản lý; (3) Việc thực hiện chủ trương của Đảng, chính sách, pháp luật của Nhà nước; (4) Công tác bồi dưỡng, học tập nâng cao trình độ chuyên môn, phẩm chất đạo đức, tư tưởng chính trị; (5) Vai trò của cá nhân trong công tác xây dựng Đảng, đoàn thể; (6) Công tác tham gia các hoạt động xã hội, từ thiện…(nếu có).</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Đối với cá nhân giữ chức vụ lãnh đạo, quản lý:</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 Đối với cá nhân là người đứng đầu đơn vị: Báo cáo thành tích nêu tóm tắt thành tích của đơn vị trong thời gian tính thành tích để đề nghị khen thưởng; các biện pháp, giải pháp công tác trong việc đổi mới công tác lãnh đạo, quản lý;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(ii) Đối với cá nhân là cấp phó của người đứng đầu đơn vị: Báo cáo thành tích nêu tóm tắt thành các lĩnh vực được phân công phụ trách trong thời gian tính thành tích để đề nghị khen thưởng; các biện pháp, giải pháp công tác trong việc đổi mới công tác lãnh đạo, quản lý; công tác phối hợp với cấp ủy, người đứng đầu đơn vị chăm lo đời sống công chức, viên chức, người lao động thuộc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Về sáng kiến, đề tài, nghiên cứu khoa học; đổi mới công nghệ, ứng dụng khoa học kỹ thuật vào thực tiễn: Đối với trường hợp đề nghị khen thưởng theo tiêu chuẩn có sáng kiến đề tài, đề án khoa học, công trình khoa học: Kê khai và cung cấp Quyết định hoặc xác nhận/chứng nhận của cơ quan, tổ chức có thẩm quyền về hiệu quả áp dụng, phạm vi ảnh hưởng và khả năng nhân rộng của sáng kiến.</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KẾT QUẢ XẾP LOẠI MỨC ĐỘ HOÀN THÀNH NHIỆM VỤ; DANH HIỆU THI ĐUA, HÌNH THỨC KHEN THƯỞNG ĐÃ ĐƯỢC NHẬN 3</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Quyết định công nhận hoặc văn bản xác nhận hoàn thành xuất sắc nhiệm vụ, hoàn thành tốt nhiệm vụ</w:t>
      </w:r>
    </w:p>
    <w:tbl>
      <w:tblPr>
        <w:tblW w:w="5000" w:type="pct"/>
        <w:jc w:val="start"/>
        <w:tblInd w:w="-10" w:type="dxa"/>
        <w:tblLayout w:type="fixed"/>
        <w:tblCellMar>
          <w:top w:w="28" w:type="dxa"/>
          <w:start w:w="36" w:type="dxa"/>
          <w:bottom w:w="28" w:type="dxa"/>
          <w:end w:w="36" w:type="dxa"/>
        </w:tblCellMar>
      </w:tblPr>
      <w:tblGrid>
        <w:gridCol w:w="1510"/>
        <w:gridCol w:w="2719"/>
        <w:gridCol w:w="5742"/>
      </w:tblGrid>
      <w:tr>
        <w:trPr/>
        <w:tc>
          <w:tcPr>
            <w:tcW w:w="1510"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Kết quả xếp loại</w:t>
            </w:r>
          </w:p>
        </w:tc>
        <w:tc>
          <w:tcPr>
            <w:tcW w:w="5742"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cơ quan ban hành quyết định</w:t>
            </w:r>
          </w:p>
        </w:tc>
      </w:tr>
      <w:tr>
        <w:trPr/>
        <w:tc>
          <w:tcPr>
            <w:tcW w:w="15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Danh hiệu thi đua:</w:t>
      </w:r>
    </w:p>
    <w:tbl>
      <w:tblPr>
        <w:tblW w:w="5000" w:type="pct"/>
        <w:jc w:val="start"/>
        <w:tblInd w:w="-10" w:type="dxa"/>
        <w:tblLayout w:type="fixed"/>
        <w:tblCellMar>
          <w:top w:w="28" w:type="dxa"/>
          <w:start w:w="36" w:type="dxa"/>
          <w:bottom w:w="28" w:type="dxa"/>
          <w:end w:w="36" w:type="dxa"/>
        </w:tblCellMar>
      </w:tblPr>
      <w:tblGrid>
        <w:gridCol w:w="1510"/>
        <w:gridCol w:w="2720"/>
        <w:gridCol w:w="5741"/>
      </w:tblGrid>
      <w:tr>
        <w:trPr/>
        <w:tc>
          <w:tcPr>
            <w:tcW w:w="1510"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Danh hiệu thi đua</w:t>
            </w:r>
          </w:p>
        </w:tc>
        <w:tc>
          <w:tcPr>
            <w:tcW w:w="5741"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danh hiệu thi đua; cơ quan ban hành quyết định</w:t>
            </w:r>
          </w:p>
        </w:tc>
      </w:tr>
      <w:tr>
        <w:trPr/>
        <w:tc>
          <w:tcPr>
            <w:tcW w:w="151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1"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Hình thức khen thưởng:</w:t>
      </w:r>
    </w:p>
    <w:tbl>
      <w:tblPr>
        <w:tblW w:w="5000" w:type="pct"/>
        <w:jc w:val="start"/>
        <w:tblInd w:w="-10" w:type="dxa"/>
        <w:tblLayout w:type="fixed"/>
        <w:tblCellMar>
          <w:top w:w="28" w:type="dxa"/>
          <w:start w:w="36" w:type="dxa"/>
          <w:bottom w:w="28" w:type="dxa"/>
          <w:end w:w="36" w:type="dxa"/>
        </w:tblCellMar>
      </w:tblPr>
      <w:tblGrid>
        <w:gridCol w:w="1509"/>
        <w:gridCol w:w="2719"/>
        <w:gridCol w:w="5743"/>
      </w:tblGrid>
      <w:tr>
        <w:trPr/>
        <w:tc>
          <w:tcPr>
            <w:tcW w:w="1509"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71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khen thưởng</w:t>
            </w:r>
          </w:p>
        </w:tc>
        <w:tc>
          <w:tcPr>
            <w:tcW w:w="5743"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150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71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74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ĐƠN VỊ</w:t>
            </w:r>
            <w:r>
              <w:rPr>
                <w:rFonts w:ascii="Times New Roman" w:hAnsi="Times New Roman"/>
                <w:sz w:val="24"/>
                <w:szCs w:val="24"/>
              </w:rPr>
              <w:br/>
            </w:r>
            <w:r>
              <w:rPr>
                <w:rFonts w:ascii="Times New Roman" w:hAnsi="Times New Roman"/>
                <w:b/>
                <w:sz w:val="24"/>
                <w:szCs w:val="24"/>
              </w:rPr>
              <w:t>XÁC NHẬN</w:t>
            </w:r>
            <w:r>
              <w:rPr>
                <w:rFonts w:ascii="Times New Roman" w:hAnsi="Times New Roman"/>
                <w:sz w:val="24"/>
                <w:szCs w:val="24"/>
              </w:rPr>
              <w:br/>
            </w:r>
            <w:r>
              <w:rPr>
                <w:rFonts w:ascii="Times New Roman" w:hAnsi="Times New Roman"/>
                <w:i/>
                <w:sz w:val="24"/>
                <w:szCs w:val="24"/>
              </w:rPr>
              <w:t>(Ký, ghi rõ họ tên, đóng dấu)</w:t>
            </w:r>
          </w:p>
        </w:tc>
        <w:tc>
          <w:tcPr>
            <w:tcW w:w="498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NGƯỜI BÁO CÁO THÀNH TÍCH</w:t>
            </w:r>
            <w:r>
              <w:rPr>
                <w:rFonts w:ascii="Times New Roman" w:hAnsi="Times New Roman"/>
                <w:sz w:val="24"/>
                <w:szCs w:val="24"/>
              </w:rPr>
              <w:br/>
            </w:r>
            <w:r>
              <w:rPr>
                <w:rFonts w:ascii="Times New Roman" w:hAnsi="Times New Roman"/>
                <w:i/>
                <w:sz w:val="24"/>
                <w:szCs w:val="24"/>
              </w:rPr>
              <w:t>(Ký, ghi rõ họ và tên)</w:t>
            </w:r>
          </w:p>
        </w:tc>
      </w:tr>
    </w:tbl>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XÁC NHẬN CỦA CẤP TRÌNH KHEN THƯỞNG</w:t>
      </w:r>
      <w:r>
        <w:rPr>
          <w:rFonts w:ascii="Times New Roman" w:hAnsi="Times New Roman"/>
          <w:b w:val="false"/>
          <w:i w:val="false"/>
          <w:caps w:val="false"/>
          <w:smallCaps w:val="false"/>
          <w:color w:val="000000"/>
          <w:spacing w:val="0"/>
          <w:sz w:val="24"/>
          <w:szCs w:val="24"/>
        </w:rPr>
        <w:br/>
      </w:r>
      <w:r>
        <w:rPr>
          <w:rFonts w:ascii="Times New Roman" w:hAnsi="Times New Roman"/>
          <w:b w:val="false"/>
          <w:i/>
          <w:caps w:val="false"/>
          <w:smallCaps w:val="false"/>
          <w:color w:val="000000"/>
          <w:spacing w:val="0"/>
          <w:sz w:val="24"/>
          <w:szCs w:val="24"/>
        </w:rPr>
        <w:t>(Ký, ghi rõ họ tên, đóng dấu)</w:t>
      </w:r>
    </w:p>
    <w:p>
      <w:pPr>
        <w:pStyle w:val="BodyText"/>
        <w:widowControl/>
        <w:pBdr/>
        <w:bidi w:val="0"/>
        <w:spacing w:lineRule="atLeast" w:line="225" w:before="120" w:after="120"/>
        <w:ind w:hanging="0" w:start="0" w:end="0"/>
        <w:jc w:val="center"/>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1 </w:t>
      </w:r>
      <w:r>
        <w:rPr>
          <w:rFonts w:ascii="Times New Roman" w:hAnsi="Times New Roman"/>
          <w:b w:val="false"/>
          <w:i/>
          <w:caps w:val="false"/>
          <w:smallCaps w:val="false"/>
          <w:color w:val="000000"/>
          <w:spacing w:val="0"/>
          <w:sz w:val="24"/>
          <w:szCs w:val="24"/>
        </w:rPr>
        <w:t>Ghi rõ: Danh hiệu Lao động tiên tiến, Danh hiệu Chiến sĩ thi đua cơ sở, Danh hiệu Chiến sĩ thi đua ngành Tài chính; Bằng khen của Bộ Tài chính, Giấy khen.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2 </w:t>
      </w:r>
      <w:r>
        <w:rPr>
          <w:rFonts w:ascii="Times New Roman" w:hAnsi="Times New Roman"/>
          <w:b w:val="false"/>
          <w:i/>
          <w:caps w:val="false"/>
          <w:smallCaps w:val="false"/>
          <w:color w:val="000000"/>
          <w:spacing w:val="0"/>
          <w:sz w:val="24"/>
          <w:szCs w:val="24"/>
        </w:rPr>
        <w:t>Báo cáo thành tích trong 01 năm đối với đề nghị danh hiệu Lao động tiên tiến, Danh hiệu Chiến sĩ thi đua cơ sở; 02 năm liên tục đối với cá nhân sử dụng 02 lần được tặng danh hiệu “Chiến sĩ thi đua cơ sở” hoặc 02 năm liên tục trở lên được công nhận hoàn thành xuất sắc nhiệm vụ đề nghị Bằng khen của Bộ Tài chính; 03 năm liên tục đối với đề nghị danh hiệu Chiến sĩ thi đua ngành Tài chính.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3 </w:t>
      </w:r>
      <w:r>
        <w:rPr>
          <w:rFonts w:ascii="Times New Roman" w:hAnsi="Times New Roman"/>
          <w:b w:val="false"/>
          <w:i/>
          <w:caps w:val="false"/>
          <w:smallCaps w:val="false"/>
          <w:color w:val="000000"/>
          <w:spacing w:val="0"/>
          <w:sz w:val="24"/>
          <w:szCs w:val="24"/>
        </w:rPr>
        <w:t>Trường hợp đề nghị xét tặng danh hiệu Chiến sĩ thi đua ngành Tài chính và Bằng khen của Bộ Tài chính: Kê khai các danh hiệu thi đua đã được tặng dùng làm tiêu chuẩn để đề nghị xét khen thưởng Bằng khen của Bộ Tài chính, Chiến sĩ thi đua ngành Tài chính, ghi rõ số quyết định, ngày, tháng, năm, cơ quan ban hành quyết định trước thời điểm đề nghị và các sáng kiến đã được cấp có thẩm quyền công nhận.</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931</Words>
  <Characters>4027</Characters>
  <CharactersWithSpaces>4927</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2026-10-19T10:15:35Z</dcterms:created>
  <dc:creator/>
  <dc:description/>
  <dc:language>en-US</dc:language>
  <cp:lastModifiedBy/>
  <dcterms:modified xsi:type="dcterms:W3CDTF">2026-10-19T10:16:05Z</dcterms:modified>
  <cp:revision>1</cp:revision>
  <dc:subject/>
  <dc:title/>
</cp:coreProperties>
</file>