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71" w:rsidRPr="00D42D71" w:rsidRDefault="00D42D71" w:rsidP="00D42D7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_GoBack"/>
      <w:r w:rsidRPr="00D42D71">
        <w:rPr>
          <w:rFonts w:ascii="Arial" w:eastAsia="Times New Roman" w:hAnsi="Arial" w:cs="Arial"/>
          <w:b/>
          <w:bCs/>
          <w:color w:val="000000"/>
          <w:sz w:val="26"/>
          <w:szCs w:val="26"/>
        </w:rPr>
        <w:t>Bảng 10. Artemether 40mg - lumefantrin 240mg</w:t>
      </w:r>
    </w:p>
    <w:p w:rsidR="00D42D71" w:rsidRPr="00D42D71" w:rsidRDefault="00D42D71" w:rsidP="00D42D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42D71">
        <w:rPr>
          <w:rFonts w:ascii="Arial" w:eastAsia="Times New Roman" w:hAnsi="Arial" w:cs="Arial"/>
          <w:color w:val="000000"/>
          <w:sz w:val="26"/>
          <w:szCs w:val="26"/>
        </w:rPr>
        <w:t>- Uống 2 lần/ ngày, liên tục trong 3 ngày. Hai liều đầu tiên cách nhau 8 giờ.</w:t>
      </w:r>
    </w:p>
    <w:p w:rsidR="00D42D71" w:rsidRPr="00D42D71" w:rsidRDefault="00D42D71" w:rsidP="00D42D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42D71">
        <w:rPr>
          <w:rFonts w:ascii="Arial" w:eastAsia="Times New Roman" w:hAnsi="Arial" w:cs="Arial"/>
          <w:color w:val="000000"/>
          <w:sz w:val="26"/>
          <w:szCs w:val="26"/>
        </w:rPr>
        <w:t>- Liều lượng thuốc theo tuổi hoặc cân nặng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8"/>
        <w:gridCol w:w="1886"/>
        <w:gridCol w:w="1793"/>
        <w:gridCol w:w="1793"/>
      </w:tblGrid>
      <w:tr w:rsidR="00D42D71" w:rsidRPr="00D42D71" w:rsidTr="00D42D71">
        <w:trPr>
          <w:tblCellSpacing w:w="0" w:type="dxa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Cân nặng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Ngày 1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Ngày 2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Ngày 3</w:t>
            </w:r>
          </w:p>
        </w:tc>
      </w:tr>
      <w:tr w:rsidR="00D42D71" w:rsidRPr="00D42D71" w:rsidTr="00D42D71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≥ 5 - &lt; 15 kg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½ viên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½ viên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½ viên</w:t>
            </w:r>
          </w:p>
        </w:tc>
      </w:tr>
      <w:tr w:rsidR="00D42D71" w:rsidRPr="00D42D71" w:rsidTr="00D42D71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15 -&lt; 25kg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viên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viên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viên</w:t>
            </w:r>
          </w:p>
        </w:tc>
      </w:tr>
      <w:tr w:rsidR="00D42D71" w:rsidRPr="00D42D71" w:rsidTr="00D42D71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25 - &lt; 35 kg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½ viên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½ viên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½ viên</w:t>
            </w:r>
          </w:p>
        </w:tc>
      </w:tr>
      <w:tr w:rsidR="00D42D71" w:rsidRPr="00D42D71" w:rsidTr="00D42D71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≥ 35kg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 viên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 viên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D71" w:rsidRPr="00D42D71" w:rsidRDefault="00D42D71" w:rsidP="00D42D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42D7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 viên</w:t>
            </w:r>
          </w:p>
        </w:tc>
      </w:tr>
    </w:tbl>
    <w:p w:rsidR="00D42D71" w:rsidRPr="00D42D71" w:rsidRDefault="00D42D71" w:rsidP="00D42D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42D7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* Chú ý:</w:t>
      </w:r>
      <w:r w:rsidRPr="00D42D71">
        <w:rPr>
          <w:rFonts w:ascii="Arial" w:eastAsia="Times New Roman" w:hAnsi="Arial" w:cs="Arial"/>
          <w:i/>
          <w:iCs/>
          <w:color w:val="000000"/>
          <w:sz w:val="26"/>
          <w:szCs w:val="26"/>
        </w:rPr>
        <w:t> Nên uống thuốc ngay sau khi ăn hoặc thức uống có chất béo.</w:t>
      </w:r>
    </w:p>
    <w:bookmarkEnd w:id="0"/>
    <w:p w:rsidR="00D5674F" w:rsidRPr="00D42D71" w:rsidRDefault="00D5674F">
      <w:pPr>
        <w:rPr>
          <w:sz w:val="26"/>
          <w:szCs w:val="26"/>
        </w:rPr>
      </w:pPr>
    </w:p>
    <w:sectPr w:rsidR="00D5674F" w:rsidRPr="00D42D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71"/>
    <w:rsid w:val="00D42D71"/>
    <w:rsid w:val="00D5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C86D21-93D8-4A81-880A-B4E39AC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2024-12-18T03:21:00Z</dcterms:created>
  <dcterms:modified xsi:type="dcterms:W3CDTF">2024-12-18T03:21:00Z</dcterms:modified>
</cp:coreProperties>
</file>