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04" w:rsidRPr="003B4FB4" w:rsidRDefault="00444C04" w:rsidP="00444C04">
      <w:pPr>
        <w:spacing w:before="80" w:after="0" w:line="240" w:lineRule="auto"/>
        <w:jc w:val="both"/>
        <w:rPr>
          <w:rFonts w:ascii="Times New Roman" w:hAnsi="Times New Roman"/>
          <w:b/>
          <w:iCs/>
          <w:sz w:val="26"/>
          <w:szCs w:val="26"/>
          <w:lang w:val="vi-VN"/>
        </w:rPr>
      </w:pPr>
      <w:r w:rsidRPr="003B4FB4">
        <w:rPr>
          <w:rFonts w:ascii="Times New Roman" w:hAnsi="Times New Roman"/>
          <w:b/>
          <w:iCs/>
          <w:sz w:val="26"/>
          <w:szCs w:val="26"/>
          <w:lang w:val="vi-VN"/>
        </w:rPr>
        <w:t xml:space="preserve">Chú thích: </w:t>
      </w:r>
    </w:p>
    <w:p w:rsidR="00444C04" w:rsidRPr="003B4FB4" w:rsidRDefault="00444C04" w:rsidP="00444C0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(1) Cơ quan cấp trên của cơ quan đăng ký cư trú</w:t>
      </w:r>
    </w:p>
    <w:p w:rsidR="00444C04" w:rsidRPr="003B4FB4" w:rsidRDefault="00444C04" w:rsidP="00444C0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(2) Cơ quan đăng ký cư trú</w:t>
      </w:r>
    </w:p>
    <w:p w:rsidR="00444C04" w:rsidRPr="003B4FB4" w:rsidRDefault="00444C04" w:rsidP="00444C0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(3) Ghi rõ ràng, cụ thể lý do không tiếp nhận, giải quyết hồ sơ của công dân và viện dẫn cụ thể quy định của văn bản quy phạm pháp luật được áp dụng; ví dụ: Không bảo đảm điều kiện về diện tích nhà ở tối thiểu để đăng ký thường trú theo quy định tại điểm b khoản 3 Điều 20 Luật Cư trú; Giấy tờ, tài liệu chứng minh chỗ ở hợp pháp không đúng quy định tại điểm ....</w:t>
      </w:r>
    </w:p>
    <w:p w:rsidR="00444C04" w:rsidRPr="003B4FB4" w:rsidRDefault="00444C04" w:rsidP="00444C0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(4) Th</w:t>
      </w:r>
      <w:r w:rsidRPr="003B4FB4">
        <w:rPr>
          <w:rFonts w:ascii="Times New Roman" w:hAnsi="Times New Roman" w:cs="Calibri"/>
          <w:iCs/>
          <w:sz w:val="26"/>
          <w:szCs w:val="26"/>
          <w:lang w:val="vi-VN"/>
        </w:rPr>
        <w:t>ủ</w:t>
      </w:r>
      <w:r w:rsidRPr="003B4FB4">
        <w:rPr>
          <w:rFonts w:ascii="Times New Roman" w:hAnsi="Times New Roman"/>
          <w:iCs/>
          <w:sz w:val="26"/>
          <w:szCs w:val="26"/>
          <w:lang w:val="vi-VN"/>
        </w:rPr>
        <w:t xml:space="preserve"> tr</w:t>
      </w:r>
      <w:r w:rsidRPr="003B4FB4">
        <w:rPr>
          <w:rFonts w:ascii="Times New Roman" w:hAnsi="Times New Roman" w:cs="Calibri"/>
          <w:iCs/>
          <w:sz w:val="26"/>
          <w:szCs w:val="26"/>
          <w:lang w:val="vi-VN"/>
        </w:rPr>
        <w:t>ưở</w:t>
      </w:r>
      <w:r w:rsidRPr="003B4FB4">
        <w:rPr>
          <w:rFonts w:ascii="Times New Roman" w:hAnsi="Times New Roman"/>
          <w:iCs/>
          <w:sz w:val="26"/>
          <w:szCs w:val="26"/>
          <w:lang w:val="vi-VN"/>
        </w:rPr>
        <w:t>ng c</w:t>
      </w:r>
      <w:r w:rsidRPr="003B4FB4">
        <w:rPr>
          <w:rFonts w:ascii="Times New Roman" w:hAnsi="Times New Roman" w:cs="Calibri"/>
          <w:iCs/>
          <w:sz w:val="26"/>
          <w:szCs w:val="26"/>
          <w:lang w:val="vi-VN"/>
        </w:rPr>
        <w:t>ơ</w:t>
      </w:r>
      <w:r w:rsidRPr="003B4FB4">
        <w:rPr>
          <w:rFonts w:ascii="Times New Roman" w:hAnsi="Times New Roman"/>
          <w:iCs/>
          <w:sz w:val="26"/>
          <w:szCs w:val="26"/>
          <w:lang w:val="vi-VN"/>
        </w:rPr>
        <w:t xml:space="preserve"> quan </w:t>
      </w:r>
      <w:r w:rsidRPr="003B4FB4">
        <w:rPr>
          <w:rFonts w:ascii="Times New Roman" w:hAnsi="Times New Roman" w:cs="Calibri"/>
          <w:iCs/>
          <w:sz w:val="26"/>
          <w:szCs w:val="26"/>
          <w:lang w:val="vi-VN"/>
        </w:rPr>
        <w:t>đă</w:t>
      </w:r>
      <w:r w:rsidRPr="003B4FB4">
        <w:rPr>
          <w:rFonts w:ascii="Times New Roman" w:hAnsi="Times New Roman"/>
          <w:iCs/>
          <w:sz w:val="26"/>
          <w:szCs w:val="26"/>
          <w:lang w:val="vi-VN"/>
        </w:rPr>
        <w:t>ng ký c</w:t>
      </w:r>
      <w:r w:rsidRPr="003B4FB4">
        <w:rPr>
          <w:rFonts w:ascii="Times New Roman" w:hAnsi="Times New Roman" w:cs="Calibri"/>
          <w:iCs/>
          <w:sz w:val="26"/>
          <w:szCs w:val="26"/>
          <w:lang w:val="vi-VN"/>
        </w:rPr>
        <w:t>ư</w:t>
      </w:r>
      <w:r w:rsidRPr="003B4FB4">
        <w:rPr>
          <w:rFonts w:ascii="Times New Roman" w:hAnsi="Times New Roman"/>
          <w:iCs/>
          <w:sz w:val="26"/>
          <w:szCs w:val="26"/>
          <w:lang w:val="vi-VN"/>
        </w:rPr>
        <w:t xml:space="preserve"> trú ký ghi rõ họ tên hoặc ký số hoặc xác nhận bằng hình thức xác thực khác.</w:t>
      </w:r>
    </w:p>
    <w:p w:rsidR="00444C04" w:rsidRPr="003B4FB4" w:rsidRDefault="00444C04" w:rsidP="00444C04">
      <w:pPr>
        <w:spacing w:before="80" w:after="0" w:line="240" w:lineRule="auto"/>
        <w:jc w:val="both"/>
        <w:rPr>
          <w:i/>
          <w:sz w:val="26"/>
          <w:szCs w:val="26"/>
          <w:lang w:val="vi-VN"/>
        </w:r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444C04"/>
    <w:rsid w:val="00191106"/>
    <w:rsid w:val="00444C04"/>
    <w:rsid w:val="004B1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04"/>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Grizli777</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2024-10-01T02:36:00Z</dcterms:created>
  <dcterms:modified xsi:type="dcterms:W3CDTF">2024-10-01T02:36:00Z</dcterms:modified>
</cp:coreProperties>
</file>