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5"/>
        <w:gridCol w:w="2625"/>
      </w:tblGrid>
      <w:tr w:rsidR="0061436E" w:rsidRPr="0061436E" w:rsidTr="0061436E">
        <w:trPr>
          <w:tblCellSpacing w:w="0" w:type="dxa"/>
        </w:trPr>
        <w:tc>
          <w:tcPr>
            <w:tcW w:w="2950" w:type="pct"/>
            <w:shd w:val="clear" w:color="auto" w:fill="FFFFFF"/>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Pr>
                <w:noProof/>
              </w:rPr>
              <w:drawing>
                <wp:anchor distT="0" distB="0" distL="114300" distR="114300" simplePos="0" relativeHeight="251658240" behindDoc="1" locked="0" layoutInCell="1" allowOverlap="1" wp14:anchorId="53FB35F9">
                  <wp:simplePos x="0" y="0"/>
                  <wp:positionH relativeFrom="column">
                    <wp:posOffset>0</wp:posOffset>
                  </wp:positionH>
                  <wp:positionV relativeFrom="paragraph">
                    <wp:posOffset>0</wp:posOffset>
                  </wp:positionV>
                  <wp:extent cx="962025" cy="952500"/>
                  <wp:effectExtent l="0" t="0" r="9525" b="0"/>
                  <wp:wrapSquare wrapText="bothSides"/>
                  <wp:docPr id="558887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anchor>
              </w:drawing>
            </w:r>
            <w:r w:rsidRPr="0061436E">
              <w:rPr>
                <w:rFonts w:ascii="Arial" w:eastAsia="Times New Roman" w:hAnsi="Arial" w:cs="Arial"/>
                <w:b/>
                <w:bCs/>
                <w:color w:val="000000"/>
                <w:kern w:val="0"/>
                <w:sz w:val="20"/>
                <w:szCs w:val="20"/>
                <w14:ligatures w14:val="none"/>
              </w:rPr>
              <w:t>THÔNG TIN QUYỀN SỬ DỤNG ĐẤT, QUYỀN SỞ HỮU TÀI SẢN GẮN LIỀN VỚI ĐẤT</w:t>
            </w:r>
          </w:p>
          <w:p w:rsidR="0061436E" w:rsidRDefault="0061436E" w:rsidP="0061436E">
            <w:pPr>
              <w:spacing w:before="120" w:after="0" w:line="240" w:lineRule="auto"/>
              <w:jc w:val="center"/>
              <w:rPr>
                <w:rFonts w:ascii="Arial" w:eastAsia="Times New Roman" w:hAnsi="Arial" w:cs="Arial"/>
                <w:b/>
                <w:bCs/>
                <w:i/>
                <w:iCs/>
                <w:color w:val="000000"/>
                <w:kern w:val="0"/>
                <w:sz w:val="20"/>
                <w:szCs w:val="20"/>
                <w14:ligatures w14:val="none"/>
              </w:rPr>
            </w:pPr>
            <w:r w:rsidRPr="0061436E">
              <w:rPr>
                <w:rFonts w:ascii="Arial" w:eastAsia="Times New Roman" w:hAnsi="Arial" w:cs="Arial"/>
                <w:b/>
                <w:bCs/>
                <w:i/>
                <w:iCs/>
                <w:color w:val="000000"/>
                <w:kern w:val="0"/>
                <w:sz w:val="20"/>
                <w:szCs w:val="20"/>
                <w14:ligatures w14:val="none"/>
              </w:rPr>
              <w:t>(Thông tin này được lấy từ mã QR in trên Giấy chứng nhận)</w:t>
            </w:r>
          </w:p>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p>
        </w:tc>
        <w:tc>
          <w:tcPr>
            <w:tcW w:w="1150" w:type="pct"/>
            <w:shd w:val="clear" w:color="auto" w:fill="FFFFFF"/>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b/>
                <w:bCs/>
                <w:color w:val="000000"/>
                <w:kern w:val="0"/>
                <w:sz w:val="20"/>
                <w:szCs w:val="20"/>
                <w14:ligatures w14:val="none"/>
              </w:rPr>
              <w:t>AA 012345678</w:t>
            </w:r>
          </w:p>
        </w:tc>
      </w:tr>
    </w:tbl>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b/>
          <w:bCs/>
          <w:color w:val="000000"/>
          <w:kern w:val="0"/>
          <w:sz w:val="20"/>
          <w:szCs w:val="20"/>
          <w14:ligatures w14:val="none"/>
        </w:rPr>
        <w:t>1. Người sử dụng đất, chủ sử dụng tài sản gắn liền với đất:</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i/>
          <w:iCs/>
          <w:color w:val="000000"/>
          <w:kern w:val="0"/>
          <w:sz w:val="20"/>
          <w:szCs w:val="20"/>
          <w14:ligatures w14:val="none"/>
        </w:rPr>
        <w:t>[Liệt kê các chủ sử dụng đất, ví dụ: </w:t>
      </w:r>
      <w:r w:rsidRPr="0061436E">
        <w:rPr>
          <w:rFonts w:ascii="Arial" w:eastAsia="Times New Roman" w:hAnsi="Arial" w:cs="Arial"/>
          <w:color w:val="000000"/>
          <w:kern w:val="0"/>
          <w:sz w:val="20"/>
          <w:szCs w:val="20"/>
          <w14:ligatures w14:val="none"/>
        </w:rPr>
        <w:t>Nguyễn Văn A, CCCD:…………...</w:t>
      </w:r>
      <w:r w:rsidRPr="0061436E">
        <w:rPr>
          <w:rFonts w:ascii="Arial" w:eastAsia="Times New Roman" w:hAnsi="Arial" w:cs="Arial"/>
          <w:i/>
          <w:iCs/>
          <w:color w:val="000000"/>
          <w:kern w:val="0"/>
          <w:sz w:val="20"/>
          <w:szCs w:val="20"/>
          <w14:ligatures w14:val="none"/>
        </w:rPr>
        <w:t>]</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b/>
          <w:bCs/>
          <w:color w:val="000000"/>
          <w:kern w:val="0"/>
          <w:sz w:val="20"/>
          <w:szCs w:val="20"/>
          <w14:ligatures w14:val="none"/>
        </w:rPr>
        <w:t>2. Thông tin thửa đất:</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i/>
          <w:iCs/>
          <w:color w:val="000000"/>
          <w:kern w:val="0"/>
          <w:sz w:val="20"/>
          <w:szCs w:val="20"/>
          <w14:ligatures w14:val="none"/>
        </w:rPr>
        <w:t>[Trường hợp Giấy chứng nhận cấp cho một thửa đất]</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a. Thửa đất số: ………………;       tờ bản đồ số: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b. Diện tích: …………………….      c. Loại đất: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d. Thời hạn sử dụng: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đ. Hình thức sử dụng: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e. Địa chỉ: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g. Nguồn gốc sử dụng đất:……………………………………………………….</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i/>
          <w:iCs/>
          <w:color w:val="000000"/>
          <w:kern w:val="0"/>
          <w:sz w:val="20"/>
          <w:szCs w:val="20"/>
          <w14:ligatures w14:val="none"/>
        </w:rPr>
        <w:t>[Trường hợp Giấy chứng nhận cấp cho nhiều thửa đất nông nghiệp]</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a. Thửa đất số: ……….… thửa               b. Diện tích: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c. Địa chỉ: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d. Danh sách các thửa đất: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3"/>
        <w:gridCol w:w="876"/>
        <w:gridCol w:w="1265"/>
        <w:gridCol w:w="973"/>
        <w:gridCol w:w="1265"/>
        <w:gridCol w:w="1459"/>
        <w:gridCol w:w="1556"/>
        <w:gridCol w:w="973"/>
      </w:tblGrid>
      <w:tr w:rsidR="0061436E" w:rsidRPr="0061436E" w:rsidTr="0061436E">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Tờ bản đồ số</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Thửa đất số</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Diện tích (m</w:t>
            </w:r>
            <w:r w:rsidRPr="0061436E">
              <w:rPr>
                <w:rFonts w:ascii="Arial" w:eastAsia="Times New Roman" w:hAnsi="Arial" w:cs="Arial"/>
                <w:color w:val="000000"/>
                <w:kern w:val="0"/>
                <w:sz w:val="20"/>
                <w:szCs w:val="20"/>
                <w:vertAlign w:val="superscript"/>
                <w14:ligatures w14:val="none"/>
              </w:rPr>
              <w:t>2</w:t>
            </w:r>
            <w:r w:rsidRPr="0061436E">
              <w:rPr>
                <w:rFonts w:ascii="Arial" w:eastAsia="Times New Roman" w:hAnsi="Arial" w:cs="Arial"/>
                <w:color w:val="000000"/>
                <w:kern w:val="0"/>
                <w:sz w:val="20"/>
                <w:szCs w:val="20"/>
                <w14:ligatures w14:val="none"/>
              </w:rPr>
              <w: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Loại đất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Thời hạn sử dụng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Hình thức sử dụng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Nguồn gốc sử dụng đất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Địa chỉ</w:t>
            </w:r>
          </w:p>
        </w:tc>
      </w:tr>
      <w:tr w:rsidR="0061436E" w:rsidRPr="0061436E" w:rsidTr="006143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r w:rsidR="0061436E" w:rsidRPr="0061436E" w:rsidTr="006143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bl>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b/>
          <w:bCs/>
          <w:color w:val="000000"/>
          <w:kern w:val="0"/>
          <w:sz w:val="20"/>
          <w:szCs w:val="20"/>
          <w14:ligatures w14:val="none"/>
        </w:rPr>
        <w:t>3. Thông tin tài sản gắn liền với đất:</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a. Tên tài sản: …………………          b. Diện tích xây dựng:…………..….</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c. Diện tích sử dụng:………….….      d. Số tầng: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i/>
          <w:iCs/>
          <w:color w:val="000000"/>
          <w:kern w:val="0"/>
          <w:sz w:val="20"/>
          <w:szCs w:val="20"/>
          <w14:ligatures w14:val="none"/>
        </w:rPr>
        <w:t>đ. Kết cấu: …………………………     </w:t>
      </w:r>
      <w:r w:rsidRPr="0061436E">
        <w:rPr>
          <w:rFonts w:ascii="Arial" w:eastAsia="Times New Roman" w:hAnsi="Arial" w:cs="Arial"/>
          <w:color w:val="000000"/>
          <w:kern w:val="0"/>
          <w:sz w:val="20"/>
          <w:szCs w:val="20"/>
          <w14:ligatures w14:val="none"/>
        </w:rPr>
        <w:t>e. Cấp công trình: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g. Hình thức sở hữu: .………………   h. Thời hạn sở hữu: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i. Địa chỉ: ………………………………………..………………………………</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i/>
          <w:iCs/>
          <w:color w:val="000000"/>
          <w:kern w:val="0"/>
          <w:sz w:val="20"/>
          <w:szCs w:val="20"/>
          <w14:ligatures w14:val="none"/>
        </w:rPr>
        <w:t>[Trường hợp cấp Giấy chứng nhận cho một số căn hộ hoặc một số hạng mục công trình:]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14"/>
        <w:gridCol w:w="1348"/>
        <w:gridCol w:w="1540"/>
        <w:gridCol w:w="1252"/>
        <w:gridCol w:w="1252"/>
        <w:gridCol w:w="1734"/>
      </w:tblGrid>
      <w:tr w:rsidR="0061436E" w:rsidRPr="0061436E" w:rsidTr="0061436E">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Tên tài sản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Diện tích xây dựng (m</w:t>
            </w:r>
            <w:r w:rsidRPr="0061436E">
              <w:rPr>
                <w:rFonts w:ascii="Arial" w:eastAsia="Times New Roman" w:hAnsi="Arial" w:cs="Arial"/>
                <w:color w:val="000000"/>
                <w:kern w:val="0"/>
                <w:sz w:val="20"/>
                <w:szCs w:val="20"/>
                <w:vertAlign w:val="superscript"/>
                <w14:ligatures w14:val="none"/>
              </w:rPr>
              <w:t>2</w:t>
            </w:r>
            <w:r w:rsidRPr="0061436E">
              <w:rPr>
                <w:rFonts w:ascii="Arial" w:eastAsia="Times New Roman" w:hAnsi="Arial" w:cs="Arial"/>
                <w:color w:val="000000"/>
                <w:kern w:val="0"/>
                <w:sz w:val="20"/>
                <w:szCs w:val="20"/>
                <w14:ligatures w14:val="none"/>
              </w:rPr>
              <w: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Diện tích sử dụng (m</w:t>
            </w:r>
            <w:r w:rsidRPr="0061436E">
              <w:rPr>
                <w:rFonts w:ascii="Arial" w:eastAsia="Times New Roman" w:hAnsi="Arial" w:cs="Arial"/>
                <w:color w:val="000000"/>
                <w:kern w:val="0"/>
                <w:sz w:val="20"/>
                <w:szCs w:val="20"/>
                <w:vertAlign w:val="superscript"/>
                <w14:ligatures w14:val="none"/>
              </w:rPr>
              <w:t>2</w:t>
            </w:r>
            <w:r w:rsidRPr="0061436E">
              <w:rPr>
                <w:rFonts w:ascii="Arial" w:eastAsia="Times New Roman" w:hAnsi="Arial" w:cs="Arial"/>
                <w:color w:val="000000"/>
                <w:kern w:val="0"/>
                <w:sz w:val="20"/>
                <w:szCs w:val="20"/>
                <w14:ligatures w14:val="none"/>
              </w:rPr>
              <w: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Hình thức sở hữu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Cấp công trình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Thời hạn sở hữu</w:t>
            </w:r>
          </w:p>
        </w:tc>
      </w:tr>
      <w:tr w:rsidR="0061436E" w:rsidRPr="0061436E" w:rsidTr="0061436E">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9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r w:rsidR="0061436E" w:rsidRPr="0061436E" w:rsidTr="0061436E">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9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bl>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i/>
          <w:iCs/>
          <w:color w:val="000000"/>
          <w:kern w:val="0"/>
          <w:sz w:val="20"/>
          <w:szCs w:val="20"/>
          <w14:ligatures w14:val="none"/>
        </w:rPr>
        <w:t> [Trường hợp tài sản là căn hộ:]</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1"/>
        <w:gridCol w:w="1752"/>
        <w:gridCol w:w="1362"/>
        <w:gridCol w:w="1459"/>
        <w:gridCol w:w="1946"/>
      </w:tblGrid>
      <w:tr w:rsidR="0061436E" w:rsidRPr="0061436E" w:rsidTr="0061436E">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Tên tài sản</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Diện tích sàn xây dựng (m</w:t>
            </w:r>
            <w:r w:rsidRPr="0061436E">
              <w:rPr>
                <w:rFonts w:ascii="Arial" w:eastAsia="Times New Roman" w:hAnsi="Arial" w:cs="Arial"/>
                <w:color w:val="000000"/>
                <w:kern w:val="0"/>
                <w:sz w:val="20"/>
                <w:szCs w:val="20"/>
                <w:vertAlign w:val="superscript"/>
                <w14:ligatures w14:val="none"/>
              </w:rPr>
              <w:t>2</w:t>
            </w:r>
            <w:r w:rsidRPr="0061436E">
              <w:rPr>
                <w:rFonts w:ascii="Arial" w:eastAsia="Times New Roman" w:hAnsi="Arial" w:cs="Arial"/>
                <w:color w:val="000000"/>
                <w:kern w:val="0"/>
                <w:sz w:val="20"/>
                <w:szCs w:val="20"/>
                <w14:ligatures w14:val="none"/>
              </w:rPr>
              <w: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Diện tích sử dụng (m</w:t>
            </w:r>
            <w:r w:rsidRPr="0061436E">
              <w:rPr>
                <w:rFonts w:ascii="Arial" w:eastAsia="Times New Roman" w:hAnsi="Arial" w:cs="Arial"/>
                <w:color w:val="000000"/>
                <w:kern w:val="0"/>
                <w:sz w:val="20"/>
                <w:szCs w:val="20"/>
                <w:vertAlign w:val="superscript"/>
                <w14:ligatures w14:val="none"/>
              </w:rPr>
              <w:t>2</w:t>
            </w:r>
            <w:r w:rsidRPr="0061436E">
              <w:rPr>
                <w:rFonts w:ascii="Arial" w:eastAsia="Times New Roman" w:hAnsi="Arial" w:cs="Arial"/>
                <w:color w:val="000000"/>
                <w:kern w:val="0"/>
                <w:sz w:val="20"/>
                <w:szCs w:val="20"/>
                <w14:ligatures w14:val="none"/>
              </w:rPr>
              <w: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Hình thức sở hữu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Thời hạn sở hữu</w:t>
            </w:r>
          </w:p>
        </w:tc>
      </w:tr>
      <w:tr w:rsidR="0061436E" w:rsidRPr="0061436E" w:rsidTr="0061436E">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9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r w:rsidR="0061436E" w:rsidRPr="0061436E" w:rsidTr="0061436E">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9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bl>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b/>
          <w:bCs/>
          <w:color w:val="000000"/>
          <w:kern w:val="0"/>
          <w:sz w:val="20"/>
          <w:szCs w:val="20"/>
          <w14:ligatures w14:val="none"/>
        </w:rPr>
        <w:t>4. Sơ đồ thửa đất, tài sản gắn liền với đất:</w:t>
      </w:r>
    </w:p>
    <w:p w:rsidR="0061436E" w:rsidRPr="0061436E" w:rsidRDefault="0061436E" w:rsidP="0061436E">
      <w:pPr>
        <w:shd w:val="clear" w:color="auto" w:fill="FFFFFF"/>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b/>
          <w:bCs/>
          <w:noProof/>
          <w:color w:val="000000"/>
          <w:kern w:val="0"/>
          <w:sz w:val="20"/>
          <w:szCs w:val="20"/>
          <w14:ligatures w14:val="none"/>
        </w:rPr>
        <w:lastRenderedPageBreak/>
        <w:drawing>
          <wp:inline distT="0" distB="0" distL="0" distR="0">
            <wp:extent cx="5486400" cy="2114550"/>
            <wp:effectExtent l="0" t="0" r="0" b="0"/>
            <wp:docPr id="413974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114550"/>
                    </a:xfrm>
                    <a:prstGeom prst="rect">
                      <a:avLst/>
                    </a:prstGeom>
                    <a:noFill/>
                    <a:ln>
                      <a:noFill/>
                    </a:ln>
                  </pic:spPr>
                </pic:pic>
              </a:graphicData>
            </a:graphic>
          </wp:inline>
        </w:drawing>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i/>
          <w:iCs/>
          <w:color w:val="000000"/>
          <w:kern w:val="0"/>
          <w:sz w:val="20"/>
          <w:szCs w:val="20"/>
          <w14:ligatures w14:val="none"/>
        </w:rPr>
        <w:t> [Trường hợp số đỉnh thửa quá nhiều, thể hiện đầy đủ các đỉnh thửa theo bảng như sau:]</w:t>
      </w:r>
    </w:p>
    <w:p w:rsidR="0061436E" w:rsidRPr="0061436E" w:rsidRDefault="0061436E" w:rsidP="0061436E">
      <w:pPr>
        <w:shd w:val="clear" w:color="auto" w:fill="FFFFFF"/>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b/>
          <w:bCs/>
          <w:color w:val="000000"/>
          <w:kern w:val="0"/>
          <w:sz w:val="20"/>
          <w:szCs w:val="20"/>
          <w14:ligatures w14:val="none"/>
        </w:rPr>
        <w:t>BẢNG LIỆT KÊ TỌA ĐỘ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7"/>
        <w:gridCol w:w="1037"/>
        <w:gridCol w:w="1038"/>
        <w:gridCol w:w="1038"/>
        <w:gridCol w:w="1038"/>
        <w:gridCol w:w="1038"/>
        <w:gridCol w:w="1038"/>
        <w:gridCol w:w="1038"/>
        <w:gridCol w:w="1038"/>
      </w:tblGrid>
      <w:tr w:rsidR="0061436E" w:rsidRPr="0061436E" w:rsidTr="0061436E">
        <w:trPr>
          <w:tblCellSpacing w:w="0" w:type="dxa"/>
        </w:trPr>
        <w:tc>
          <w:tcPr>
            <w:tcW w:w="5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Số hiệu đỉnh thửa</w:t>
            </w:r>
          </w:p>
        </w:tc>
        <w:tc>
          <w:tcPr>
            <w:tcW w:w="1100" w:type="pct"/>
            <w:gridSpan w:val="2"/>
            <w:tcBorders>
              <w:top w:val="single" w:sz="8" w:space="0" w:color="000000"/>
              <w:left w:val="nil"/>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Tọa độ</w:t>
            </w:r>
          </w:p>
        </w:tc>
        <w:tc>
          <w:tcPr>
            <w:tcW w:w="5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Chiều dài (m)</w:t>
            </w:r>
          </w:p>
        </w:tc>
        <w:tc>
          <w:tcPr>
            <w:tcW w:w="550" w:type="pct"/>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Số hiệu đỉnh thửa</w:t>
            </w:r>
          </w:p>
        </w:tc>
        <w:tc>
          <w:tcPr>
            <w:tcW w:w="1100" w:type="pct"/>
            <w:gridSpan w:val="2"/>
            <w:tcBorders>
              <w:top w:val="single" w:sz="8" w:space="0" w:color="000000"/>
              <w:left w:val="nil"/>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Tọa độ</w:t>
            </w:r>
          </w:p>
        </w:tc>
        <w:tc>
          <w:tcPr>
            <w:tcW w:w="5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Chiều dài (m)</w:t>
            </w:r>
          </w:p>
        </w:tc>
      </w:tr>
      <w:tr w:rsidR="0061436E" w:rsidRPr="0061436E" w:rsidTr="0061436E">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X</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Y</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X</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Y</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r>
      <w:tr w:rsidR="0061436E" w:rsidRPr="0061436E" w:rsidTr="0061436E">
        <w:trPr>
          <w:tblCellSpacing w:w="0" w:type="dxa"/>
        </w:trPr>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1</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6</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r w:rsidR="0061436E" w:rsidRPr="0061436E" w:rsidTr="0061436E">
        <w:trPr>
          <w:tblCellSpacing w:w="0" w:type="dxa"/>
        </w:trPr>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2</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7</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r w:rsidR="0061436E" w:rsidRPr="0061436E" w:rsidTr="0061436E">
        <w:trPr>
          <w:tblCellSpacing w:w="0" w:type="dxa"/>
        </w:trPr>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3</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8</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r w:rsidR="0061436E" w:rsidRPr="0061436E" w:rsidTr="0061436E">
        <w:trPr>
          <w:tblCellSpacing w:w="0" w:type="dxa"/>
        </w:trPr>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4</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r w:rsidR="0061436E" w:rsidRPr="0061436E" w:rsidTr="0061436E">
        <w:trPr>
          <w:tblCellSpacing w:w="0" w:type="dxa"/>
        </w:trPr>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before="120" w:after="0" w:line="240" w:lineRule="auto"/>
              <w:jc w:val="center"/>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5</w:t>
            </w: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single" w:sz="8" w:space="0" w:color="000000"/>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000000"/>
              <w:right w:val="single" w:sz="8" w:space="0" w:color="000000"/>
            </w:tcBorders>
            <w:shd w:val="clear" w:color="auto" w:fill="FFFFFF"/>
            <w:vAlign w:val="center"/>
            <w:hideMark/>
          </w:tcPr>
          <w:p w:rsidR="0061436E" w:rsidRPr="0061436E" w:rsidRDefault="0061436E" w:rsidP="0061436E">
            <w:pPr>
              <w:spacing w:after="0" w:line="240" w:lineRule="auto"/>
              <w:rPr>
                <w:rFonts w:ascii="Times New Roman" w:eastAsia="Times New Roman" w:hAnsi="Times New Roman" w:cs="Times New Roman"/>
                <w:kern w:val="0"/>
                <w:sz w:val="20"/>
                <w:szCs w:val="20"/>
                <w14:ligatures w14:val="none"/>
              </w:rPr>
            </w:pPr>
          </w:p>
        </w:tc>
      </w:tr>
    </w:tbl>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i/>
          <w:iCs/>
          <w:color w:val="000000"/>
          <w:kern w:val="0"/>
          <w:sz w:val="20"/>
          <w:szCs w:val="20"/>
          <w14:ligatures w14:val="none"/>
        </w:rPr>
        <w:t>[Trường hợp Thửa đất được cấp Giấy chứng nhận có nhiều tài sản thì thể hiện đầy đủ các sơ đồ tài sản]</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Thông tin về tài liệu đo đạc:……………………….………….…………………</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b/>
          <w:bCs/>
          <w:color w:val="000000"/>
          <w:kern w:val="0"/>
          <w:sz w:val="20"/>
          <w:szCs w:val="20"/>
          <w14:ligatures w14:val="none"/>
        </w:rPr>
        <w:t>5. Ghi chú và nội dung thay đổi:</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 [Thông tin về nghĩa vụ tài chính đối với các loại nghĩa vụ tài chính phải nộp gồm tiền sử dụng đất, tiền thuê đất, lệ phí trước bạ và thông tin về miễn, giảm nghĩa vụ tài chính, ghi nợ tiền sử dụng đất, lệ phí trước bạ (nếu có).]</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 [Thông tin về hạn chế quyền sử dụng đất của cá nhân là người dân tộc thiểu số (nếu có).]</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 [Thông tin về trường hợp chủ sở hữu tài sản không có quyền sử dụng đất (nếu có)].</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 [Thông tin về hạn chế quyền sử dụng đất (nếu có).]</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 [Thông tin về quyền đối với thửa đất liền kề (nếu có).]</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 [Thông tin về hạn chế quyền sở hữu tài sản gắn liền với đất (nếu có).]</w:t>
      </w:r>
    </w:p>
    <w:p w:rsidR="0061436E" w:rsidRPr="0061436E" w:rsidRDefault="0061436E" w:rsidP="0061436E">
      <w:pPr>
        <w:shd w:val="clear" w:color="auto" w:fill="FFFFFF"/>
        <w:spacing w:before="120" w:after="0" w:line="240" w:lineRule="auto"/>
        <w:rPr>
          <w:rFonts w:ascii="Arial" w:eastAsia="Times New Roman" w:hAnsi="Arial" w:cs="Arial"/>
          <w:color w:val="000000"/>
          <w:kern w:val="0"/>
          <w:sz w:val="18"/>
          <w:szCs w:val="18"/>
          <w14:ligatures w14:val="none"/>
        </w:rPr>
      </w:pPr>
      <w:r w:rsidRPr="0061436E">
        <w:rPr>
          <w:rFonts w:ascii="Arial" w:eastAsia="Times New Roman" w:hAnsi="Arial" w:cs="Arial"/>
          <w:color w:val="000000"/>
          <w:kern w:val="0"/>
          <w:sz w:val="20"/>
          <w:szCs w:val="20"/>
          <w14:ligatures w14:val="none"/>
        </w:rPr>
        <w:t>- [Thông tin về đăng ký thế chấp, xóa đăng ký thế chấp, đăng ký thay đổi nội dung thế chấp bằng quyền sử dụng đất, tài sản gắn liền với đất (nếu có).] ./.</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6E"/>
    <w:rsid w:val="002A2251"/>
    <w:rsid w:val="00353647"/>
    <w:rsid w:val="00514402"/>
    <w:rsid w:val="005B417D"/>
    <w:rsid w:val="0061436E"/>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5380"/>
  <w15:chartTrackingRefBased/>
  <w15:docId w15:val="{45B18D7C-1F29-4542-90A7-42BBECBE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3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0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2025-02-03T01:52:00Z</dcterms:created>
  <dcterms:modified xsi:type="dcterms:W3CDTF">2025-02-03T01:55:00Z</dcterms:modified>
</cp:coreProperties>
</file>