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EF" w:rsidRPr="006F72EF" w:rsidRDefault="006F72EF" w:rsidP="006F72EF">
      <w:pPr>
        <w:shd w:val="clear" w:color="auto" w:fill="FFFFFF"/>
        <w:spacing w:after="0" w:line="292" w:lineRule="atLeast"/>
        <w:jc w:val="center"/>
        <w:rPr>
          <w:rFonts w:eastAsia="Times New Roman" w:cs="Times New Roman"/>
          <w:color w:val="000000"/>
          <w:sz w:val="26"/>
          <w:szCs w:val="26"/>
        </w:rPr>
      </w:pPr>
      <w:bookmarkStart w:id="0" w:name="chuong_pl"/>
      <w:r w:rsidRPr="006F72EF">
        <w:rPr>
          <w:rFonts w:eastAsia="Times New Roman" w:cs="Times New Roman"/>
          <w:b/>
          <w:bCs/>
          <w:color w:val="000000"/>
          <w:sz w:val="26"/>
          <w:szCs w:val="26"/>
          <w:lang/>
        </w:rPr>
        <w:t>Phụ lục</w:t>
      </w:r>
      <w:r w:rsidRPr="006F72EF">
        <w:rPr>
          <w:rFonts w:eastAsia="Times New Roman" w:cs="Times New Roman"/>
          <w:b/>
          <w:bCs/>
          <w:color w:val="000000"/>
          <w:sz w:val="26"/>
          <w:szCs w:val="26"/>
        </w:rPr>
        <w:t> số 01</w:t>
      </w:r>
      <w:bookmarkEnd w:id="0"/>
    </w:p>
    <w:p w:rsidR="006F72EF" w:rsidRPr="006F72EF" w:rsidRDefault="006F72EF" w:rsidP="006F72EF">
      <w:pPr>
        <w:shd w:val="clear" w:color="auto" w:fill="FFFFFF"/>
        <w:spacing w:before="120" w:after="120" w:line="292" w:lineRule="atLeast"/>
        <w:jc w:val="center"/>
        <w:rPr>
          <w:rFonts w:eastAsia="Times New Roman" w:cs="Times New Roman"/>
          <w:color w:val="000000"/>
          <w:sz w:val="26"/>
          <w:szCs w:val="26"/>
        </w:rPr>
      </w:pPr>
      <w:r w:rsidRPr="006F72EF">
        <w:rPr>
          <w:rFonts w:eastAsia="Times New Roman" w:cs="Times New Roman"/>
          <w:i/>
          <w:iCs/>
          <w:color w:val="000000"/>
          <w:sz w:val="26"/>
          <w:szCs w:val="26"/>
          <w:lang/>
        </w:rPr>
        <w:t>(Ban hành kèm theo Thông tư s</w:t>
      </w:r>
      <w:r w:rsidRPr="006F72EF">
        <w:rPr>
          <w:rFonts w:eastAsia="Times New Roman" w:cs="Times New Roman"/>
          <w:i/>
          <w:iCs/>
          <w:color w:val="000000"/>
          <w:sz w:val="26"/>
          <w:szCs w:val="26"/>
        </w:rPr>
        <w:t>ố 18 ngày 28 tháng 6 năm 2024 của Thống đốc </w:t>
      </w:r>
      <w:r w:rsidRPr="006F72EF">
        <w:rPr>
          <w:rFonts w:eastAsia="Times New Roman" w:cs="Times New Roman"/>
          <w:i/>
          <w:iCs/>
          <w:color w:val="000000"/>
          <w:sz w:val="26"/>
          <w:szCs w:val="26"/>
          <w:lang/>
        </w:rPr>
        <w:t>ngân hàng Nhà nư</w:t>
      </w:r>
      <w:r w:rsidRPr="006F72EF">
        <w:rPr>
          <w:rFonts w:eastAsia="Times New Roman" w:cs="Times New Roman"/>
          <w:i/>
          <w:iCs/>
          <w:color w:val="000000"/>
          <w:sz w:val="26"/>
          <w:szCs w:val="26"/>
        </w:rPr>
        <w:t>ớc Việt Nam quy định về hoạt động thẻ ngân hàng)</w:t>
      </w:r>
    </w:p>
    <w:tbl>
      <w:tblPr>
        <w:tblW w:w="5000" w:type="pct"/>
        <w:tblCellSpacing w:w="0" w:type="dxa"/>
        <w:shd w:val="clear" w:color="auto" w:fill="FFFFFF"/>
        <w:tblCellMar>
          <w:left w:w="0" w:type="dxa"/>
          <w:right w:w="0" w:type="dxa"/>
        </w:tblCellMar>
        <w:tblLook w:val="04A0"/>
      </w:tblPr>
      <w:tblGrid>
        <w:gridCol w:w="3620"/>
        <w:gridCol w:w="5956"/>
      </w:tblGrid>
      <w:tr w:rsidR="006F72EF" w:rsidRPr="006F72EF" w:rsidTr="006F72EF">
        <w:trPr>
          <w:tblCellSpacing w:w="0" w:type="dxa"/>
        </w:trPr>
        <w:tc>
          <w:tcPr>
            <w:tcW w:w="3348" w:type="dxa"/>
            <w:shd w:val="clear" w:color="auto" w:fill="FFFFFF"/>
            <w:tcMar>
              <w:top w:w="0" w:type="dxa"/>
              <w:left w:w="108" w:type="dxa"/>
              <w:bottom w:w="0" w:type="dxa"/>
              <w:right w:w="108" w:type="dxa"/>
            </w:tcMar>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b/>
                <w:bCs/>
                <w:color w:val="000000"/>
                <w:sz w:val="26"/>
                <w:szCs w:val="26"/>
                <w:lang/>
              </w:rPr>
              <w:t>TÊN T</w:t>
            </w:r>
            <w:r w:rsidRPr="006F72EF">
              <w:rPr>
                <w:rFonts w:eastAsia="Times New Roman" w:cs="Times New Roman"/>
                <w:b/>
                <w:bCs/>
                <w:color w:val="000000"/>
                <w:sz w:val="26"/>
                <w:szCs w:val="26"/>
              </w:rPr>
              <w:t>Ổ CHỨC</w:t>
            </w:r>
            <w:r w:rsidRPr="006F72EF">
              <w:rPr>
                <w:rFonts w:eastAsia="Times New Roman" w:cs="Times New Roman"/>
                <w:b/>
                <w:bCs/>
                <w:color w:val="000000"/>
                <w:sz w:val="26"/>
                <w:szCs w:val="26"/>
              </w:rPr>
              <w:br/>
            </w:r>
            <w:r w:rsidRPr="006F72EF">
              <w:rPr>
                <w:rFonts w:eastAsia="Times New Roman" w:cs="Times New Roman"/>
                <w:b/>
                <w:bCs/>
                <w:color w:val="000000"/>
                <w:sz w:val="26"/>
                <w:szCs w:val="26"/>
                <w:lang/>
              </w:rPr>
              <w:t>PHÁT HÀNH TH</w:t>
            </w:r>
            <w:r w:rsidRPr="006F72EF">
              <w:rPr>
                <w:rFonts w:eastAsia="Times New Roman" w:cs="Times New Roman"/>
                <w:b/>
                <w:bCs/>
                <w:color w:val="000000"/>
                <w:sz w:val="26"/>
                <w:szCs w:val="26"/>
              </w:rPr>
              <w:t>Ẻ</w:t>
            </w:r>
            <w:r w:rsidRPr="006F72EF">
              <w:rPr>
                <w:rFonts w:eastAsia="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b/>
                <w:bCs/>
                <w:color w:val="000000"/>
                <w:sz w:val="26"/>
                <w:szCs w:val="26"/>
              </w:rPr>
              <w:t>CỘNG HÒA XÃ HỘI CHỦ NGHĨA VIỆT NAM</w:t>
            </w:r>
            <w:r w:rsidRPr="006F72EF">
              <w:rPr>
                <w:rFonts w:eastAsia="Times New Roman" w:cs="Times New Roman"/>
                <w:b/>
                <w:bCs/>
                <w:color w:val="000000"/>
                <w:sz w:val="26"/>
                <w:szCs w:val="26"/>
              </w:rPr>
              <w:br/>
              <w:t>Độc lập - Tự do - Hạnh phúc</w:t>
            </w:r>
            <w:r w:rsidRPr="006F72EF">
              <w:rPr>
                <w:rFonts w:eastAsia="Times New Roman" w:cs="Times New Roman"/>
                <w:b/>
                <w:bCs/>
                <w:color w:val="000000"/>
                <w:sz w:val="26"/>
                <w:szCs w:val="26"/>
              </w:rPr>
              <w:br/>
              <w:t>---------------</w:t>
            </w:r>
          </w:p>
        </w:tc>
      </w:tr>
      <w:tr w:rsidR="006F72EF" w:rsidRPr="006F72EF" w:rsidTr="006F72EF">
        <w:trPr>
          <w:tblCellSpacing w:w="0" w:type="dxa"/>
        </w:trPr>
        <w:tc>
          <w:tcPr>
            <w:tcW w:w="3348" w:type="dxa"/>
            <w:shd w:val="clear" w:color="auto" w:fill="FFFFFF"/>
            <w:tcMar>
              <w:top w:w="0" w:type="dxa"/>
              <w:left w:w="108" w:type="dxa"/>
              <w:bottom w:w="0" w:type="dxa"/>
              <w:right w:w="108" w:type="dxa"/>
            </w:tcMar>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rPr>
              <w:t>Số: ................</w:t>
            </w:r>
          </w:p>
        </w:tc>
        <w:tc>
          <w:tcPr>
            <w:tcW w:w="5508" w:type="dxa"/>
            <w:shd w:val="clear" w:color="auto" w:fill="FFFFFF"/>
            <w:tcMar>
              <w:top w:w="0" w:type="dxa"/>
              <w:left w:w="108" w:type="dxa"/>
              <w:bottom w:w="0" w:type="dxa"/>
              <w:right w:w="108" w:type="dxa"/>
            </w:tcMar>
            <w:hideMark/>
          </w:tcPr>
          <w:p w:rsidR="006F72EF" w:rsidRPr="006F72EF" w:rsidRDefault="006F72EF" w:rsidP="006F72EF">
            <w:pPr>
              <w:spacing w:before="120" w:after="120" w:line="292" w:lineRule="atLeast"/>
              <w:jc w:val="right"/>
              <w:rPr>
                <w:rFonts w:eastAsia="Times New Roman" w:cs="Times New Roman"/>
                <w:color w:val="000000"/>
                <w:sz w:val="26"/>
                <w:szCs w:val="26"/>
              </w:rPr>
            </w:pPr>
            <w:r w:rsidRPr="006F72EF">
              <w:rPr>
                <w:rFonts w:eastAsia="Times New Roman" w:cs="Times New Roman"/>
                <w:color w:val="000000"/>
                <w:sz w:val="26"/>
                <w:szCs w:val="26"/>
                <w:lang/>
              </w:rPr>
              <w:t>....... ngày..... tháng ....... năm….</w:t>
            </w:r>
          </w:p>
        </w:tc>
      </w:tr>
    </w:tbl>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b/>
          <w:bCs/>
          <w:color w:val="000000"/>
          <w:sz w:val="26"/>
          <w:szCs w:val="26"/>
          <w:lang/>
        </w:rPr>
        <w:t> </w:t>
      </w:r>
    </w:p>
    <w:p w:rsidR="006F72EF" w:rsidRPr="006F72EF" w:rsidRDefault="006F72EF" w:rsidP="006F72EF">
      <w:pPr>
        <w:shd w:val="clear" w:color="auto" w:fill="FFFFFF"/>
        <w:spacing w:after="0" w:line="292" w:lineRule="atLeast"/>
        <w:jc w:val="center"/>
        <w:rPr>
          <w:rFonts w:eastAsia="Times New Roman" w:cs="Times New Roman"/>
          <w:color w:val="000000"/>
          <w:sz w:val="26"/>
          <w:szCs w:val="26"/>
        </w:rPr>
      </w:pPr>
      <w:bookmarkStart w:id="1" w:name="chuong_pl_name"/>
      <w:r w:rsidRPr="006F72EF">
        <w:rPr>
          <w:rFonts w:eastAsia="Times New Roman" w:cs="Times New Roman"/>
          <w:b/>
          <w:bCs/>
          <w:color w:val="000000"/>
          <w:sz w:val="26"/>
          <w:szCs w:val="26"/>
          <w:lang/>
        </w:rPr>
        <w:t>THÔNG BÁO V</w:t>
      </w:r>
      <w:r w:rsidRPr="006F72EF">
        <w:rPr>
          <w:rFonts w:eastAsia="Times New Roman" w:cs="Times New Roman"/>
          <w:b/>
          <w:bCs/>
          <w:color w:val="000000"/>
          <w:sz w:val="26"/>
          <w:szCs w:val="26"/>
        </w:rPr>
        <w:t>Ề MẪU THẺ PHÁT HÀNH</w:t>
      </w:r>
      <w:bookmarkEnd w:id="1"/>
    </w:p>
    <w:p w:rsidR="006F72EF" w:rsidRPr="006F72EF" w:rsidRDefault="006F72EF" w:rsidP="006F72EF">
      <w:pPr>
        <w:shd w:val="clear" w:color="auto" w:fill="FFFFFF"/>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Kính g</w:t>
      </w:r>
      <w:r w:rsidRPr="006F72EF">
        <w:rPr>
          <w:rFonts w:eastAsia="Times New Roman" w:cs="Times New Roman"/>
          <w:color w:val="000000"/>
          <w:sz w:val="26"/>
          <w:szCs w:val="26"/>
        </w:rPr>
        <w:t>ửi: Ngân hàng Nhà nước Việt Nam (Vụ Thanh toán)</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Tên đơn v</w:t>
      </w:r>
      <w:r w:rsidRPr="006F72EF">
        <w:rPr>
          <w:rFonts w:eastAsia="Times New Roman" w:cs="Times New Roman"/>
          <w:color w:val="000000"/>
          <w:sz w:val="26"/>
          <w:szCs w:val="26"/>
        </w:rPr>
        <w:t>ị:</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 B</w:t>
      </w:r>
      <w:r w:rsidRPr="006F72EF">
        <w:rPr>
          <w:rFonts w:eastAsia="Times New Roman" w:cs="Times New Roman"/>
          <w:color w:val="000000"/>
          <w:sz w:val="26"/>
          <w:szCs w:val="26"/>
        </w:rPr>
        <w:t>ằng tiếng Việt:.................................................................................................................</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 B</w:t>
      </w:r>
      <w:r w:rsidRPr="006F72EF">
        <w:rPr>
          <w:rFonts w:eastAsia="Times New Roman" w:cs="Times New Roman"/>
          <w:color w:val="000000"/>
          <w:sz w:val="26"/>
          <w:szCs w:val="26"/>
        </w:rPr>
        <w:t>ằng tiếng nước ngoài:.....................................................................................................</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 Tên vi</w:t>
      </w:r>
      <w:r w:rsidRPr="006F72EF">
        <w:rPr>
          <w:rFonts w:eastAsia="Times New Roman" w:cs="Times New Roman"/>
          <w:color w:val="000000"/>
          <w:sz w:val="26"/>
          <w:szCs w:val="26"/>
        </w:rPr>
        <w:t>ết tắt:.......................................................................................................................</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Đ</w:t>
      </w:r>
      <w:r w:rsidRPr="006F72EF">
        <w:rPr>
          <w:rFonts w:eastAsia="Times New Roman" w:cs="Times New Roman"/>
          <w:color w:val="000000"/>
          <w:sz w:val="26"/>
          <w:szCs w:val="26"/>
        </w:rPr>
        <w:t>ịa chỉ trụ sở chính:............................................................................................................</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Đi</w:t>
      </w:r>
      <w:r w:rsidRPr="006F72EF">
        <w:rPr>
          <w:rFonts w:eastAsia="Times New Roman" w:cs="Times New Roman"/>
          <w:color w:val="000000"/>
          <w:sz w:val="26"/>
          <w:szCs w:val="26"/>
        </w:rPr>
        <w:t>ện thoại:........................................... Fax:........................................................................</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Đi</w:t>
      </w:r>
      <w:r w:rsidRPr="006F72EF">
        <w:rPr>
          <w:rFonts w:eastAsia="Times New Roman" w:cs="Times New Roman"/>
          <w:color w:val="000000"/>
          <w:sz w:val="26"/>
          <w:szCs w:val="26"/>
        </w:rPr>
        <w:t>ện thoại (bộ phận hoặc cán bộ trực tiếp phụ trách):.......................................................</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Th</w:t>
      </w:r>
      <w:r w:rsidRPr="006F72EF">
        <w:rPr>
          <w:rFonts w:eastAsia="Times New Roman" w:cs="Times New Roman"/>
          <w:color w:val="000000"/>
          <w:sz w:val="26"/>
          <w:szCs w:val="26"/>
        </w:rPr>
        <w:t>ực hiện theo khoản 6 Điều 9 Thông tư số........................ ngày .... tháng…..năm 2024 của Thống đốc Ngân hàng Nhà nước Việt Nam quy định về hoạt động thẻ ngân hàng, chúng tôi thông báo về (các) mẫu thẻ sau:</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b/>
          <w:bCs/>
          <w:color w:val="000000"/>
          <w:sz w:val="26"/>
          <w:szCs w:val="26"/>
          <w:lang/>
        </w:rPr>
        <w:t>1.</w:t>
      </w:r>
      <w:r w:rsidRPr="006F72EF">
        <w:rPr>
          <w:rFonts w:eastAsia="Times New Roman" w:cs="Times New Roman"/>
          <w:color w:val="000000"/>
          <w:sz w:val="26"/>
          <w:szCs w:val="26"/>
          <w:lang/>
        </w:rPr>
        <w:t> Các thông tin liên quan v</w:t>
      </w:r>
      <w:r w:rsidRPr="006F72EF">
        <w:rPr>
          <w:rFonts w:eastAsia="Times New Roman" w:cs="Times New Roman"/>
          <w:color w:val="000000"/>
          <w:sz w:val="26"/>
          <w:szCs w:val="26"/>
        </w:rPr>
        <w:t>ề mẫu thẻ</w:t>
      </w:r>
    </w:p>
    <w:tbl>
      <w:tblPr>
        <w:tblW w:w="5000" w:type="pct"/>
        <w:tblCellSpacing w:w="0" w:type="dxa"/>
        <w:shd w:val="clear" w:color="auto" w:fill="FFFFFF"/>
        <w:tblCellMar>
          <w:left w:w="0" w:type="dxa"/>
          <w:right w:w="0" w:type="dxa"/>
        </w:tblCellMar>
        <w:tblLook w:val="04A0"/>
      </w:tblPr>
      <w:tblGrid>
        <w:gridCol w:w="1138"/>
        <w:gridCol w:w="3037"/>
        <w:gridCol w:w="1805"/>
        <w:gridCol w:w="1615"/>
        <w:gridCol w:w="1805"/>
      </w:tblGrid>
      <w:tr w:rsidR="006F72EF" w:rsidRPr="006F72EF" w:rsidTr="006F72EF">
        <w:trPr>
          <w:tblCellSpacing w:w="0" w:type="dxa"/>
        </w:trPr>
        <w:tc>
          <w:tcPr>
            <w:tcW w:w="600" w:type="pct"/>
            <w:vMerge w:val="restar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Tên th</w:t>
            </w:r>
            <w:r w:rsidRPr="006F72EF">
              <w:rPr>
                <w:rFonts w:eastAsia="Times New Roman" w:cs="Times New Roman"/>
                <w:color w:val="000000"/>
                <w:sz w:val="26"/>
                <w:szCs w:val="26"/>
              </w:rPr>
              <w:t>ẻ</w:t>
            </w:r>
          </w:p>
        </w:tc>
        <w:tc>
          <w:tcPr>
            <w:tcW w:w="3400" w:type="pct"/>
            <w:gridSpan w:val="3"/>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Phân lo</w:t>
            </w:r>
            <w:r w:rsidRPr="006F72EF">
              <w:rPr>
                <w:rFonts w:eastAsia="Times New Roman" w:cs="Times New Roman"/>
                <w:color w:val="000000"/>
                <w:sz w:val="26"/>
                <w:szCs w:val="26"/>
              </w:rPr>
              <w:t>ại thẻ</w:t>
            </w:r>
          </w:p>
        </w:tc>
        <w:tc>
          <w:tcPr>
            <w:tcW w:w="950" w:type="pct"/>
            <w:vMerge w:val="restart"/>
            <w:tcBorders>
              <w:top w:val="single" w:sz="8" w:space="0" w:color="000000"/>
              <w:left w:val="single" w:sz="8" w:space="0" w:color="000000"/>
              <w:bottom w:val="nil"/>
              <w:right w:val="single" w:sz="8" w:space="0" w:color="000000"/>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Ph</w:t>
            </w:r>
            <w:r w:rsidRPr="006F72EF">
              <w:rPr>
                <w:rFonts w:eastAsia="Times New Roman" w:cs="Times New Roman"/>
                <w:color w:val="000000"/>
                <w:sz w:val="26"/>
                <w:szCs w:val="26"/>
              </w:rPr>
              <w:t>ạm vi sử dụng thẻ</w:t>
            </w:r>
          </w:p>
        </w:tc>
      </w:tr>
      <w:tr w:rsidR="006F72EF" w:rsidRPr="006F72EF" w:rsidTr="006F72E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6F72EF" w:rsidRPr="006F72EF" w:rsidRDefault="006F72EF" w:rsidP="006F72EF">
            <w:pPr>
              <w:spacing w:after="0" w:line="240" w:lineRule="auto"/>
              <w:rPr>
                <w:rFonts w:eastAsia="Times New Roman" w:cs="Times New Roman"/>
                <w:color w:val="000000"/>
                <w:sz w:val="26"/>
                <w:szCs w:val="26"/>
              </w:rPr>
            </w:pPr>
          </w:p>
        </w:tc>
        <w:tc>
          <w:tcPr>
            <w:tcW w:w="160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Th</w:t>
            </w:r>
            <w:r w:rsidRPr="006F72EF">
              <w:rPr>
                <w:rFonts w:eastAsia="Times New Roman" w:cs="Times New Roman"/>
                <w:color w:val="000000"/>
                <w:sz w:val="26"/>
                <w:szCs w:val="26"/>
              </w:rPr>
              <w:t>ẻ có BIN do Ngân hàng Nhà nước cấp/ Thẻ có BIN do tổ chức thẻ quốc tế cấp (đề nghị ghi cụ thể BIN để xác định rõ tổ chức phát hành thẻ)</w:t>
            </w:r>
          </w:p>
        </w:tc>
        <w:tc>
          <w:tcPr>
            <w:tcW w:w="95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Th</w:t>
            </w:r>
            <w:r w:rsidRPr="006F72EF">
              <w:rPr>
                <w:rFonts w:eastAsia="Times New Roman" w:cs="Times New Roman"/>
                <w:color w:val="000000"/>
                <w:sz w:val="26"/>
                <w:szCs w:val="26"/>
              </w:rPr>
              <w:t>ẻ ghi nợ/Thẻ tín dụng/Thẻ trả trước định danh/Thẻ trả trước vô danh</w:t>
            </w:r>
          </w:p>
        </w:tc>
        <w:tc>
          <w:tcPr>
            <w:tcW w:w="80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Th</w:t>
            </w:r>
            <w:r w:rsidRPr="006F72EF">
              <w:rPr>
                <w:rFonts w:eastAsia="Times New Roman" w:cs="Times New Roman"/>
                <w:color w:val="000000"/>
                <w:sz w:val="26"/>
                <w:szCs w:val="26"/>
              </w:rPr>
              <w:t>ẻ vật lý/Thẻ phi vật lý</w:t>
            </w: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F72EF" w:rsidRPr="006F72EF" w:rsidRDefault="006F72EF" w:rsidP="006F72EF">
            <w:pPr>
              <w:spacing w:after="0" w:line="240" w:lineRule="auto"/>
              <w:rPr>
                <w:rFonts w:eastAsia="Times New Roman" w:cs="Times New Roman"/>
                <w:color w:val="000000"/>
                <w:sz w:val="26"/>
                <w:szCs w:val="26"/>
              </w:rPr>
            </w:pPr>
          </w:p>
        </w:tc>
      </w:tr>
      <w:tr w:rsidR="006F72EF" w:rsidRPr="006F72EF" w:rsidTr="006F72EF">
        <w:trPr>
          <w:tblCellSpacing w:w="0" w:type="dxa"/>
        </w:trPr>
        <w:tc>
          <w:tcPr>
            <w:tcW w:w="60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Th</w:t>
            </w:r>
            <w:r w:rsidRPr="006F72EF">
              <w:rPr>
                <w:rFonts w:eastAsia="Times New Roman" w:cs="Times New Roman"/>
                <w:color w:val="000000"/>
                <w:sz w:val="26"/>
                <w:szCs w:val="26"/>
              </w:rPr>
              <w:t>ẻ A (mẫu thẻ chính)</w:t>
            </w:r>
          </w:p>
        </w:tc>
        <w:tc>
          <w:tcPr>
            <w:tcW w:w="160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 </w:t>
            </w:r>
          </w:p>
        </w:tc>
        <w:tc>
          <w:tcPr>
            <w:tcW w:w="95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 </w:t>
            </w:r>
          </w:p>
        </w:tc>
        <w:tc>
          <w:tcPr>
            <w:tcW w:w="80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 </w:t>
            </w:r>
          </w:p>
        </w:tc>
        <w:tc>
          <w:tcPr>
            <w:tcW w:w="950" w:type="pct"/>
            <w:tcBorders>
              <w:top w:val="single" w:sz="8" w:space="0" w:color="000000"/>
              <w:left w:val="single" w:sz="8" w:space="0" w:color="000000"/>
              <w:bottom w:val="nil"/>
              <w:right w:val="single" w:sz="8" w:space="0" w:color="000000"/>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 </w:t>
            </w:r>
          </w:p>
        </w:tc>
      </w:tr>
      <w:tr w:rsidR="006F72EF" w:rsidRPr="006F72EF" w:rsidTr="006F72EF">
        <w:trPr>
          <w:tblCellSpacing w:w="0" w:type="dxa"/>
        </w:trPr>
        <w:tc>
          <w:tcPr>
            <w:tcW w:w="600" w:type="pct"/>
            <w:tcBorders>
              <w:top w:val="single" w:sz="8" w:space="0" w:color="000000"/>
              <w:left w:val="single" w:sz="8" w:space="0" w:color="000000"/>
              <w:bottom w:val="single" w:sz="8" w:space="0" w:color="000000"/>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 </w:t>
            </w:r>
          </w:p>
        </w:tc>
        <w:tc>
          <w:tcPr>
            <w:tcW w:w="1600" w:type="pct"/>
            <w:tcBorders>
              <w:top w:val="single" w:sz="8" w:space="0" w:color="000000"/>
              <w:left w:val="single" w:sz="8" w:space="0" w:color="000000"/>
              <w:bottom w:val="single" w:sz="8" w:space="0" w:color="000000"/>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 </w:t>
            </w:r>
          </w:p>
        </w:tc>
        <w:tc>
          <w:tcPr>
            <w:tcW w:w="950" w:type="pct"/>
            <w:tcBorders>
              <w:top w:val="single" w:sz="8" w:space="0" w:color="000000"/>
              <w:left w:val="single" w:sz="8" w:space="0" w:color="000000"/>
              <w:bottom w:val="single" w:sz="8" w:space="0" w:color="000000"/>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 </w:t>
            </w:r>
          </w:p>
        </w:tc>
        <w:tc>
          <w:tcPr>
            <w:tcW w:w="800" w:type="pct"/>
            <w:tcBorders>
              <w:top w:val="single" w:sz="8" w:space="0" w:color="000000"/>
              <w:left w:val="single" w:sz="8" w:space="0" w:color="000000"/>
              <w:bottom w:val="single" w:sz="8" w:space="0" w:color="000000"/>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 </w:t>
            </w:r>
          </w:p>
        </w:tc>
        <w:tc>
          <w:tcPr>
            <w:tcW w:w="950" w:type="pct"/>
            <w:tcBorders>
              <w:top w:val="single" w:sz="8" w:space="0" w:color="000000"/>
              <w:left w:val="single" w:sz="8" w:space="0" w:color="000000"/>
              <w:bottom w:val="single" w:sz="8" w:space="0" w:color="000000"/>
              <w:right w:val="single" w:sz="8" w:space="0" w:color="000000"/>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 </w:t>
            </w:r>
          </w:p>
        </w:tc>
      </w:tr>
    </w:tbl>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b/>
          <w:bCs/>
          <w:color w:val="000000"/>
          <w:sz w:val="26"/>
          <w:szCs w:val="26"/>
          <w:lang/>
        </w:rPr>
        <w:lastRenderedPageBreak/>
        <w:t>2. </w:t>
      </w:r>
      <w:r w:rsidRPr="006F72EF">
        <w:rPr>
          <w:rFonts w:eastAsia="Times New Roman" w:cs="Times New Roman"/>
          <w:color w:val="000000"/>
          <w:sz w:val="26"/>
          <w:szCs w:val="26"/>
          <w:lang/>
        </w:rPr>
        <w:t>Đ</w:t>
      </w:r>
      <w:r w:rsidRPr="006F72EF">
        <w:rPr>
          <w:rFonts w:eastAsia="Times New Roman" w:cs="Times New Roman"/>
          <w:color w:val="000000"/>
          <w:sz w:val="26"/>
          <w:szCs w:val="26"/>
        </w:rPr>
        <w:t>ối tượng khách hàng, điều kiện phát hành thẻ</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b/>
          <w:bCs/>
          <w:color w:val="000000"/>
          <w:sz w:val="26"/>
          <w:szCs w:val="26"/>
          <w:lang/>
        </w:rPr>
        <w:t>3. </w:t>
      </w:r>
      <w:r w:rsidRPr="006F72EF">
        <w:rPr>
          <w:rFonts w:eastAsia="Times New Roman" w:cs="Times New Roman"/>
          <w:color w:val="000000"/>
          <w:sz w:val="26"/>
          <w:szCs w:val="26"/>
          <w:lang/>
        </w:rPr>
        <w:t>Vai trò, trách nhi</w:t>
      </w:r>
      <w:r w:rsidRPr="006F72EF">
        <w:rPr>
          <w:rFonts w:eastAsia="Times New Roman" w:cs="Times New Roman"/>
          <w:color w:val="000000"/>
          <w:sz w:val="26"/>
          <w:szCs w:val="26"/>
        </w:rPr>
        <w:t>ệm của tổ chức phát hành thẻ và các bên liên quan (tổ chức hợp tác hoặc liên kết phát hành thẻ (nếu có)) trong việc phát hành các mẫu thẻ</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b/>
          <w:bCs/>
          <w:color w:val="000000"/>
          <w:sz w:val="26"/>
          <w:szCs w:val="26"/>
          <w:lang/>
        </w:rPr>
        <w:t>4.</w:t>
      </w:r>
      <w:r w:rsidRPr="006F72EF">
        <w:rPr>
          <w:rFonts w:eastAsia="Times New Roman" w:cs="Times New Roman"/>
          <w:color w:val="000000"/>
          <w:sz w:val="26"/>
          <w:szCs w:val="26"/>
          <w:lang/>
        </w:rPr>
        <w:t> Hình </w:t>
      </w:r>
      <w:r w:rsidRPr="006F72EF">
        <w:rPr>
          <w:rFonts w:eastAsia="Times New Roman" w:cs="Times New Roman"/>
          <w:color w:val="000000"/>
          <w:sz w:val="26"/>
          <w:szCs w:val="26"/>
        </w:rPr>
        <w:t>ảnh quét (scan) màu mặt trước và mặt sau của mẫu thẻ</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b/>
          <w:bCs/>
          <w:color w:val="000000"/>
          <w:sz w:val="26"/>
          <w:szCs w:val="26"/>
          <w:lang/>
        </w:rPr>
        <w:t>5. </w:t>
      </w:r>
      <w:r w:rsidRPr="006F72EF">
        <w:rPr>
          <w:rFonts w:eastAsia="Times New Roman" w:cs="Times New Roman"/>
          <w:color w:val="000000"/>
          <w:sz w:val="26"/>
          <w:szCs w:val="26"/>
          <w:lang/>
        </w:rPr>
        <w:t>Các thông tin v</w:t>
      </w:r>
      <w:r w:rsidRPr="006F72EF">
        <w:rPr>
          <w:rFonts w:eastAsia="Times New Roman" w:cs="Times New Roman"/>
          <w:color w:val="000000"/>
          <w:sz w:val="26"/>
          <w:szCs w:val="26"/>
        </w:rPr>
        <w:t>ề mẫu thẻ phụ (nếu có): (Trường hợp không phát hành mẫu thẻ phụ, tổ chức phát hành thẻ ghi rõ không phát hành mẫu thẻ phụ)</w:t>
      </w:r>
    </w:p>
    <w:tbl>
      <w:tblPr>
        <w:tblW w:w="5000" w:type="pct"/>
        <w:tblCellSpacing w:w="0" w:type="dxa"/>
        <w:shd w:val="clear" w:color="auto" w:fill="FFFFFF"/>
        <w:tblCellMar>
          <w:left w:w="0" w:type="dxa"/>
          <w:right w:w="0" w:type="dxa"/>
        </w:tblCellMar>
        <w:tblLook w:val="04A0"/>
      </w:tblPr>
      <w:tblGrid>
        <w:gridCol w:w="4082"/>
        <w:gridCol w:w="2374"/>
        <w:gridCol w:w="2944"/>
      </w:tblGrid>
      <w:tr w:rsidR="006F72EF" w:rsidRPr="006F72EF" w:rsidTr="006F72EF">
        <w:trPr>
          <w:tblCellSpacing w:w="0" w:type="dxa"/>
        </w:trPr>
        <w:tc>
          <w:tcPr>
            <w:tcW w:w="2150" w:type="pct"/>
            <w:vMerge w:val="restar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N</w:t>
            </w:r>
            <w:r w:rsidRPr="006F72EF">
              <w:rPr>
                <w:rFonts w:eastAsia="Times New Roman" w:cs="Times New Roman"/>
                <w:color w:val="000000"/>
                <w:sz w:val="26"/>
                <w:szCs w:val="26"/>
              </w:rPr>
              <w:t>ội dung thông tin</w:t>
            </w:r>
          </w:p>
        </w:tc>
        <w:tc>
          <w:tcPr>
            <w:tcW w:w="2800" w:type="pct"/>
            <w:gridSpan w:val="2"/>
            <w:tcBorders>
              <w:top w:val="single" w:sz="8" w:space="0" w:color="000000"/>
              <w:left w:val="single" w:sz="8" w:space="0" w:color="000000"/>
              <w:bottom w:val="nil"/>
              <w:right w:val="single" w:sz="8" w:space="0" w:color="000000"/>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Th</w:t>
            </w:r>
            <w:r w:rsidRPr="006F72EF">
              <w:rPr>
                <w:rFonts w:eastAsia="Times New Roman" w:cs="Times New Roman"/>
                <w:color w:val="000000"/>
                <w:sz w:val="26"/>
                <w:szCs w:val="26"/>
              </w:rPr>
              <w:t>ẻ A (mẫu thẻ phụ)</w:t>
            </w:r>
          </w:p>
        </w:tc>
      </w:tr>
      <w:tr w:rsidR="006F72EF" w:rsidRPr="006F72EF" w:rsidTr="006F72E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6F72EF" w:rsidRPr="006F72EF" w:rsidRDefault="006F72EF" w:rsidP="006F72EF">
            <w:pPr>
              <w:spacing w:after="0" w:line="240" w:lineRule="auto"/>
              <w:rPr>
                <w:rFonts w:eastAsia="Times New Roman" w:cs="Times New Roman"/>
                <w:color w:val="000000"/>
                <w:sz w:val="26"/>
                <w:szCs w:val="26"/>
              </w:rPr>
            </w:pPr>
          </w:p>
        </w:tc>
        <w:tc>
          <w:tcPr>
            <w:tcW w:w="125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N</w:t>
            </w:r>
            <w:r w:rsidRPr="006F72EF">
              <w:rPr>
                <w:rFonts w:eastAsia="Times New Roman" w:cs="Times New Roman"/>
                <w:color w:val="000000"/>
                <w:sz w:val="26"/>
                <w:szCs w:val="26"/>
              </w:rPr>
              <w:t>ếu giống Thẻ A (mẫu thẻ chính), tích dấu X</w:t>
            </w:r>
          </w:p>
        </w:tc>
        <w:tc>
          <w:tcPr>
            <w:tcW w:w="1550" w:type="pct"/>
            <w:tcBorders>
              <w:top w:val="single" w:sz="8" w:space="0" w:color="000000"/>
              <w:left w:val="single" w:sz="8" w:space="0" w:color="000000"/>
              <w:bottom w:val="nil"/>
              <w:right w:val="single" w:sz="8" w:space="0" w:color="000000"/>
            </w:tcBorders>
            <w:shd w:val="clear" w:color="auto" w:fill="auto"/>
            <w:hideMark/>
          </w:tcPr>
          <w:p w:rsidR="006F72EF" w:rsidRPr="006F72EF" w:rsidRDefault="006F72EF" w:rsidP="006F72EF">
            <w:pPr>
              <w:spacing w:before="120" w:after="120" w:line="292" w:lineRule="atLeast"/>
              <w:jc w:val="center"/>
              <w:rPr>
                <w:rFonts w:eastAsia="Times New Roman" w:cs="Times New Roman"/>
                <w:color w:val="000000"/>
                <w:sz w:val="26"/>
                <w:szCs w:val="26"/>
              </w:rPr>
            </w:pPr>
            <w:r w:rsidRPr="006F72EF">
              <w:rPr>
                <w:rFonts w:eastAsia="Times New Roman" w:cs="Times New Roman"/>
                <w:color w:val="000000"/>
                <w:sz w:val="26"/>
                <w:szCs w:val="26"/>
                <w:lang/>
              </w:rPr>
              <w:t>N</w:t>
            </w:r>
            <w:r w:rsidRPr="006F72EF">
              <w:rPr>
                <w:rFonts w:eastAsia="Times New Roman" w:cs="Times New Roman"/>
                <w:color w:val="000000"/>
                <w:sz w:val="26"/>
                <w:szCs w:val="26"/>
              </w:rPr>
              <w:t>ếu khác Thẻ A (mẫu thẻ chính), đề nghị mô tả cụ thể các thông tin có sự khác biệt</w:t>
            </w:r>
          </w:p>
        </w:tc>
      </w:tr>
      <w:tr w:rsidR="006F72EF" w:rsidRPr="006F72EF" w:rsidTr="006F72EF">
        <w:trPr>
          <w:tblCellSpacing w:w="0" w:type="dxa"/>
        </w:trPr>
        <w:tc>
          <w:tcPr>
            <w:tcW w:w="215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Đ</w:t>
            </w:r>
            <w:r w:rsidRPr="006F72EF">
              <w:rPr>
                <w:rFonts w:eastAsia="Times New Roman" w:cs="Times New Roman"/>
                <w:color w:val="000000"/>
                <w:sz w:val="26"/>
                <w:szCs w:val="26"/>
              </w:rPr>
              <w:t>ối tượng, điều kiện phát hành mẫu thẻ phụ</w:t>
            </w:r>
          </w:p>
        </w:tc>
        <w:tc>
          <w:tcPr>
            <w:tcW w:w="125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 </w:t>
            </w:r>
          </w:p>
        </w:tc>
        <w:tc>
          <w:tcPr>
            <w:tcW w:w="1550" w:type="pct"/>
            <w:tcBorders>
              <w:top w:val="single" w:sz="8" w:space="0" w:color="000000"/>
              <w:left w:val="single" w:sz="8" w:space="0" w:color="000000"/>
              <w:bottom w:val="nil"/>
              <w:right w:val="single" w:sz="8" w:space="0" w:color="000000"/>
            </w:tcBorders>
            <w:shd w:val="clear" w:color="auto" w:fill="auto"/>
            <w:hideMark/>
          </w:tcPr>
          <w:p w:rsidR="006F72EF" w:rsidRPr="006F72EF" w:rsidRDefault="006F72EF" w:rsidP="006F72EF">
            <w:pPr>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 </w:t>
            </w:r>
          </w:p>
        </w:tc>
      </w:tr>
      <w:tr w:rsidR="006F72EF" w:rsidRPr="006F72EF" w:rsidTr="006F72EF">
        <w:trPr>
          <w:tblCellSpacing w:w="0" w:type="dxa"/>
        </w:trPr>
        <w:tc>
          <w:tcPr>
            <w:tcW w:w="2150" w:type="pct"/>
            <w:tcBorders>
              <w:top w:val="single" w:sz="8" w:space="0" w:color="000000"/>
              <w:left w:val="single" w:sz="8" w:space="0" w:color="000000"/>
              <w:bottom w:val="nil"/>
              <w:right w:val="nil"/>
            </w:tcBorders>
            <w:shd w:val="clear" w:color="auto" w:fill="auto"/>
            <w:vAlign w:val="bottom"/>
            <w:hideMark/>
          </w:tcPr>
          <w:p w:rsidR="006F72EF" w:rsidRPr="006F72EF" w:rsidRDefault="006F72EF" w:rsidP="006F72EF">
            <w:pPr>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Ch</w:t>
            </w:r>
            <w:r w:rsidRPr="006F72EF">
              <w:rPr>
                <w:rFonts w:eastAsia="Times New Roman" w:cs="Times New Roman"/>
                <w:color w:val="000000"/>
                <w:sz w:val="26"/>
                <w:szCs w:val="26"/>
              </w:rPr>
              <w:t>ức năng của mẫu thẻ phụ</w:t>
            </w:r>
          </w:p>
        </w:tc>
        <w:tc>
          <w:tcPr>
            <w:tcW w:w="1250" w:type="pct"/>
            <w:tcBorders>
              <w:top w:val="single" w:sz="8" w:space="0" w:color="000000"/>
              <w:left w:val="single" w:sz="8" w:space="0" w:color="000000"/>
              <w:bottom w:val="nil"/>
              <w:right w:val="nil"/>
            </w:tcBorders>
            <w:shd w:val="clear" w:color="auto" w:fill="auto"/>
            <w:hideMark/>
          </w:tcPr>
          <w:p w:rsidR="006F72EF" w:rsidRPr="006F72EF" w:rsidRDefault="006F72EF" w:rsidP="006F72EF">
            <w:pPr>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 </w:t>
            </w:r>
          </w:p>
        </w:tc>
        <w:tc>
          <w:tcPr>
            <w:tcW w:w="1550" w:type="pct"/>
            <w:tcBorders>
              <w:top w:val="single" w:sz="8" w:space="0" w:color="000000"/>
              <w:left w:val="single" w:sz="8" w:space="0" w:color="000000"/>
              <w:bottom w:val="nil"/>
              <w:right w:val="single" w:sz="8" w:space="0" w:color="000000"/>
            </w:tcBorders>
            <w:shd w:val="clear" w:color="auto" w:fill="auto"/>
            <w:hideMark/>
          </w:tcPr>
          <w:p w:rsidR="006F72EF" w:rsidRPr="006F72EF" w:rsidRDefault="006F72EF" w:rsidP="006F72EF">
            <w:pPr>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 </w:t>
            </w:r>
          </w:p>
        </w:tc>
      </w:tr>
      <w:tr w:rsidR="006F72EF" w:rsidRPr="006F72EF" w:rsidTr="006F72EF">
        <w:trPr>
          <w:tblCellSpacing w:w="0" w:type="dxa"/>
        </w:trPr>
        <w:tc>
          <w:tcPr>
            <w:tcW w:w="2150" w:type="pct"/>
            <w:tcBorders>
              <w:top w:val="single" w:sz="8" w:space="0" w:color="000000"/>
              <w:left w:val="single" w:sz="8" w:space="0" w:color="000000"/>
              <w:bottom w:val="single" w:sz="8" w:space="0" w:color="000000"/>
              <w:right w:val="nil"/>
            </w:tcBorders>
            <w:shd w:val="clear" w:color="auto" w:fill="auto"/>
            <w:vAlign w:val="center"/>
            <w:hideMark/>
          </w:tcPr>
          <w:p w:rsidR="006F72EF" w:rsidRPr="006F72EF" w:rsidRDefault="006F72EF" w:rsidP="006F72EF">
            <w:pPr>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Hình </w:t>
            </w:r>
            <w:r w:rsidRPr="006F72EF">
              <w:rPr>
                <w:rFonts w:eastAsia="Times New Roman" w:cs="Times New Roman"/>
                <w:color w:val="000000"/>
                <w:sz w:val="26"/>
                <w:szCs w:val="26"/>
              </w:rPr>
              <w:t>ảnh của mẫu thẻ phụ</w:t>
            </w:r>
          </w:p>
        </w:tc>
        <w:tc>
          <w:tcPr>
            <w:tcW w:w="1250" w:type="pct"/>
            <w:tcBorders>
              <w:top w:val="single" w:sz="8" w:space="0" w:color="000000"/>
              <w:left w:val="single" w:sz="8" w:space="0" w:color="000000"/>
              <w:bottom w:val="single" w:sz="8" w:space="0" w:color="000000"/>
              <w:right w:val="nil"/>
            </w:tcBorders>
            <w:shd w:val="clear" w:color="auto" w:fill="auto"/>
            <w:hideMark/>
          </w:tcPr>
          <w:p w:rsidR="006F72EF" w:rsidRPr="006F72EF" w:rsidRDefault="006F72EF" w:rsidP="006F72EF">
            <w:pPr>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 </w:t>
            </w:r>
          </w:p>
        </w:tc>
        <w:tc>
          <w:tcPr>
            <w:tcW w:w="1550" w:type="pct"/>
            <w:tcBorders>
              <w:top w:val="single" w:sz="8" w:space="0" w:color="000000"/>
              <w:left w:val="single" w:sz="8" w:space="0" w:color="000000"/>
              <w:bottom w:val="single" w:sz="8" w:space="0" w:color="000000"/>
              <w:right w:val="single" w:sz="8" w:space="0" w:color="000000"/>
            </w:tcBorders>
            <w:shd w:val="clear" w:color="auto" w:fill="auto"/>
            <w:hideMark/>
          </w:tcPr>
          <w:p w:rsidR="006F72EF" w:rsidRPr="006F72EF" w:rsidRDefault="006F72EF" w:rsidP="006F72EF">
            <w:pPr>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 </w:t>
            </w:r>
          </w:p>
        </w:tc>
      </w:tr>
    </w:tbl>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lang/>
        </w:rPr>
        <w:t>T</w:t>
      </w:r>
      <w:r w:rsidRPr="006F72EF">
        <w:rPr>
          <w:rFonts w:eastAsia="Times New Roman" w:cs="Times New Roman"/>
          <w:color w:val="000000"/>
          <w:sz w:val="26"/>
          <w:szCs w:val="26"/>
        </w:rPr>
        <w:t>ổ chức phát hành thẻ chịu hoàn toàn trách nhiệm trước pháp luật về tính chính xác, trung thực của các thông tin do tổ chức phát hành thẻ cung cấp trong thông báo này.</w:t>
      </w:r>
    </w:p>
    <w:p w:rsidR="006F72EF" w:rsidRPr="006F72EF" w:rsidRDefault="006F72EF" w:rsidP="006F72EF">
      <w:pPr>
        <w:shd w:val="clear" w:color="auto" w:fill="FFFFFF"/>
        <w:spacing w:before="120" w:after="120" w:line="292" w:lineRule="atLeast"/>
        <w:rPr>
          <w:rFonts w:eastAsia="Times New Roman" w:cs="Times New Roman"/>
          <w:color w:val="000000"/>
          <w:sz w:val="26"/>
          <w:szCs w:val="26"/>
        </w:rPr>
      </w:pPr>
      <w:r w:rsidRPr="006F72EF">
        <w:rPr>
          <w:rFonts w:eastAsia="Times New Roman" w:cs="Times New Roman"/>
          <w:color w:val="000000"/>
          <w:sz w:val="26"/>
          <w:szCs w:val="26"/>
        </w:rPr>
        <w:t> </w:t>
      </w:r>
    </w:p>
    <w:tbl>
      <w:tblPr>
        <w:tblW w:w="9015" w:type="dxa"/>
        <w:tblCellSpacing w:w="0" w:type="dxa"/>
        <w:shd w:val="clear" w:color="auto" w:fill="FFFFFF"/>
        <w:tblCellMar>
          <w:left w:w="0" w:type="dxa"/>
          <w:right w:w="0" w:type="dxa"/>
        </w:tblCellMar>
        <w:tblLook w:val="04A0"/>
      </w:tblPr>
      <w:tblGrid>
        <w:gridCol w:w="9015"/>
      </w:tblGrid>
      <w:tr w:rsidR="006F72EF" w:rsidRPr="006F72EF" w:rsidTr="006F72EF">
        <w:trPr>
          <w:trHeight w:val="1"/>
          <w:tblCellSpacing w:w="0" w:type="dxa"/>
        </w:trPr>
        <w:tc>
          <w:tcPr>
            <w:tcW w:w="4510" w:type="dxa"/>
            <w:shd w:val="clear" w:color="auto" w:fill="auto"/>
            <w:tcMar>
              <w:top w:w="0" w:type="dxa"/>
              <w:left w:w="108" w:type="dxa"/>
              <w:bottom w:w="0" w:type="dxa"/>
              <w:right w:w="108" w:type="dxa"/>
            </w:tcMar>
            <w:hideMark/>
          </w:tcPr>
          <w:p w:rsidR="006F72EF" w:rsidRPr="006F72EF" w:rsidRDefault="006F72EF" w:rsidP="006F72EF">
            <w:pPr>
              <w:spacing w:before="120" w:after="120" w:line="1" w:lineRule="atLeast"/>
              <w:rPr>
                <w:rFonts w:eastAsia="Times New Roman" w:cs="Times New Roman"/>
                <w:color w:val="000000"/>
                <w:sz w:val="26"/>
                <w:szCs w:val="26"/>
              </w:rPr>
            </w:pPr>
            <w:r w:rsidRPr="006F72EF">
              <w:rPr>
                <w:rFonts w:eastAsia="Times New Roman" w:cs="Times New Roman"/>
                <w:b/>
                <w:bCs/>
                <w:i/>
                <w:iCs/>
                <w:color w:val="000000"/>
                <w:sz w:val="26"/>
                <w:szCs w:val="26"/>
                <w:lang/>
              </w:rPr>
              <w:br/>
              <w:t>Nơi nh</w:t>
            </w:r>
            <w:r w:rsidRPr="006F72EF">
              <w:rPr>
                <w:rFonts w:eastAsia="Times New Roman" w:cs="Times New Roman"/>
                <w:b/>
                <w:bCs/>
                <w:i/>
                <w:iCs/>
                <w:color w:val="000000"/>
                <w:sz w:val="26"/>
                <w:szCs w:val="26"/>
              </w:rPr>
              <w:t>ận:</w:t>
            </w:r>
            <w:r w:rsidRPr="006F72EF">
              <w:rPr>
                <w:rFonts w:eastAsia="Times New Roman" w:cs="Times New Roman"/>
                <w:b/>
                <w:bCs/>
                <w:i/>
                <w:iCs/>
                <w:color w:val="000000"/>
                <w:sz w:val="26"/>
                <w:szCs w:val="26"/>
              </w:rPr>
              <w:br/>
            </w:r>
            <w:r w:rsidRPr="006F72EF">
              <w:rPr>
                <w:rFonts w:eastAsia="Times New Roman" w:cs="Times New Roman"/>
                <w:color w:val="000000"/>
                <w:sz w:val="26"/>
                <w:szCs w:val="26"/>
                <w:lang/>
              </w:rPr>
              <w:t>- …</w:t>
            </w:r>
            <w:r w:rsidRPr="006F72EF">
              <w:rPr>
                <w:rFonts w:eastAsia="Times New Roman" w:cs="Times New Roman"/>
                <w:color w:val="000000"/>
                <w:sz w:val="26"/>
                <w:szCs w:val="26"/>
                <w:lang/>
              </w:rPr>
              <w:br/>
              <w:t>- …</w:t>
            </w:r>
            <w:r w:rsidRPr="006F72EF">
              <w:rPr>
                <w:rFonts w:eastAsia="Times New Roman" w:cs="Times New Roman"/>
                <w:color w:val="000000"/>
                <w:sz w:val="26"/>
                <w:szCs w:val="26"/>
                <w:lang/>
              </w:rPr>
              <w:br/>
            </w:r>
            <w:r w:rsidRPr="006F72EF">
              <w:rPr>
                <w:rFonts w:eastAsia="Times New Roman" w:cs="Times New Roman"/>
                <w:b/>
                <w:bCs/>
                <w:i/>
                <w:iCs/>
                <w:color w:val="000000"/>
                <w:sz w:val="26"/>
                <w:szCs w:val="26"/>
                <w:lang/>
              </w:rPr>
              <w:t>Đính kèm:</w:t>
            </w:r>
            <w:r w:rsidRPr="006F72EF">
              <w:rPr>
                <w:rFonts w:eastAsia="Times New Roman" w:cs="Times New Roman"/>
                <w:b/>
                <w:bCs/>
                <w:i/>
                <w:iCs/>
                <w:color w:val="000000"/>
                <w:sz w:val="26"/>
                <w:szCs w:val="26"/>
                <w:lang/>
              </w:rPr>
              <w:br/>
            </w:r>
            <w:r w:rsidRPr="006F72EF">
              <w:rPr>
                <w:rFonts w:eastAsia="Times New Roman" w:cs="Times New Roman"/>
                <w:color w:val="000000"/>
                <w:sz w:val="26"/>
                <w:szCs w:val="26"/>
                <w:lang/>
              </w:rPr>
              <w:t>- …</w:t>
            </w:r>
            <w:r w:rsidRPr="006F72EF">
              <w:rPr>
                <w:rFonts w:eastAsia="Times New Roman" w:cs="Times New Roman"/>
                <w:color w:val="000000"/>
                <w:sz w:val="26"/>
                <w:szCs w:val="26"/>
                <w:lang/>
              </w:rPr>
              <w:br/>
              <w:t>- …</w:t>
            </w:r>
          </w:p>
        </w:tc>
      </w:tr>
    </w:tbl>
    <w:p w:rsidR="004B19CF" w:rsidRPr="006F72EF" w:rsidRDefault="004B19CF" w:rsidP="006F72EF">
      <w:pPr>
        <w:rPr>
          <w:rFonts w:cs="Times New Roman"/>
          <w:sz w:val="26"/>
          <w:szCs w:val="26"/>
        </w:rPr>
      </w:pPr>
    </w:p>
    <w:sectPr w:rsidR="004B19CF" w:rsidRPr="006F72E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6F72EF"/>
    <w:rsid w:val="004B19CF"/>
    <w:rsid w:val="006F72EF"/>
    <w:rsid w:val="00D85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2E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0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Company>Grizli777</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2024-08-05T01:20:00Z</dcterms:created>
  <dcterms:modified xsi:type="dcterms:W3CDTF">2024-08-05T01:20:00Z</dcterms:modified>
</cp:coreProperties>
</file>