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Mẫu số: 14-MST</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(Kèm theo Thông tư số 90/2026/TT-BTC ngày 30 tháng 6 năm 2026 của Bộ trưởng Bộ Tài chính)</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1"/>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85"/>
        <w:gridCol w:w="5040"/>
        <w:tblGridChange w:id="0">
          <w:tblGrid>
            <w:gridCol w:w="3585"/>
            <w:gridCol w:w="5040"/>
          </w:tblGrid>
        </w:tblGridChange>
      </w:tblGrid>
      <w:tr>
        <w:trPr>
          <w:cantSplit w:val="0"/>
          <w:trHeight w:val="94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CỤC THUẾ/THUẾ TỈNH/TP:…….</w:t>
              <w:br w:type="textWrapping"/>
            </w:r>
            <w:r w:rsidDel="00000000" w:rsidR="00000000" w:rsidRPr="00000000">
              <w:rPr>
                <w:rFonts w:ascii="Times New Roman" w:cs="Times New Roman" w:eastAsia="Times New Roman" w:hAnsi="Times New Roman"/>
                <w:b w:val="1"/>
                <w:bCs w:val="1"/>
                <w:sz w:val="24"/>
                <w:szCs w:val="24"/>
                <w:rtl w:val="0"/>
              </w:rPr>
              <w:t xml:space="preserve">THUẾ TỈNH/THUẾ CƠ SỞ....</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4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……/TB-...</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 cá nhân</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&lt;Trường hợp thông báo mã số thuế cho cá nhân đăng ký thuế qua cơ quan chi trả thu nhập thì ghi:&gt;</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Cơ quan thuế thông báo mã số thuế của các cá nhân theo hồ sơ đăng ký thuế ngày .../…/… của &lt;tên cơ quan chi trả thu nhập&gt; gửi đến cơ quan thuế như sau:</w:t>
      </w:r>
    </w:p>
    <w:tbl>
      <w:tblPr>
        <w:tblStyle w:val="Table2"/>
        <w:tblW w:w="8850.0" w:type="dxa"/>
        <w:jc w:val="left"/>
        <w:tblBorders>
          <w:top w:color="000000" w:space="0" w:sz="7" w:val="single"/>
          <w:left w:color="000000" w:space="0" w:sz="7" w:val="single"/>
          <w:bottom w:color="000000" w:space="0" w:sz="7" w:val="single"/>
          <w:right w:color="000000" w:space="0" w:sz="7" w:val="single"/>
          <w:insideH w:color="000000" w:space="0" w:sz="7" w:val="single"/>
          <w:insideV w:color="000000" w:space="0" w:sz="7" w:val="single"/>
        </w:tblBorders>
        <w:tblLayout w:type="fixed"/>
        <w:tblLook w:val="0600"/>
      </w:tblPr>
      <w:tblGrid>
        <w:gridCol w:w="675"/>
        <w:gridCol w:w="1260"/>
        <w:gridCol w:w="900"/>
        <w:gridCol w:w="990"/>
        <w:gridCol w:w="840"/>
        <w:gridCol w:w="1050"/>
        <w:gridCol w:w="1035"/>
        <w:gridCol w:w="915"/>
        <w:gridCol w:w="1185"/>
        <w:tblGridChange w:id="0">
          <w:tblGrid>
            <w:gridCol w:w="675"/>
            <w:gridCol w:w="1260"/>
            <w:gridCol w:w="900"/>
            <w:gridCol w:w="990"/>
            <w:gridCol w:w="840"/>
            <w:gridCol w:w="1050"/>
            <w:gridCol w:w="1035"/>
            <w:gridCol w:w="915"/>
            <w:gridCol w:w="1185"/>
          </w:tblGrid>
        </w:tblGridChange>
      </w:tblGrid>
      <w:tr>
        <w:trPr>
          <w:cantSplit w:val="0"/>
          <w:trHeight w:val="975" w:hRule="atLeast"/>
          <w:tblHeader w:val="0"/>
        </w:trPr>
        <w:tc>
          <w:tcPr>
            <w:tcBorders>
              <w:top w:color="000000" w:space="0" w:sz="7" w:val="single"/>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STT</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người nộp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Số hộ chiếu</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Nơi cấp</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thường trú</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Địa chỉ hiện tại</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Mã số thuế</w:t>
            </w:r>
          </w:p>
        </w:tc>
        <w:tc>
          <w:tcPr>
            <w:tcBorders>
              <w:top w:color="000000" w:space="0" w:sz="7" w:val="single"/>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Ngày cấp mã số thuế</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95" w:hRule="atLeast"/>
          <w:tblHeader w:val="0"/>
        </w:trPr>
        <w:tc>
          <w:tcPr>
            <w:tcBorders>
              <w:top w:color="000000" w:space="0" w:sz="0" w:val="nil"/>
              <w:left w:color="000000" w:space="0" w:sz="7" w:val="single"/>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7" w:val="single"/>
              <w:right w:color="000000" w:space="0" w:sz="7"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04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Yêu cầu &lt;tên cơ quan chi trả thu nhập&gt; thông báo mã số thuế cho từng cá nhân có tên tại danh sách nêu trên. Cá nhân phải sử dụng mã số thuế theo đúng quy định kể từ ngày được cơ quan thuế cấp mã số thuế.</w:t>
      </w:r>
    </w:p>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&lt;Trường hợp thông báo mã số thuế cho cá nhân trực tiếp đăng ký thuế thì ghi:&gt;</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Cơ quan thuế thông báo mã số thuế của cá nhân như sau:</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Tên người nộp thuế: …………………………………………………………………………….</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Hộ chiếu: …………………… ngày cấp …/…/… nơi cấp ………………………………..</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thường trú: ………………………………………………………………………………</w:t>
      </w:r>
    </w:p>
    <w:p w:rsidR="00000000" w:rsidDel="00000000" w:rsidP="00000000" w:rsidRDefault="00000000" w:rsidRPr="00000000" w14:paraId="0000004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Địa chỉ hiện tại: ………………………………………………………………………………….</w:t>
      </w:r>
    </w:p>
    <w:p w:rsidR="00000000" w:rsidDel="00000000" w:rsidP="00000000" w:rsidRDefault="00000000" w:rsidRPr="00000000" w14:paraId="0000004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Mã số thuế: ………………………………………………………………………………………</w:t>
      </w:r>
    </w:p>
    <w:p w:rsidR="00000000" w:rsidDel="00000000" w:rsidP="00000000" w:rsidRDefault="00000000" w:rsidRPr="00000000" w14:paraId="0000004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Ngày cấp mã số thuế: ………………………………………………………………………….</w:t>
      </w:r>
    </w:p>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20"/>
        <w:gridCol w:w="5175"/>
        <w:tblGridChange w:id="0">
          <w:tblGrid>
            <w:gridCol w:w="3720"/>
            <w:gridCol w:w="517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QUYỀN HẠN, CHỨC VỤ CỦA NGƯỜI KÝ</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và đóng dấu)</w:t>
              <w:br w:type="textWrapping"/>
            </w:r>
            <w:r w:rsidDel="00000000" w:rsidR="00000000" w:rsidRPr="00000000">
              <w:rPr>
                <w:rFonts w:ascii="Times New Roman" w:cs="Times New Roman" w:eastAsia="Times New Roman" w:hAnsi="Times New Roman"/>
                <w:b w:val="1"/>
                <w:bCs w:val="1"/>
                <w:sz w:val="24"/>
                <w:szCs w:val="24"/>
                <w:rtl w:val="0"/>
              </w:rPr>
              <w:t xml:space="preserve">Hoặc</w:t>
              <w:br w:type="textWrapping"/>
              <w:t xml:space="preserve">CƠ QUAN THUẾ</w:t>
              <w:br w:type="textWrapping"/>
            </w:r>
            <w:r w:rsidDel="00000000" w:rsidR="00000000" w:rsidRPr="00000000">
              <w:rPr>
                <w:rFonts w:ascii="Times New Roman" w:cs="Times New Roman" w:eastAsia="Times New Roman" w:hAnsi="Times New Roman"/>
                <w:i w:val="1"/>
                <w:iCs w:val="1"/>
                <w:sz w:val="24"/>
                <w:szCs w:val="24"/>
                <w:rtl w:val="0"/>
              </w:rPr>
              <w:t xml:space="preserve">(Chữ ký số của cơ quan thuế)</w:t>
            </w:r>
          </w:p>
        </w:tc>
      </w:tr>
    </w:tbl>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