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92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5579"/>
      </w:tblGrid>
      <w:tr w:rsidR="00B94B1D" w:rsidRPr="00B94B1D" w:rsidTr="00B94B1D">
        <w:trPr>
          <w:tblCellSpacing w:w="0" w:type="dxa"/>
        </w:trPr>
        <w:tc>
          <w:tcPr>
            <w:tcW w:w="2130" w:type="pct"/>
            <w:shd w:val="clear" w:color="auto" w:fill="FFFFFF"/>
            <w:hideMark/>
          </w:tcPr>
          <w:p w:rsidR="00B94B1D" w:rsidRPr="00B94B1D" w:rsidRDefault="00B94B1D" w:rsidP="00B94B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bookmarkStart w:id="0" w:name="chuong_pl_2"/>
            <w:r w:rsidRPr="00B94B1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LIÊN ĐOÀN LAO ĐỘNG TP HÀ NỘI</w:t>
            </w:r>
            <w:r w:rsidRPr="00B94B1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</w:r>
            <w:r w:rsidRPr="00B94B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CĐ CẤP TRÊN TTCS…………………</w:t>
            </w:r>
          </w:p>
        </w:tc>
        <w:tc>
          <w:tcPr>
            <w:tcW w:w="2870" w:type="pct"/>
            <w:shd w:val="clear" w:color="auto" w:fill="FFFFFF"/>
            <w:hideMark/>
          </w:tcPr>
          <w:p w:rsidR="00B94B1D" w:rsidRPr="00B94B1D" w:rsidRDefault="00B94B1D" w:rsidP="00B9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</w:tbl>
    <w:p w:rsidR="00B94B1D" w:rsidRDefault="00B94B1D" w:rsidP="002A0AB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:rsidR="002A0AB6" w:rsidRPr="002A0AB6" w:rsidRDefault="002A0AB6" w:rsidP="002A0AB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A0A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Thống kê tình hình tiền lương năm 2024 và kế hoạch thưởng Tết năm 2025</w:t>
      </w:r>
      <w:bookmarkEnd w:id="0"/>
    </w:p>
    <w:p w:rsidR="002A0AB6" w:rsidRPr="002A0AB6" w:rsidRDefault="002A0AB6" w:rsidP="002A0AB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A0AB6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(Kèm theo Công văn số    /LĐLĐ ngày    tháng 10 năm 2024 của Liên đoàn Liên đoàn Lao động Thành phố)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5"/>
        <w:gridCol w:w="1401"/>
        <w:gridCol w:w="1121"/>
        <w:gridCol w:w="1308"/>
        <w:gridCol w:w="1775"/>
      </w:tblGrid>
      <w:tr w:rsidR="002A0AB6" w:rsidRPr="002A0AB6" w:rsidTr="002A0AB6">
        <w:trPr>
          <w:trHeight w:val="652"/>
          <w:tblCellSpacing w:w="0" w:type="dxa"/>
        </w:trPr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Loại hình doanh nghiệp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Công ty TNHH MTV do Nhà nước nắm giữ 100% vốn điều lệ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Công ty có cổ phần, vốn góp chi phối của Nhà nước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Doanh nghiệp dân doanh, HTX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Doanh nghiệp có vốn đầu tư nước ngoài</w:t>
            </w:r>
          </w:p>
        </w:tc>
      </w:tr>
      <w:tr w:rsidR="002A0AB6" w:rsidRPr="002A0AB6" w:rsidTr="002A0AB6">
        <w:trPr>
          <w:trHeight w:val="616"/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Chỉ tiêu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2A0AB6" w:rsidRPr="002A0AB6" w:rsidTr="002A0AB6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1. Tiền lương thực trả cho NLĐ năm 2024 </w:t>
            </w: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(triệu đồng/tháng)</w:t>
            </w:r>
          </w:p>
        </w:tc>
      </w:tr>
      <w:tr w:rsidR="002A0AB6" w:rsidRPr="002A0AB6" w:rsidTr="002A0AB6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 Tổng số DN có báo cáo/tổng số lao động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A0AB6" w:rsidRPr="002A0AB6" w:rsidTr="002A0AB6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 Mức lương cao nhất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A0AB6" w:rsidRPr="002A0AB6" w:rsidTr="002A0AB6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 Mức lương thấp nhất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A0AB6" w:rsidRPr="002A0AB6" w:rsidTr="002A0AB6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 Mức lương bình quân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A0AB6" w:rsidRPr="002A0AB6" w:rsidTr="002A0AB6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2. Dự kiến tiền thưởng cho NLĐ dịp Tết Dương lịch năm 2025</w:t>
            </w: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(triệu đồng/người)</w:t>
            </w:r>
          </w:p>
        </w:tc>
      </w:tr>
      <w:tr w:rsidR="002A0AB6" w:rsidRPr="002A0AB6" w:rsidTr="002A0AB6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 Tổng số DN có dự kiến thưởng/tổng số lao động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A0AB6" w:rsidRPr="002A0AB6" w:rsidTr="002A0AB6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 Mức thưởng cao nhất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A0AB6" w:rsidRPr="002A0AB6" w:rsidTr="002A0AB6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 Mức thưởng thấp nhất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A0AB6" w:rsidRPr="002A0AB6" w:rsidTr="002A0AB6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 Mức thưởng bình quân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A0AB6" w:rsidRPr="002A0AB6" w:rsidTr="002A0AB6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3. Dự kiến tiền thưởng Tết Nguyên đán Ất Tỵ năm 2025</w:t>
            </w: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(triệu đồng/người)</w:t>
            </w:r>
          </w:p>
        </w:tc>
      </w:tr>
      <w:tr w:rsidR="002A0AB6" w:rsidRPr="002A0AB6" w:rsidTr="002A0AB6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 Tổng số DN có dự kiến thưởng/tổng số lao động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A0AB6" w:rsidRPr="002A0AB6" w:rsidTr="002A0AB6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 Mức thưởng cao nhất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A0AB6" w:rsidRPr="002A0AB6" w:rsidTr="002A0AB6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 Mức thưởng thấp nhất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A0AB6" w:rsidRPr="002A0AB6" w:rsidTr="002A0AB6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 Mức thưởng bình quân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AB6" w:rsidRPr="002A0AB6" w:rsidRDefault="002A0AB6" w:rsidP="002A0A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:rsidR="002A0AB6" w:rsidRPr="002A0AB6" w:rsidRDefault="002A0AB6" w:rsidP="002A0A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A0AB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14:ligatures w14:val="none"/>
        </w:rPr>
        <w:lastRenderedPageBreak/>
        <w:t>* Ghi chú: Nêu rõ tên, địa chỉ DN có mức lương, thưởng cao nhất, thấp nhất</w:t>
      </w:r>
    </w:p>
    <w:p w:rsidR="002A0AB6" w:rsidRPr="002A0AB6" w:rsidRDefault="002A0AB6" w:rsidP="002A0A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A0AB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14:ligatures w14:val="none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A0AB6" w:rsidRPr="002A0AB6" w:rsidTr="002A0AB6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AB6" w:rsidRPr="002A0AB6" w:rsidRDefault="002A0AB6" w:rsidP="002A0A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AB6" w:rsidRPr="002A0AB6" w:rsidRDefault="002A0AB6" w:rsidP="002A0A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A0AB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Hà Nội, ngày   tháng    năm 202</w:t>
            </w:r>
            <w:r w:rsidRPr="002A0AB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br/>
            </w:r>
            <w:r w:rsidRPr="002A0A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TM. BAN THƯỜNG VỤ</w:t>
            </w:r>
            <w:r w:rsidRPr="002A0AB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</w:r>
            <w:r w:rsidRPr="002A0AB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(Ký tên, đóng dấu)</w:t>
            </w:r>
          </w:p>
        </w:tc>
      </w:tr>
    </w:tbl>
    <w:p w:rsidR="005B417D" w:rsidRPr="002A0AB6" w:rsidRDefault="005B417D">
      <w:pPr>
        <w:rPr>
          <w:rFonts w:ascii="Times New Roman" w:hAnsi="Times New Roman" w:cs="Times New Roman"/>
        </w:rPr>
      </w:pPr>
    </w:p>
    <w:sectPr w:rsidR="005B417D" w:rsidRPr="002A0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B6"/>
    <w:rsid w:val="002A0AB6"/>
    <w:rsid w:val="00353647"/>
    <w:rsid w:val="005124C5"/>
    <w:rsid w:val="00514402"/>
    <w:rsid w:val="005B417D"/>
    <w:rsid w:val="0071134A"/>
    <w:rsid w:val="00B94B1D"/>
    <w:rsid w:val="00D4021D"/>
    <w:rsid w:val="00D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A4A33"/>
  <w15:chartTrackingRefBased/>
  <w15:docId w15:val="{296DE0C8-755D-43D8-A481-2E4A47EA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0A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A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A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A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0A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0A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0A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0A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A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A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0A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0A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A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0A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0A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0A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0A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0A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0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A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0A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0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0A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0A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0A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A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A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0AB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A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2</cp:revision>
  <dcterms:created xsi:type="dcterms:W3CDTF">2024-12-14T02:04:00Z</dcterms:created>
  <dcterms:modified xsi:type="dcterms:W3CDTF">2024-12-14T02:24:00Z</dcterms:modified>
</cp:coreProperties>
</file>