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440.0" w:type="dxa"/>
        <w:jc w:val="left"/>
        <w:tblInd w:w="44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tblGridChange w:id="0">
          <w:tblGrid>
            <w:gridCol w:w="4440"/>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05-ĐKT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(Dùng cho người nộp thuế là cá nhân không kinh doanh trực tiếp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Họ và tên người đăng ký thuế: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2a. Tên: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2b. Mã số thuế: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 Hợp đồng dịch vụ làm thủ tục về thuế: Số:…………… Ngày: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Thông tin đăng ký thuế của cá nhân:</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&lt;Trường hợp cá nhân đăng ký thuế là người có quốc tịch Việt Nam có thông tin trong Cơ sở dữ liệu quốc gia về dân cư:&gt;</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Ngày, tháng, năm sinh: …./….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Số định danh cá nhân: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Điện thoại liên hệ: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Email: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Số định danh cá nhân đã cấp trước đó (trong trường hợp cá nhân được xác lập lại số định danh cá nhân):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&lt;Trường hợp cá nhân là người có quốc tịch nước ngoài hoặc là người có quốc tịch Việt Nam đang sống tại nước ngoài không có số định danh cá nhân:&gt;</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Ngày, tháng, năm sinh: …./….. /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Giới tính: □ Nam        □ Nữ</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Quốc tịch: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Số hộ chiếu:…………… Ngày cấp:.../.../…. Nơi cấp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Địa chỉ thường trú:</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Địa chỉ hiện tại:</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Điện thoại liên hệ: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Email: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kết những nội dung kê khai là đúng và chịu trách nhiệm trước pháp luật về những nội dung đã khai./.</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80"/>
        <w:gridCol w:w="4815"/>
        <w:tblGridChange w:id="0">
          <w:tblGrid>
            <w:gridCol w:w="4080"/>
            <w:gridCol w:w="4815"/>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02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w:t>
              <w:br w:type="textWrapping"/>
            </w:r>
            <w:r w:rsidDel="00000000" w:rsidR="00000000" w:rsidRPr="00000000">
              <w:rPr>
                <w:rFonts w:ascii="Times New Roman" w:cs="Times New Roman" w:eastAsia="Times New Roman" w:hAnsi="Times New Roman"/>
                <w:b w:val="1"/>
                <w:bCs w:val="1"/>
                <w:sz w:val="24"/>
                <w:szCs w:val="24"/>
                <w:rtl w:val="0"/>
              </w:rPr>
              <w:t xml:space="preserve">NGƯỜI ĐĂNG KÝ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xác nhận điện tử)</w:t>
            </w:r>
          </w:p>
        </w:tc>
      </w:tr>
    </w:tbl>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11340"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HƯỚNG DẪN KÊ KHAI</w:t>
            </w:r>
          </w:p>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05-ĐKT</w:t>
            </w:r>
          </w:p>
          <w:p w:rsidR="00000000" w:rsidDel="00000000" w:rsidP="00000000" w:rsidRDefault="00000000" w:rsidRPr="00000000" w14:paraId="000000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Họ và tên:</w:t>
            </w:r>
            <w:r w:rsidDel="00000000" w:rsidR="00000000" w:rsidRPr="00000000">
              <w:rPr>
                <w:rFonts w:ascii="Times New Roman" w:cs="Times New Roman" w:eastAsia="Times New Roman" w:hAnsi="Times New Roman"/>
                <w:sz w:val="24"/>
                <w:szCs w:val="24"/>
                <w:rtl w:val="0"/>
              </w:rPr>
              <w:t xml:space="preserve"> Ghi rõ ràng, đầy đủ bằng chữ in hoa tên cá nhân đăng ký thuế.</w:t>
            </w:r>
          </w:p>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r w:rsidDel="00000000" w:rsidR="00000000" w:rsidRPr="00000000">
              <w:rPr>
                <w:rFonts w:ascii="Times New Roman" w:cs="Times New Roman" w:eastAsia="Times New Roman" w:hAnsi="Times New Roman"/>
                <w:sz w:val="24"/>
                <w:szCs w:val="24"/>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2B">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Thông tin đăng ký thuế của cá nhân</w:t>
            </w:r>
          </w:p>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cá nhân là người có quốc tịch Việt Nam có thông tin trong Cơ sở dữ liệu quốc gia về dân cư thì kê khai vào các chỉ tiêu từ 3.1 đến 3.5 bên dưới:</w:t>
            </w:r>
          </w:p>
          <w:p w:rsidR="00000000" w:rsidDel="00000000" w:rsidP="00000000" w:rsidRDefault="00000000" w:rsidRPr="00000000" w14:paraId="0000002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Ngày, tháng, năm sinh: Ghi rõ ngày, tháng, năm sinh của cá nhân đăng ký thuế.</w:t>
            </w:r>
          </w:p>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Số định danh cá nhân: Ghi số định danh của cá nhân đăng ký thuế.</w:t>
            </w:r>
          </w:p>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Lưu ý: Cá nhân phải kê khai các thông tin về họ và tên, ngày tháng năm sinh, số định danh cá nhân của mình chính xác so với các thông tin được lưu trữ tại Cơ sở dữ liệu quốc gia về dân cư.</w:t>
            </w:r>
          </w:p>
          <w:p w:rsidR="00000000" w:rsidDel="00000000" w:rsidP="00000000" w:rsidRDefault="00000000" w:rsidRPr="00000000" w14:paraId="0000003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Điện thoại liên hệ: Ghi chính xác số điện thoại của cá nhân.</w:t>
            </w:r>
          </w:p>
          <w:p w:rsidR="00000000" w:rsidDel="00000000" w:rsidP="00000000" w:rsidRDefault="00000000" w:rsidRPr="00000000" w14:paraId="0000003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Email: Ghi chính xác địa chỉ email cá nhân.</w:t>
            </w:r>
          </w:p>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Số định danh cá nhân đã cấp trước đó: Ghi số định danh của cá nhân/đại diện hộ gia đình đăng ký thuế đã được cấp trước đó.</w:t>
            </w:r>
          </w:p>
          <w:p w:rsidR="00000000" w:rsidDel="00000000" w:rsidP="00000000" w:rsidRDefault="00000000" w:rsidRPr="00000000" w14:paraId="000000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cá nhân là người có quốc tịch nước ngoài hoặc là người có quốc tịch Việt Nam đang sống tại nước ngoài không có số định danh cá nhân thì kê khai vào các chỉ tiêu từ 3.1 đến 3.8 bên dưới:</w:t>
            </w:r>
          </w:p>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Ngày, tháng, năm sinh: Ghi rõ ngày, tháng, năm sinh của cá nhân đăng ký thuế.</w:t>
            </w:r>
          </w:p>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Giới tính: Tích vào 1 trong 2 ô Nam hoặc Nữ.</w:t>
            </w:r>
          </w:p>
          <w:p w:rsidR="00000000" w:rsidDel="00000000" w:rsidP="00000000" w:rsidRDefault="00000000" w:rsidRPr="00000000" w14:paraId="0000003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Quốc tịch: Ghi rõ Quốc tịch của cá nhân đăng ký thuế.</w:t>
            </w:r>
          </w:p>
          <w:p w:rsidR="00000000" w:rsidDel="00000000" w:rsidP="00000000" w:rsidRDefault="00000000" w:rsidRPr="00000000" w14:paraId="0000003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Địa chỉ thường trú: Ghi đầy đủ các thông tin về địa chỉ nơi thường trú của cá nhân</w:t>
            </w:r>
          </w:p>
          <w:p w:rsidR="00000000" w:rsidDel="00000000" w:rsidP="00000000" w:rsidRDefault="00000000" w:rsidRPr="00000000" w14:paraId="0000003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Địa chỉ hiện tại: Ghi đầy đủ các thông tin về địa chỉ về nơi ở hiện tại của cá nhân (chỉ ghi khi địa chỉ này khác với địa chỉ nơi thường trú).</w:t>
            </w:r>
          </w:p>
          <w:p w:rsidR="00000000" w:rsidDel="00000000" w:rsidP="00000000" w:rsidRDefault="00000000" w:rsidRPr="00000000" w14:paraId="0000003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Ghi số điện thoại của cá nhân đăng ký thuế</w:t>
            </w:r>
          </w:p>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Ghi địa chỉ email của cá nhân đăng ký thuế (nếu có).</w:t>
            </w:r>
          </w:p>
          <w:p w:rsidR="00000000" w:rsidDel="00000000" w:rsidP="00000000" w:rsidRDefault="00000000" w:rsidRPr="00000000" w14:paraId="000000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03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Phần người đăng ký thuế ký, ghi rõ họ tên:</w:t>
            </w:r>
            <w:r w:rsidDel="00000000" w:rsidR="00000000" w:rsidRPr="00000000">
              <w:rPr>
                <w:rFonts w:ascii="Times New Roman" w:cs="Times New Roman" w:eastAsia="Times New Roman" w:hAnsi="Times New Roman"/>
                <w:sz w:val="24"/>
                <w:szCs w:val="24"/>
                <w:rtl w:val="0"/>
              </w:rPr>
              <w:t xml:space="preserve"> cá nhân đăng ký thuế phải ký, ghi rõ họ tên vào phần này.</w:t>
            </w:r>
          </w:p>
        </w:tc>
      </w:tr>
    </w:tbl>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