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F25EF" w:rsidRPr="008F25EF" w:rsidRDefault="008F25EF" w:rsidP="008F25E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2"/>
      <w:r w:rsidRPr="008F25E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br/>
        <w:t>PHỤ LỤC II</w:t>
      </w:r>
      <w:bookmarkEnd w:id="0"/>
    </w:p>
    <w:p w:rsidR="008F25EF" w:rsidRPr="008F25EF" w:rsidRDefault="008F25EF" w:rsidP="008F25E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2_name"/>
      <w:r w:rsidRPr="008F25E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TUỔI NGHỈ HƯU THẤP NHẤT GẮN VỚI THÁNG, NĂM SINH TƯƠNG ỨNG</w:t>
      </w:r>
      <w:bookmarkEnd w:id="1"/>
      <w:r w:rsidRPr="008F25E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r w:rsidRPr="008F25E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(Ban hành kèm theo Nghị định số 135/2020/NĐ-CP ngày 18 tháng 11 năm 2020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754"/>
        <w:gridCol w:w="1038"/>
        <w:gridCol w:w="942"/>
        <w:gridCol w:w="1038"/>
        <w:gridCol w:w="849"/>
        <w:gridCol w:w="754"/>
        <w:gridCol w:w="1227"/>
        <w:gridCol w:w="1039"/>
        <w:gridCol w:w="850"/>
      </w:tblGrid>
      <w:tr w:rsidR="008F25EF" w:rsidRPr="008F25EF" w:rsidTr="008F25EF">
        <w:trPr>
          <w:tblCellSpacing w:w="0" w:type="dxa"/>
        </w:trPr>
        <w:tc>
          <w:tcPr>
            <w:tcW w:w="24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Lao động nam</w:t>
            </w:r>
          </w:p>
        </w:tc>
        <w:tc>
          <w:tcPr>
            <w:tcW w:w="25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Lao động nữ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sinh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Tuổi nghỉ hưu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hưởng lương hưu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sinh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Tuổi nghỉ hưu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hưởng lương hưu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tháng 4/1971 trở đi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57 tuổi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 liền kề sau tháng người lao động đủ 57 tuổi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2450" w:type="pct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2035</w:t>
            </w:r>
          </w:p>
        </w:tc>
      </w:tr>
      <w:tr w:rsidR="008F25EF" w:rsidRPr="008F25EF" w:rsidTr="008F25EF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tháng 5/1980 trở đi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25EF" w:rsidRPr="008F25EF" w:rsidRDefault="008F25EF" w:rsidP="008F25E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2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 liền kề sau tháng người lao động đủ 55 tuổi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5EF"/>
    <w:rsid w:val="00353647"/>
    <w:rsid w:val="00514402"/>
    <w:rsid w:val="005B417D"/>
    <w:rsid w:val="0071134A"/>
    <w:rsid w:val="008C2861"/>
    <w:rsid w:val="008F25EF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9A6B0D-31B2-4BC1-A319-99326A90A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8F2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F2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65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2025-09-19T03:55:00Z</dcterms:created>
  <dcterms:modified xsi:type="dcterms:W3CDTF">2025-09-19T03:55:00Z</dcterms:modified>
</cp:coreProperties>
</file>