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110.0" w:type="dxa"/>
        <w:jc w:val="left"/>
        <w:tblInd w:w="48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10"/>
        <w:tblGridChange w:id="0">
          <w:tblGrid>
            <w:gridCol w:w="411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BK01-ĐKT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Các công ty con, công ty thành viên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khai mẫu số &lt;01-ĐKT&gt; hoặc &lt;08-MST&gt;)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........................................................................................................................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65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tblGridChange w:id="0">
          <w:tblGrid>
            <w:gridCol w:w="2565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30"/>
        <w:gridCol w:w="1395"/>
        <w:gridCol w:w="1275"/>
        <w:gridCol w:w="1185"/>
        <w:gridCol w:w="1530"/>
        <w:gridCol w:w="1320"/>
        <w:gridCol w:w="1545"/>
        <w:tblGridChange w:id="0">
          <w:tblGrid>
            <w:gridCol w:w="630"/>
            <w:gridCol w:w="1395"/>
            <w:gridCol w:w="1275"/>
            <w:gridCol w:w="1185"/>
            <w:gridCol w:w="1530"/>
            <w:gridCol w:w="1320"/>
            <w:gridCol w:w="1545"/>
          </w:tblGrid>
        </w:tblGridChange>
      </w:tblGrid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</w:t>
              <w:br w:type="textWrapping"/>
              <w:t xml:space="preserve">(nếu có)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công ty con, công ty thành viên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của công ty con, công ty thành viên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Vốn của công ty mẹ góp vào công ty con, công ty thành viên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Loại tiền</w:t>
              <w:br w:type="textWrapping"/>
              <w:t xml:space="preserve">(VNĐ/USD)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Tỷ lệ vốn của công ty mẹ góp vào công ty con, công ty thành viên (%)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Công ty con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Công ty thành viên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05"/>
        <w:gridCol w:w="4905"/>
        <w:tblGridChange w:id="0">
          <w:tblGrid>
            <w:gridCol w:w="4005"/>
            <w:gridCol w:w="4905"/>
          </w:tblGrid>
        </w:tblGridChange>
      </w:tblGrid>
      <w:tr>
        <w:trPr>
          <w:cantSplit w:val="0"/>
          <w:trHeight w:val="24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 ......................................................</w:t>
            </w:r>
          </w:p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 .................</w:t>
            </w:r>
          </w:p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/... / ........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  <w:br w:type="textWrapping"/>
            </w:r>
          </w:p>
        </w:tc>
      </w:tr>
    </w:tbl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