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755.0" w:type="dxa"/>
        <w:jc w:val="left"/>
        <w:tblInd w:w="415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755"/>
        <w:tblGridChange w:id="0">
          <w:tblGrid>
            <w:gridCol w:w="4755"/>
          </w:tblGrid>
        </w:tblGridChange>
      </w:tblGrid>
      <w:tr>
        <w:trPr>
          <w:cantSplit w:val="0"/>
          <w:trHeight w:val="1271.308593749999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Mẫu số: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BK04.1-ĐKT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(Kèm theo Thông tư số 90/2026/TT-BTC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BẢNG KÊ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Các hợp đồng nhà thầu nước ngoài, nhà thầu phụ nước ngoài nộp thuế thông qua bên Việt Nam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(Kèm theo tờ khai mẫu số &lt;04.1-ĐKT&gt;)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Tên người nộp thuế: ………………………………………………………………………….</w:t>
      </w:r>
    </w:p>
    <w:tbl>
      <w:tblPr>
        <w:tblStyle w:val="Table2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65"/>
        <w:gridCol w:w="435"/>
        <w:gridCol w:w="375"/>
        <w:gridCol w:w="375"/>
        <w:gridCol w:w="375"/>
        <w:gridCol w:w="375"/>
        <w:gridCol w:w="375"/>
        <w:gridCol w:w="390"/>
        <w:gridCol w:w="375"/>
        <w:gridCol w:w="375"/>
        <w:gridCol w:w="375"/>
        <w:gridCol w:w="510"/>
        <w:gridCol w:w="375"/>
        <w:gridCol w:w="375"/>
        <w:gridCol w:w="375"/>
        <w:tblGridChange w:id="0">
          <w:tblGrid>
            <w:gridCol w:w="3465"/>
            <w:gridCol w:w="435"/>
            <w:gridCol w:w="375"/>
            <w:gridCol w:w="375"/>
            <w:gridCol w:w="375"/>
            <w:gridCol w:w="375"/>
            <w:gridCol w:w="375"/>
            <w:gridCol w:w="390"/>
            <w:gridCol w:w="375"/>
            <w:gridCol w:w="375"/>
            <w:gridCol w:w="375"/>
            <w:gridCol w:w="510"/>
            <w:gridCol w:w="375"/>
            <w:gridCol w:w="375"/>
            <w:gridCol w:w="37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Mã số thuế (nếu có):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dotted"/>
              <w:left w:color="000000" w:space="0" w:sz="0" w:val="nil"/>
              <w:bottom w:color="000000" w:space="0" w:sz="6" w:val="dotted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3"/>
        <w:tblW w:w="889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555"/>
        <w:gridCol w:w="720"/>
        <w:gridCol w:w="630"/>
        <w:gridCol w:w="1485"/>
        <w:gridCol w:w="1170"/>
        <w:gridCol w:w="960"/>
        <w:gridCol w:w="915"/>
        <w:gridCol w:w="990"/>
        <w:gridCol w:w="645"/>
        <w:gridCol w:w="825"/>
        <w:tblGridChange w:id="0">
          <w:tblGrid>
            <w:gridCol w:w="555"/>
            <w:gridCol w:w="720"/>
            <w:gridCol w:w="630"/>
            <w:gridCol w:w="1485"/>
            <w:gridCol w:w="1170"/>
            <w:gridCol w:w="960"/>
            <w:gridCol w:w="915"/>
            <w:gridCol w:w="990"/>
            <w:gridCol w:w="645"/>
            <w:gridCol w:w="825"/>
          </w:tblGrid>
        </w:tblGridChange>
      </w:tblGrid>
      <w:tr>
        <w:trPr>
          <w:cantSplit w:val="0"/>
          <w:trHeight w:val="97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Số hợp đồng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Ngày hợp đồng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Giá trị hợp đồng (số tiền hoặc tỷ lệ'%)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Mã số thuế của nhà thầu nước ngoài, nhà thầu phụ nước ngoài (nếu có)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nhà thầu nước ngoài, nhà thầu phụ nước ngoài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Địa điểm tiến hành công việc theo hợp đồng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Thời gian thực hiện hợp đồng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NTNN đề nghị cấp MST (đánh dấu “x”)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Xã/ Phường/ Đặc khu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Tỉnh/ thành phố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95"/>
        <w:gridCol w:w="4815"/>
        <w:tblGridChange w:id="0">
          <w:tblGrid>
            <w:gridCol w:w="4095"/>
            <w:gridCol w:w="4815"/>
          </w:tblGrid>
        </w:tblGridChange>
      </w:tblGrid>
      <w:tr>
        <w:trPr>
          <w:cantSplit w:val="0"/>
          <w:trHeight w:val="16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TRỰC TIẾP THỰC HIỆN</w:t>
              <w:br w:type="textWrapping"/>
              <w:t xml:space="preserve">DỊCH VỤ LÀM THỦ TỤC VỀ THUẾ</w:t>
            </w:r>
          </w:p>
          <w:p w:rsidR="00000000" w:rsidDel="00000000" w:rsidP="00000000" w:rsidRDefault="00000000" w:rsidRPr="00000000" w14:paraId="0000007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Họ và tên:…..</w:t>
            </w:r>
          </w:p>
          <w:p w:rsidR="00000000" w:rsidDel="00000000" w:rsidP="00000000" w:rsidRDefault="00000000" w:rsidRPr="00000000" w14:paraId="0000007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Chứng chỉ nghiệp vụ chuyên môn về thuế số:…..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.... ngày... /... /…..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NỘP THUẾ hoặc</w:t>
              <w:br w:type="textWrapping"/>
              <w:t xml:space="preserve">ĐẠI DIỆN HỢP PHÁP CỦA NGƯỜI NỘP THUẾ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tên, đóng dấu (nếu có)/Ký điện tử)</w:t>
            </w:r>
          </w:p>
        </w:tc>
      </w:tr>
    </w:tbl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