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393" w:rsidRPr="00335415" w:rsidRDefault="007F0393" w:rsidP="007F0393">
      <w:pPr>
        <w:pStyle w:val="T5"/>
        <w:spacing w:after="0" w:line="340" w:lineRule="exact"/>
        <w:jc w:val="right"/>
        <w:rPr>
          <w:color w:val="000000"/>
          <w:w w:val="0"/>
          <w:sz w:val="28"/>
          <w:szCs w:val="28"/>
          <w:lang w:val="it-IT"/>
        </w:rPr>
      </w:pPr>
      <w:r w:rsidRPr="00335415">
        <w:rPr>
          <w:color w:val="000000"/>
          <w:w w:val="0"/>
          <w:sz w:val="28"/>
          <w:szCs w:val="28"/>
          <w:lang w:val="it-IT"/>
        </w:rPr>
        <w:t>Mẫu số 01</w:t>
      </w:r>
    </w:p>
    <w:p w:rsidR="007F0393" w:rsidRPr="00335415" w:rsidRDefault="007F0393" w:rsidP="007F0393">
      <w:pPr>
        <w:pStyle w:val="T5"/>
        <w:spacing w:before="240" w:after="0" w:line="240" w:lineRule="auto"/>
        <w:rPr>
          <w:color w:val="000000"/>
          <w:w w:val="0"/>
          <w:sz w:val="28"/>
          <w:szCs w:val="28"/>
          <w:vertAlign w:val="superscript"/>
          <w:lang w:val="it-IT"/>
        </w:rPr>
      </w:pPr>
      <w:r w:rsidRPr="00335415">
        <w:rPr>
          <w:color w:val="000000"/>
          <w:w w:val="0"/>
          <w:sz w:val="28"/>
          <w:szCs w:val="28"/>
          <w:lang w:val="it-IT"/>
        </w:rPr>
        <w:t xml:space="preserve"> ĐƠN DỰ THẦU</w:t>
      </w:r>
      <w:r w:rsidRPr="00335415">
        <w:rPr>
          <w:color w:val="000000"/>
          <w:w w:val="0"/>
          <w:sz w:val="28"/>
          <w:szCs w:val="28"/>
          <w:vertAlign w:val="superscript"/>
          <w:lang w:val="it-IT"/>
        </w:rPr>
        <w:t>(1)</w:t>
      </w:r>
    </w:p>
    <w:p w:rsidR="007F0393" w:rsidRPr="00335415" w:rsidRDefault="007F0393" w:rsidP="007F0393">
      <w:pPr>
        <w:pStyle w:val="SHDPp"/>
        <w:spacing w:before="240" w:after="0"/>
        <w:ind w:left="0"/>
        <w:jc w:val="right"/>
        <w:rPr>
          <w:noProof/>
          <w:color w:val="000000"/>
          <w:sz w:val="28"/>
          <w:szCs w:val="28"/>
          <w:lang w:val="it-IT"/>
        </w:rPr>
      </w:pPr>
      <w:r w:rsidRPr="00335415">
        <w:rPr>
          <w:noProof/>
          <w:color w:val="000000"/>
          <w:sz w:val="28"/>
          <w:szCs w:val="28"/>
          <w:lang w:val="it-IT"/>
        </w:rPr>
        <w:t xml:space="preserve">(Địa điểm), ngày </w:t>
      </w:r>
      <w:r w:rsidRPr="00335415">
        <w:rPr>
          <w:color w:val="000000"/>
          <w:sz w:val="28"/>
          <w:szCs w:val="28"/>
          <w:lang w:val="vi-VN"/>
        </w:rPr>
        <w:t xml:space="preserve">___ </w:t>
      </w:r>
      <w:r w:rsidRPr="00335415">
        <w:rPr>
          <w:noProof/>
          <w:color w:val="000000"/>
          <w:sz w:val="28"/>
          <w:szCs w:val="28"/>
          <w:lang w:val="it-IT"/>
        </w:rPr>
        <w:t xml:space="preserve">tháng </w:t>
      </w:r>
      <w:r w:rsidRPr="00335415">
        <w:rPr>
          <w:color w:val="000000"/>
          <w:sz w:val="28"/>
          <w:szCs w:val="28"/>
          <w:lang w:val="vi-VN"/>
        </w:rPr>
        <w:t xml:space="preserve">___ </w:t>
      </w:r>
      <w:r w:rsidRPr="00335415">
        <w:rPr>
          <w:noProof/>
          <w:color w:val="000000"/>
          <w:sz w:val="28"/>
          <w:szCs w:val="28"/>
          <w:lang w:val="it-IT"/>
        </w:rPr>
        <w:t xml:space="preserve">năm </w:t>
      </w:r>
      <w:r w:rsidRPr="00335415">
        <w:rPr>
          <w:color w:val="000000"/>
          <w:sz w:val="28"/>
          <w:szCs w:val="28"/>
          <w:lang w:val="vi-VN"/>
        </w:rPr>
        <w:t>___</w:t>
      </w:r>
    </w:p>
    <w:p w:rsidR="007F0393" w:rsidRPr="00335415" w:rsidRDefault="007F0393" w:rsidP="007F0393">
      <w:pPr>
        <w:pStyle w:val="SHDPp"/>
        <w:spacing w:before="240" w:after="0"/>
        <w:ind w:left="0"/>
        <w:jc w:val="center"/>
        <w:rPr>
          <w:b/>
          <w:i/>
          <w:noProof/>
          <w:color w:val="000000"/>
          <w:sz w:val="28"/>
          <w:szCs w:val="28"/>
          <w:lang w:val="vi-VN"/>
        </w:rPr>
      </w:pPr>
      <w:r w:rsidRPr="00335415">
        <w:rPr>
          <w:b/>
          <w:noProof/>
          <w:color w:val="000000"/>
          <w:sz w:val="28"/>
          <w:szCs w:val="28"/>
          <w:lang w:val="vi-VN"/>
        </w:rPr>
        <w:t xml:space="preserve">Kính gửi: </w:t>
      </w:r>
      <w:r w:rsidRPr="00335415">
        <w:rPr>
          <w:color w:val="000000"/>
          <w:sz w:val="28"/>
          <w:szCs w:val="28"/>
          <w:lang w:val="vi-VN"/>
        </w:rPr>
        <w:t xml:space="preserve">___ </w:t>
      </w:r>
      <w:r w:rsidRPr="00335415">
        <w:rPr>
          <w:b/>
          <w:i/>
          <w:noProof/>
          <w:color w:val="000000"/>
          <w:sz w:val="28"/>
          <w:szCs w:val="28"/>
          <w:lang w:val="vi-VN"/>
        </w:rPr>
        <w:t>[ghi tên</w:t>
      </w:r>
      <w:r w:rsidRPr="00335415">
        <w:rPr>
          <w:b/>
          <w:i/>
          <w:noProof/>
          <w:color w:val="000000"/>
          <w:sz w:val="28"/>
          <w:szCs w:val="28"/>
          <w:lang w:val="it-IT"/>
        </w:rPr>
        <w:t xml:space="preserve"> b</w:t>
      </w:r>
      <w:r w:rsidRPr="00335415">
        <w:rPr>
          <w:b/>
          <w:i/>
          <w:noProof/>
          <w:color w:val="000000"/>
          <w:sz w:val="28"/>
          <w:szCs w:val="28"/>
          <w:lang w:val="vi-VN"/>
        </w:rPr>
        <w:t>ên mời thầu]</w:t>
      </w:r>
    </w:p>
    <w:p w:rsidR="007F0393" w:rsidRPr="00335415" w:rsidRDefault="007F0393" w:rsidP="007F0393">
      <w:pPr>
        <w:pStyle w:val="SHDPp"/>
        <w:spacing w:before="240" w:after="0" w:line="340" w:lineRule="exact"/>
        <w:ind w:left="0" w:firstLine="567"/>
        <w:rPr>
          <w:noProof/>
          <w:color w:val="000000"/>
          <w:spacing w:val="-2"/>
          <w:sz w:val="28"/>
          <w:szCs w:val="28"/>
        </w:rPr>
      </w:pPr>
      <w:r w:rsidRPr="00335415">
        <w:rPr>
          <w:noProof/>
          <w:color w:val="000000"/>
          <w:spacing w:val="-2"/>
          <w:sz w:val="28"/>
          <w:szCs w:val="28"/>
          <w:lang w:val="vi-VN"/>
        </w:rPr>
        <w:t xml:space="preserve">Sau khi nghiên cứu hồ sơ mời thầu của dự án </w:t>
      </w:r>
      <w:r w:rsidRPr="00335415">
        <w:rPr>
          <w:color w:val="000000"/>
          <w:spacing w:val="-2"/>
          <w:sz w:val="28"/>
          <w:szCs w:val="28"/>
          <w:lang w:val="vi-VN"/>
        </w:rPr>
        <w:t xml:space="preserve">___ </w:t>
      </w:r>
      <w:r w:rsidRPr="00335415">
        <w:rPr>
          <w:i/>
          <w:noProof/>
          <w:color w:val="000000"/>
          <w:spacing w:val="-2"/>
          <w:sz w:val="28"/>
          <w:szCs w:val="28"/>
          <w:lang w:val="vi-VN"/>
        </w:rPr>
        <w:t xml:space="preserve">[ghi tên dự án] </w:t>
      </w:r>
      <w:r w:rsidRPr="00335415">
        <w:rPr>
          <w:noProof/>
          <w:color w:val="000000"/>
          <w:spacing w:val="-2"/>
          <w:sz w:val="28"/>
          <w:szCs w:val="28"/>
          <w:lang w:val="vi-VN"/>
        </w:rPr>
        <w:t xml:space="preserve">do </w:t>
      </w:r>
      <w:r w:rsidRPr="00335415">
        <w:rPr>
          <w:noProof/>
          <w:color w:val="000000"/>
          <w:spacing w:val="-2"/>
          <w:sz w:val="28"/>
          <w:szCs w:val="28"/>
          <w:u w:val="single"/>
          <w:lang w:val="vi-VN"/>
        </w:rPr>
        <w:t>   </w:t>
      </w:r>
      <w:r w:rsidRPr="00335415">
        <w:rPr>
          <w:color w:val="000000"/>
          <w:spacing w:val="-2"/>
          <w:u w:val="single"/>
          <w:lang w:val="vi-VN"/>
        </w:rPr>
        <w:t>         </w:t>
      </w:r>
      <w:r w:rsidRPr="00335415">
        <w:rPr>
          <w:i/>
          <w:noProof/>
          <w:color w:val="000000"/>
          <w:spacing w:val="-2"/>
          <w:sz w:val="28"/>
          <w:szCs w:val="28"/>
          <w:lang w:val="vi-VN"/>
        </w:rPr>
        <w:t xml:space="preserve"> [ghi tên bên mời thầu]</w:t>
      </w:r>
      <w:r w:rsidRPr="00335415">
        <w:rPr>
          <w:noProof/>
          <w:color w:val="000000"/>
          <w:spacing w:val="-2"/>
          <w:sz w:val="28"/>
          <w:szCs w:val="28"/>
          <w:lang w:val="vi-VN"/>
        </w:rPr>
        <w:t xml:space="preserve"> (sau đây gọi tắt là Bên mời thầu) phát hành ngày </w:t>
      </w:r>
      <w:r w:rsidRPr="00335415">
        <w:rPr>
          <w:color w:val="000000"/>
          <w:spacing w:val="-2"/>
          <w:sz w:val="28"/>
          <w:szCs w:val="28"/>
          <w:lang w:val="vi-VN"/>
        </w:rPr>
        <w:t xml:space="preserve">___ </w:t>
      </w:r>
      <w:r w:rsidRPr="00335415">
        <w:rPr>
          <w:i/>
          <w:color w:val="000000"/>
          <w:spacing w:val="-2"/>
          <w:sz w:val="28"/>
          <w:szCs w:val="28"/>
          <w:lang w:val="vi-VN"/>
        </w:rPr>
        <w:t>[ghi ngày</w:t>
      </w:r>
      <w:r w:rsidRPr="00335415">
        <w:rPr>
          <w:i/>
          <w:color w:val="000000"/>
          <w:spacing w:val="-2"/>
          <w:sz w:val="28"/>
          <w:szCs w:val="28"/>
          <w:lang w:val="it-IT"/>
        </w:rPr>
        <w:t xml:space="preserve"> bắt đầu</w:t>
      </w:r>
      <w:r w:rsidRPr="00335415">
        <w:rPr>
          <w:i/>
          <w:color w:val="000000"/>
          <w:spacing w:val="-2"/>
          <w:sz w:val="28"/>
          <w:szCs w:val="28"/>
          <w:lang w:val="vi-VN"/>
        </w:rPr>
        <w:t xml:space="preserve"> phát hành hồ sơ mời </w:t>
      </w:r>
      <w:r w:rsidRPr="00335415">
        <w:rPr>
          <w:i/>
          <w:color w:val="000000"/>
          <w:spacing w:val="-2"/>
          <w:sz w:val="28"/>
          <w:szCs w:val="28"/>
          <w:lang w:val="it-IT"/>
        </w:rPr>
        <w:t>thầu</w:t>
      </w:r>
      <w:r w:rsidRPr="00335415">
        <w:rPr>
          <w:i/>
          <w:color w:val="000000"/>
          <w:spacing w:val="-2"/>
          <w:sz w:val="28"/>
          <w:szCs w:val="28"/>
          <w:lang w:val="vi-VN"/>
        </w:rPr>
        <w:t xml:space="preserve"> cho nhà </w:t>
      </w:r>
      <w:r w:rsidRPr="00335415">
        <w:rPr>
          <w:i/>
          <w:color w:val="000000"/>
          <w:spacing w:val="-2"/>
          <w:sz w:val="28"/>
          <w:szCs w:val="28"/>
          <w:lang w:val="it-IT"/>
        </w:rPr>
        <w:t>đầu tư</w:t>
      </w:r>
      <w:r w:rsidRPr="00335415">
        <w:rPr>
          <w:i/>
          <w:color w:val="000000"/>
          <w:spacing w:val="-2"/>
          <w:sz w:val="28"/>
          <w:szCs w:val="28"/>
          <w:lang w:val="vi-VN"/>
        </w:rPr>
        <w:t>]</w:t>
      </w:r>
      <w:r w:rsidRPr="00335415">
        <w:rPr>
          <w:i/>
          <w:color w:val="000000"/>
          <w:spacing w:val="-2"/>
          <w:sz w:val="28"/>
          <w:szCs w:val="28"/>
          <w:lang w:val="it-IT"/>
        </w:rPr>
        <w:t xml:space="preserve"> </w:t>
      </w:r>
      <w:r w:rsidRPr="00335415">
        <w:rPr>
          <w:noProof/>
          <w:color w:val="000000"/>
          <w:spacing w:val="-2"/>
          <w:sz w:val="28"/>
          <w:szCs w:val="28"/>
          <w:lang w:val="vi-VN"/>
        </w:rPr>
        <w:t xml:space="preserve">và văn bản sửa đổi hồ sơ mời thầu số </w:t>
      </w:r>
      <w:r w:rsidRPr="00335415">
        <w:rPr>
          <w:color w:val="000000"/>
          <w:spacing w:val="-2"/>
          <w:sz w:val="28"/>
          <w:szCs w:val="28"/>
          <w:lang w:val="vi-VN"/>
        </w:rPr>
        <w:t xml:space="preserve">___ </w:t>
      </w:r>
      <w:r w:rsidRPr="00335415">
        <w:rPr>
          <w:noProof/>
          <w:color w:val="000000"/>
          <w:spacing w:val="-2"/>
          <w:sz w:val="28"/>
          <w:szCs w:val="28"/>
          <w:lang w:val="vi-VN"/>
        </w:rPr>
        <w:t>ngày</w:t>
      </w:r>
      <w:r w:rsidRPr="00335415">
        <w:rPr>
          <w:color w:val="000000"/>
          <w:spacing w:val="-2"/>
          <w:sz w:val="28"/>
          <w:szCs w:val="28"/>
          <w:lang w:val="vi-VN"/>
        </w:rPr>
        <w:t xml:space="preserve">___ </w:t>
      </w:r>
      <w:r w:rsidRPr="00335415">
        <w:rPr>
          <w:i/>
          <w:noProof/>
          <w:color w:val="000000"/>
          <w:spacing w:val="-2"/>
          <w:sz w:val="28"/>
          <w:szCs w:val="28"/>
          <w:lang w:val="vi-VN"/>
        </w:rPr>
        <w:t>[ghi số, ngày của văn bản sửa đổi, nếu có]</w:t>
      </w:r>
      <w:r w:rsidRPr="00335415">
        <w:rPr>
          <w:noProof/>
          <w:color w:val="000000"/>
          <w:spacing w:val="-2"/>
          <w:sz w:val="28"/>
          <w:szCs w:val="28"/>
          <w:lang w:val="vi-VN"/>
        </w:rPr>
        <w:t xml:space="preserve">, chúng tôi, </w:t>
      </w:r>
      <w:r w:rsidRPr="00335415">
        <w:rPr>
          <w:color w:val="000000"/>
          <w:spacing w:val="-2"/>
          <w:sz w:val="28"/>
          <w:szCs w:val="28"/>
          <w:lang w:val="vi-VN"/>
        </w:rPr>
        <w:t xml:space="preserve">___ </w:t>
      </w:r>
      <w:r w:rsidRPr="00335415">
        <w:rPr>
          <w:i/>
          <w:noProof/>
          <w:color w:val="000000"/>
          <w:spacing w:val="-2"/>
          <w:sz w:val="28"/>
          <w:szCs w:val="28"/>
          <w:lang w:val="vi-VN"/>
        </w:rPr>
        <w:t>[ghi tên nhà đầu tư]</w:t>
      </w:r>
      <w:r w:rsidRPr="00335415">
        <w:rPr>
          <w:noProof/>
          <w:color w:val="000000"/>
          <w:spacing w:val="-2"/>
          <w:sz w:val="28"/>
          <w:szCs w:val="28"/>
          <w:lang w:val="vi-VN"/>
        </w:rPr>
        <w:t xml:space="preserve"> cam kết thực hiện dự án nêu trên theo đúng yêu cầu của hồ sơ mời thầu. Chúng tôi nộp đơn dự thầu với dự án nêu trên và cam kết thực hiện đề xuất về tài chính với nội dung</w:t>
      </w:r>
      <w:r w:rsidRPr="00335415">
        <w:rPr>
          <w:noProof/>
          <w:color w:val="000000"/>
          <w:spacing w:val="-2"/>
          <w:sz w:val="28"/>
          <w:szCs w:val="28"/>
        </w:rPr>
        <w:t xml:space="preserve"> sau:</w:t>
      </w:r>
    </w:p>
    <w:p w:rsidR="007F0393" w:rsidRPr="00335415" w:rsidRDefault="007F0393" w:rsidP="007F0393">
      <w:pPr>
        <w:widowControl w:val="0"/>
        <w:spacing w:before="120" w:after="120" w:line="360" w:lineRule="exact"/>
        <w:ind w:firstLine="567"/>
        <w:jc w:val="both"/>
        <w:rPr>
          <w:bCs/>
          <w:color w:val="000000"/>
          <w:sz w:val="28"/>
          <w:szCs w:val="28"/>
          <w:lang w:val="it-IT"/>
        </w:rPr>
      </w:pPr>
      <w:r w:rsidRPr="00335415">
        <w:rPr>
          <w:bCs/>
          <w:i/>
          <w:iCs/>
          <w:color w:val="000000"/>
          <w:sz w:val="28"/>
          <w:szCs w:val="28"/>
          <w:lang w:val="it-IT"/>
        </w:rPr>
        <w:t>- ____________[ghi nội dung thông tin đề xuất:</w:t>
      </w:r>
      <w:r w:rsidRPr="00335415">
        <w:rPr>
          <w:bCs/>
          <w:color w:val="000000"/>
          <w:sz w:val="28"/>
          <w:szCs w:val="28"/>
          <w:lang w:val="it-IT"/>
        </w:rPr>
        <w:t xml:space="preserve"> </w:t>
      </w:r>
      <w:bookmarkStart w:id="0" w:name="_Hlk174353743"/>
      <w:bookmarkStart w:id="1" w:name="_Hlk174353890"/>
      <w:r w:rsidRPr="00335415">
        <w:rPr>
          <w:i/>
          <w:iCs/>
          <w:color w:val="000000"/>
          <w:sz w:val="28"/>
          <w:szCs w:val="28"/>
          <w:lang w:val="it-IT"/>
        </w:rPr>
        <w:t xml:space="preserve">mức giá điện </w:t>
      </w:r>
      <w:r w:rsidRPr="00335415">
        <w:rPr>
          <w:i/>
          <w:iCs/>
          <w:color w:val="000000"/>
          <w:sz w:val="28"/>
          <w:szCs w:val="28"/>
        </w:rPr>
        <w:t>và</w:t>
      </w:r>
      <w:r w:rsidRPr="00335415">
        <w:rPr>
          <w:i/>
          <w:iCs/>
          <w:color w:val="000000"/>
          <w:sz w:val="28"/>
          <w:szCs w:val="28"/>
          <w:lang w:val="vi-VN"/>
        </w:rPr>
        <w:t xml:space="preserve"> nguyên tắc </w:t>
      </w:r>
      <w:r w:rsidRPr="00335415">
        <w:rPr>
          <w:i/>
          <w:iCs/>
          <w:color w:val="000000"/>
          <w:sz w:val="28"/>
          <w:szCs w:val="28"/>
        </w:rPr>
        <w:t xml:space="preserve">xác định </w:t>
      </w:r>
      <w:r w:rsidRPr="00335415">
        <w:rPr>
          <w:i/>
          <w:iCs/>
          <w:color w:val="000000"/>
          <w:sz w:val="28"/>
          <w:szCs w:val="28"/>
          <w:lang w:val="vi-VN"/>
        </w:rPr>
        <w:t>giá</w:t>
      </w:r>
      <w:r w:rsidRPr="00335415">
        <w:rPr>
          <w:i/>
          <w:iCs/>
          <w:color w:val="000000"/>
          <w:sz w:val="28"/>
          <w:szCs w:val="28"/>
          <w:lang w:val="it-IT"/>
        </w:rPr>
        <w:t xml:space="preserve"> điện</w:t>
      </w:r>
      <w:r w:rsidRPr="00335415">
        <w:rPr>
          <w:i/>
          <w:noProof/>
          <w:color w:val="000000"/>
          <w:spacing w:val="-2"/>
          <w:sz w:val="28"/>
          <w:szCs w:val="28"/>
        </w:rPr>
        <w:t>.</w:t>
      </w:r>
      <w:r w:rsidRPr="00335415">
        <w:rPr>
          <w:i/>
          <w:noProof/>
          <w:color w:val="000000"/>
          <w:spacing w:val="-2"/>
          <w:sz w:val="28"/>
          <w:szCs w:val="28"/>
          <w:lang w:val="vi-VN"/>
        </w:rPr>
        <w:t>]</w:t>
      </w:r>
    </w:p>
    <w:bookmarkEnd w:id="0"/>
    <w:bookmarkEnd w:id="1"/>
    <w:p w:rsidR="007F0393" w:rsidRPr="00335415" w:rsidRDefault="007F0393" w:rsidP="007F0393">
      <w:pPr>
        <w:pStyle w:val="SHDPp"/>
        <w:spacing w:before="240" w:after="0" w:line="340" w:lineRule="exact"/>
        <w:ind w:left="0" w:firstLine="567"/>
        <w:rPr>
          <w:noProof/>
          <w:color w:val="000000"/>
          <w:sz w:val="28"/>
          <w:szCs w:val="28"/>
          <w:lang w:val="vi-VN"/>
        </w:rPr>
      </w:pPr>
      <w:r w:rsidRPr="00335415">
        <w:rPr>
          <w:noProof/>
          <w:color w:val="000000"/>
          <w:sz w:val="28"/>
          <w:szCs w:val="28"/>
          <w:lang w:val="vi-VN"/>
        </w:rPr>
        <w:t xml:space="preserve">Chúng tôi sẵn sàng cung cấp cho Bên mời thầu bất kỳ thông tin bổ sung, làm rõ cần thiết nào khác theo yêu cầu của Bên mời thầu. </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Chúng tôi cam kết</w:t>
      </w:r>
      <w:r w:rsidRPr="00335415">
        <w:rPr>
          <w:noProof/>
          <w:color w:val="000000"/>
          <w:sz w:val="28"/>
          <w:szCs w:val="28"/>
          <w:vertAlign w:val="superscript"/>
          <w:lang w:val="vi-VN"/>
        </w:rPr>
        <w:t>(2)</w:t>
      </w:r>
      <w:r w:rsidRPr="00335415">
        <w:rPr>
          <w:noProof/>
          <w:color w:val="000000"/>
          <w:sz w:val="28"/>
          <w:szCs w:val="28"/>
          <w:lang w:val="vi-VN"/>
        </w:rPr>
        <w:t>:</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1. Chỉ tham gia trong một về hồ sơ dự thầu này với tư cách là nhà đầu tư độc lập, thành viên liên danh.</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2. Không đang trong quá trình giải thể; không bị kết luận đang lâm vào tình trạng phá sản hoặc nợ không có khả năng chi trả theo quy định của pháp luật.</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3. Không vi phạm quy định về bảo đảm cạnh tranh trong đấu thầu.</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4. Không thực hiện các hành vi tham nhũng, hối lộ, thông thầu, cản trở các hành vi vi phạm khác của pháp luật đấu thầu khi tham dự dự án này.</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5. Những thông tin kê khai trong hồ sơ dự thầu là chính xác, trung thực.</w:t>
      </w:r>
    </w:p>
    <w:p w:rsidR="007F0393" w:rsidRPr="00335415" w:rsidRDefault="007F0393" w:rsidP="007F0393">
      <w:pPr>
        <w:spacing w:before="240"/>
        <w:ind w:firstLine="567"/>
        <w:jc w:val="both"/>
        <w:rPr>
          <w:color w:val="000000"/>
          <w:sz w:val="28"/>
          <w:szCs w:val="28"/>
          <w:lang w:val="it-IT"/>
        </w:rPr>
      </w:pPr>
      <w:r w:rsidRPr="00335415">
        <w:rPr>
          <w:noProof/>
          <w:color w:val="000000"/>
          <w:sz w:val="28"/>
          <w:szCs w:val="28"/>
          <w:lang w:eastAsia="ar-SA"/>
        </w:rPr>
        <w:t>6</w:t>
      </w:r>
      <w:r w:rsidRPr="00335415">
        <w:rPr>
          <w:noProof/>
          <w:color w:val="000000"/>
          <w:sz w:val="28"/>
          <w:szCs w:val="28"/>
          <w:lang w:val="vi-VN" w:eastAsia="ar-SA"/>
        </w:rPr>
        <w:t xml:space="preserve">. </w:t>
      </w:r>
      <w:bookmarkStart w:id="2" w:name="_Hlk160544252"/>
      <w:r w:rsidRPr="00335415">
        <w:rPr>
          <w:color w:val="000000"/>
          <w:spacing w:val="2"/>
          <w:sz w:val="28"/>
          <w:szCs w:val="28"/>
          <w:lang w:val="it-IT" w:eastAsia="ar-SA"/>
        </w:rPr>
        <w:t xml:space="preserve">Tổ chức kinh tế </w:t>
      </w:r>
      <w:r w:rsidRPr="00335415">
        <w:rPr>
          <w:noProof/>
          <w:color w:val="000000"/>
          <w:sz w:val="28"/>
          <w:szCs w:val="28"/>
          <w:lang w:val="vi-VN" w:eastAsia="ar-SA"/>
        </w:rPr>
        <w:t xml:space="preserve">được chúng tôi thành lập để thực hiện dự án sau khi trúng thầu </w:t>
      </w:r>
      <w:r w:rsidRPr="00335415">
        <w:rPr>
          <w:noProof/>
          <w:color w:val="000000"/>
          <w:sz w:val="28"/>
          <w:szCs w:val="28"/>
          <w:lang w:eastAsia="ar-SA"/>
        </w:rPr>
        <w:t xml:space="preserve">sẽ </w:t>
      </w:r>
      <w:bookmarkEnd w:id="2"/>
      <w:r w:rsidRPr="00335415">
        <w:rPr>
          <w:color w:val="000000"/>
          <w:sz w:val="28"/>
          <w:szCs w:val="28"/>
          <w:lang w:val="it-IT"/>
        </w:rPr>
        <w:t>kế thừa quyền và nghĩa vụ của nhà đầu tư trúng thầu theo cam kết tại hồ sơ dự thầu và quy định tại hợp đồng dự án và thực hiện nghĩa vụ tài chính về nộp tiền sử dụng đất, tiền thuê đất theo quy định của pháp luật về đất đai</w:t>
      </w:r>
      <w:r w:rsidRPr="00335415">
        <w:rPr>
          <w:noProof/>
          <w:color w:val="000000"/>
          <w:sz w:val="28"/>
          <w:szCs w:val="28"/>
          <w:vertAlign w:val="superscript"/>
          <w:lang w:val="vi-VN"/>
        </w:rPr>
        <w:t>(4)</w:t>
      </w:r>
      <w:r w:rsidRPr="00335415">
        <w:rPr>
          <w:color w:val="000000"/>
          <w:sz w:val="28"/>
          <w:szCs w:val="28"/>
          <w:lang w:val="it-IT"/>
        </w:rPr>
        <w:t>.</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rPr>
        <w:lastRenderedPageBreak/>
        <w:t>7</w:t>
      </w:r>
      <w:r w:rsidRPr="00335415">
        <w:rPr>
          <w:noProof/>
          <w:color w:val="000000"/>
          <w:sz w:val="28"/>
          <w:szCs w:val="28"/>
          <w:lang w:val="vi-VN"/>
        </w:rPr>
        <w:t xml:space="preserve">. Chúng tôi đồng ý và cam kết chịu mọi trách nhiệm liên quan đối với tất cả các nghĩa vụ của nhà đầu tư trong quá trình đấu thầu. </w:t>
      </w:r>
    </w:p>
    <w:p w:rsidR="007F0393" w:rsidRPr="00335415" w:rsidRDefault="007F0393" w:rsidP="007F0393">
      <w:pPr>
        <w:pStyle w:val="SHDPp"/>
        <w:tabs>
          <w:tab w:val="left" w:pos="720"/>
        </w:tabs>
        <w:spacing w:before="240" w:after="0" w:line="340" w:lineRule="exact"/>
        <w:ind w:left="0" w:firstLine="567"/>
        <w:rPr>
          <w:noProof/>
          <w:color w:val="000000"/>
          <w:sz w:val="28"/>
          <w:szCs w:val="28"/>
          <w:lang w:val="vi-VN"/>
        </w:rPr>
      </w:pPr>
      <w:r w:rsidRPr="00335415">
        <w:rPr>
          <w:noProof/>
          <w:color w:val="000000"/>
          <w:sz w:val="28"/>
          <w:szCs w:val="28"/>
          <w:lang w:val="vi-VN"/>
        </w:rPr>
        <w:t>Hồ sơ dự thầu này có hiệu lực trong thời gian</w:t>
      </w:r>
      <w:r w:rsidRPr="00335415">
        <w:rPr>
          <w:color w:val="000000"/>
          <w:sz w:val="28"/>
          <w:szCs w:val="28"/>
          <w:lang w:val="vi-VN"/>
        </w:rPr>
        <w:t>___</w:t>
      </w:r>
      <w:r w:rsidRPr="00335415">
        <w:rPr>
          <w:noProof/>
          <w:color w:val="000000"/>
          <w:sz w:val="28"/>
          <w:szCs w:val="28"/>
          <w:lang w:val="vi-VN"/>
        </w:rPr>
        <w:t xml:space="preserve">ngày </w:t>
      </w:r>
      <w:r w:rsidRPr="00335415">
        <w:rPr>
          <w:i/>
          <w:noProof/>
          <w:color w:val="000000"/>
          <w:sz w:val="28"/>
          <w:szCs w:val="28"/>
          <w:lang w:val="vi-VN"/>
        </w:rPr>
        <w:t>[ghi số ngày]</w:t>
      </w:r>
      <w:r w:rsidRPr="00335415">
        <w:rPr>
          <w:i/>
          <w:noProof/>
          <w:color w:val="000000"/>
          <w:sz w:val="28"/>
          <w:szCs w:val="28"/>
          <w:vertAlign w:val="superscript"/>
          <w:lang w:val="vi-VN"/>
        </w:rPr>
        <w:t>(5)</w:t>
      </w:r>
      <w:r w:rsidRPr="00335415">
        <w:rPr>
          <w:noProof/>
          <w:color w:val="000000"/>
          <w:sz w:val="28"/>
          <w:szCs w:val="28"/>
          <w:lang w:val="vi-VN"/>
        </w:rPr>
        <w:t xml:space="preserve">, kể từ </w:t>
      </w:r>
      <w:r w:rsidRPr="00335415">
        <w:rPr>
          <w:color w:val="000000"/>
          <w:sz w:val="28"/>
          <w:szCs w:val="28"/>
          <w:lang w:val="vi-VN"/>
        </w:rPr>
        <w:t>ngày có thời điểm đóng thầu</w:t>
      </w:r>
      <w:r w:rsidRPr="00335415">
        <w:rPr>
          <w:noProof/>
          <w:color w:val="000000"/>
          <w:sz w:val="28"/>
          <w:szCs w:val="28"/>
          <w:lang w:val="vi-VN"/>
        </w:rPr>
        <w:t>.</w:t>
      </w:r>
    </w:p>
    <w:p w:rsidR="007F0393" w:rsidRPr="00335415" w:rsidRDefault="007F0393" w:rsidP="007F0393">
      <w:pPr>
        <w:spacing w:before="240"/>
        <w:jc w:val="center"/>
        <w:rPr>
          <w:b/>
          <w:color w:val="000000"/>
          <w:sz w:val="28"/>
          <w:szCs w:val="28"/>
          <w:vertAlign w:val="superscript"/>
          <w:lang w:val="sv-SE"/>
        </w:rPr>
      </w:pPr>
      <w:r w:rsidRPr="00335415">
        <w:rPr>
          <w:b/>
          <w:color w:val="000000"/>
          <w:sz w:val="28"/>
          <w:szCs w:val="28"/>
          <w:lang w:val="sv-SE"/>
        </w:rPr>
        <w:t xml:space="preserve">Đại diện hợp pháp của nhà đầu tư </w:t>
      </w:r>
      <w:r w:rsidRPr="00335415">
        <w:rPr>
          <w:b/>
          <w:color w:val="000000"/>
          <w:sz w:val="28"/>
          <w:szCs w:val="28"/>
          <w:vertAlign w:val="superscript"/>
          <w:lang w:val="sv-SE"/>
        </w:rPr>
        <w:t>(6)</w:t>
      </w:r>
    </w:p>
    <w:p w:rsidR="007F0393" w:rsidRPr="00335415" w:rsidRDefault="007F0393" w:rsidP="007F0393">
      <w:pPr>
        <w:spacing w:before="240"/>
        <w:jc w:val="center"/>
        <w:rPr>
          <w:i/>
          <w:color w:val="000000"/>
          <w:sz w:val="28"/>
          <w:szCs w:val="28"/>
          <w:lang w:val="sv-SE"/>
        </w:rPr>
      </w:pPr>
      <w:r w:rsidRPr="00335415">
        <w:rPr>
          <w:i/>
          <w:color w:val="000000"/>
          <w:sz w:val="28"/>
          <w:szCs w:val="28"/>
          <w:lang w:val="sv-SE"/>
        </w:rPr>
        <w:t>[ghi tên, chức danh, ký tên và đóng dấu (nếu có)</w:t>
      </w:r>
      <w:r w:rsidRPr="00335415">
        <w:rPr>
          <w:i/>
          <w:color w:val="000000"/>
          <w:sz w:val="28"/>
          <w:szCs w:val="28"/>
          <w:vertAlign w:val="superscript"/>
          <w:lang w:val="sv-SE"/>
        </w:rPr>
        <w:t>(7)</w:t>
      </w:r>
      <w:r w:rsidRPr="00335415">
        <w:rPr>
          <w:i/>
          <w:color w:val="000000"/>
          <w:sz w:val="28"/>
          <w:szCs w:val="28"/>
          <w:lang w:val="sv-SE"/>
        </w:rPr>
        <w:t>]</w:t>
      </w:r>
    </w:p>
    <w:p w:rsidR="007F0393" w:rsidRPr="00335415" w:rsidRDefault="007F0393" w:rsidP="007F0393">
      <w:pPr>
        <w:pStyle w:val="BodyText"/>
        <w:widowControl w:val="0"/>
        <w:spacing w:before="240" w:after="0"/>
        <w:ind w:firstLine="567"/>
        <w:jc w:val="both"/>
        <w:rPr>
          <w:rFonts w:ascii="Times New Roman" w:hAnsi="Times New Roman"/>
          <w:b/>
          <w:bCs/>
          <w:i/>
          <w:iCs/>
          <w:color w:val="000000"/>
          <w:sz w:val="26"/>
          <w:szCs w:val="26"/>
          <w:u w:val="single"/>
          <w:lang w:val="sv-SE"/>
        </w:rPr>
      </w:pPr>
      <w:r w:rsidRPr="00335415">
        <w:rPr>
          <w:rFonts w:ascii="Times New Roman" w:hAnsi="Times New Roman"/>
          <w:b/>
          <w:bCs/>
          <w:i/>
          <w:iCs/>
          <w:color w:val="000000"/>
          <w:sz w:val="26"/>
          <w:szCs w:val="26"/>
          <w:u w:val="single"/>
          <w:lang w:val="sv-SE"/>
        </w:rPr>
        <w:t>Ghi chú:</w:t>
      </w:r>
    </w:p>
    <w:p w:rsidR="007F0393" w:rsidRPr="00335415" w:rsidRDefault="007F0393" w:rsidP="007F0393">
      <w:pPr>
        <w:pStyle w:val="BodyText"/>
        <w:widowControl w:val="0"/>
        <w:spacing w:before="22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(1) Nhà đầu tư lưu ý ghi đầy đủ và chính xác các thông tin về tên của bên mời thầu, nhà đầu tư, thời gian có hiệu lực của HSDT.</w:t>
      </w:r>
    </w:p>
    <w:p w:rsidR="007F0393" w:rsidRPr="00335415" w:rsidRDefault="007F0393" w:rsidP="007F0393">
      <w:pPr>
        <w:pStyle w:val="BodyText"/>
        <w:widowControl w:val="0"/>
        <w:spacing w:before="22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(2) Trường hợp phát hiện nhà đầu tư vi phạm các cam kết này thì nhà đầu tư bị coi là có hành vi gian lận, HSDT bị loại và nhà đầu tư sẽ bị xử lý vi phạm theo quy định.</w:t>
      </w:r>
    </w:p>
    <w:p w:rsidR="007F0393" w:rsidRPr="00335415" w:rsidRDefault="007F0393" w:rsidP="007F0393">
      <w:pPr>
        <w:pStyle w:val="BodyText"/>
        <w:widowControl w:val="0"/>
        <w:spacing w:before="22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 xml:space="preserve"> (3) </w:t>
      </w:r>
      <w:bookmarkStart w:id="3" w:name="_Hlk155881412"/>
      <w:r w:rsidRPr="00335415">
        <w:rPr>
          <w:rFonts w:ascii="Times New Roman" w:hAnsi="Times New Roman"/>
          <w:color w:val="000000"/>
          <w:sz w:val="26"/>
          <w:szCs w:val="26"/>
          <w:lang w:val="sv-SE"/>
        </w:rPr>
        <w:t>Không áp dụng đối với trường hợp nhà đầu tư không thành lập tổ chức kinh tế để triển khai dự án.</w:t>
      </w:r>
      <w:bookmarkEnd w:id="3"/>
    </w:p>
    <w:p w:rsidR="007F0393" w:rsidRPr="00335415" w:rsidRDefault="007F0393" w:rsidP="007F0393">
      <w:pPr>
        <w:pStyle w:val="BodyText"/>
        <w:widowControl w:val="0"/>
        <w:spacing w:before="22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(4) Thời gian có hiệu lực của HSDT được tính kể từ ngày có thời điểm đóng thầu đến ngày cuối cùng có hiệu lực theo quy định trong HSMT. Từ thời điểm đóng thầu đến hết 24 giờ của ngày có thời điểm đóng thầu được tính là 01 ngày.</w:t>
      </w:r>
    </w:p>
    <w:p w:rsidR="007F0393" w:rsidRPr="00335415" w:rsidRDefault="007F0393" w:rsidP="007F0393">
      <w:pPr>
        <w:pStyle w:val="BodyText"/>
        <w:widowControl w:val="0"/>
        <w:spacing w:before="24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(5)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rsidR="007F0393" w:rsidRPr="00335415" w:rsidRDefault="007F0393" w:rsidP="007F0393">
      <w:pPr>
        <w:pStyle w:val="BodyText"/>
        <w:widowControl w:val="0"/>
        <w:spacing w:before="24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Đại diện hợp pháp của nhà đầu tư/thành viên liên danh được xác định theo quy định tại Mục 11 CDNĐT.</w:t>
      </w:r>
    </w:p>
    <w:p w:rsidR="007F0393" w:rsidRPr="00335415" w:rsidRDefault="007F0393" w:rsidP="007F0393">
      <w:pPr>
        <w:pStyle w:val="BodyText"/>
        <w:widowControl w:val="0"/>
        <w:spacing w:before="240" w:after="0"/>
        <w:ind w:firstLine="567"/>
        <w:jc w:val="both"/>
        <w:rPr>
          <w:rFonts w:ascii="Times New Roman" w:hAnsi="Times New Roman"/>
          <w:color w:val="000000"/>
          <w:sz w:val="26"/>
          <w:szCs w:val="26"/>
          <w:lang w:val="sv-SE"/>
        </w:rPr>
      </w:pPr>
      <w:r w:rsidRPr="00335415">
        <w:rPr>
          <w:rFonts w:ascii="Times New Roman" w:hAnsi="Times New Roman"/>
          <w:color w:val="000000"/>
          <w:sz w:val="26"/>
          <w:szCs w:val="26"/>
          <w:lang w:val="sv-SE"/>
        </w:rPr>
        <w:t xml:space="preserve"> (6)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rsidR="007F0393" w:rsidRPr="00335415" w:rsidRDefault="007F0393" w:rsidP="007F0393">
      <w:pPr>
        <w:pStyle w:val="BodyText"/>
        <w:widowControl w:val="0"/>
        <w:spacing w:before="120" w:line="340" w:lineRule="exact"/>
        <w:ind w:firstLine="567"/>
        <w:jc w:val="both"/>
        <w:rPr>
          <w:rFonts w:ascii="Times New Roman" w:hAnsi="Times New Roman"/>
          <w:color w:val="000000"/>
          <w:sz w:val="26"/>
          <w:szCs w:val="26"/>
          <w:lang w:val="sv-SE"/>
        </w:rPr>
      </w:pPr>
    </w:p>
    <w:p w:rsidR="007F0393" w:rsidRPr="00335415" w:rsidRDefault="007F0393" w:rsidP="007F0393">
      <w:pPr>
        <w:pStyle w:val="T5"/>
        <w:spacing w:after="0" w:line="340" w:lineRule="exact"/>
        <w:jc w:val="right"/>
        <w:rPr>
          <w:color w:val="000000"/>
          <w:w w:val="0"/>
          <w:sz w:val="28"/>
          <w:szCs w:val="28"/>
          <w:lang w:val="sv-SE"/>
        </w:rPr>
      </w:pPr>
    </w:p>
    <w:p w:rsidR="005B417D" w:rsidRDefault="007F0393" w:rsidP="007F0393">
      <w:r w:rsidRPr="00335415">
        <w:rPr>
          <w:color w:val="000000"/>
          <w:w w:val="0"/>
          <w:sz w:val="28"/>
          <w:szCs w:val="28"/>
          <w:lang w:val="vi-VN"/>
        </w:rPr>
        <w:br w:type="page"/>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93"/>
    <w:rsid w:val="00353647"/>
    <w:rsid w:val="003E636F"/>
    <w:rsid w:val="00514402"/>
    <w:rsid w:val="005B417D"/>
    <w:rsid w:val="0071134A"/>
    <w:rsid w:val="007F0393"/>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8EDCC-5AE3-42EC-98AD-30D486D4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93"/>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7F03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03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039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039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039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039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039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039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039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393"/>
    <w:rPr>
      <w:rFonts w:eastAsiaTheme="majorEastAsia" w:cstheme="majorBidi"/>
      <w:color w:val="272727" w:themeColor="text1" w:themeTint="D8"/>
    </w:rPr>
  </w:style>
  <w:style w:type="paragraph" w:styleId="Title">
    <w:name w:val="Title"/>
    <w:basedOn w:val="Normal"/>
    <w:next w:val="Normal"/>
    <w:link w:val="TitleChar"/>
    <w:uiPriority w:val="10"/>
    <w:qFormat/>
    <w:rsid w:val="007F03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0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3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0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39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F0393"/>
    <w:rPr>
      <w:i/>
      <w:iCs/>
      <w:color w:val="404040" w:themeColor="text1" w:themeTint="BF"/>
    </w:rPr>
  </w:style>
  <w:style w:type="paragraph" w:styleId="ListParagraph">
    <w:name w:val="List Paragraph"/>
    <w:basedOn w:val="Normal"/>
    <w:uiPriority w:val="34"/>
    <w:qFormat/>
    <w:rsid w:val="007F039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F0393"/>
    <w:rPr>
      <w:i/>
      <w:iCs/>
      <w:color w:val="0F4761" w:themeColor="accent1" w:themeShade="BF"/>
    </w:rPr>
  </w:style>
  <w:style w:type="paragraph" w:styleId="IntenseQuote">
    <w:name w:val="Intense Quote"/>
    <w:basedOn w:val="Normal"/>
    <w:next w:val="Normal"/>
    <w:link w:val="IntenseQuoteChar"/>
    <w:uiPriority w:val="30"/>
    <w:qFormat/>
    <w:rsid w:val="007F039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F0393"/>
    <w:rPr>
      <w:i/>
      <w:iCs/>
      <w:color w:val="0F4761" w:themeColor="accent1" w:themeShade="BF"/>
    </w:rPr>
  </w:style>
  <w:style w:type="character" w:styleId="IntenseReference">
    <w:name w:val="Intense Reference"/>
    <w:basedOn w:val="DefaultParagraphFont"/>
    <w:uiPriority w:val="32"/>
    <w:qFormat/>
    <w:rsid w:val="007F0393"/>
    <w:rPr>
      <w:b/>
      <w:bCs/>
      <w:smallCaps/>
      <w:color w:val="0F4761" w:themeColor="accent1" w:themeShade="BF"/>
      <w:spacing w:val="5"/>
    </w:rPr>
  </w:style>
  <w:style w:type="paragraph" w:styleId="BodyText">
    <w:name w:val="Body Text"/>
    <w:basedOn w:val="Normal"/>
    <w:link w:val="BodyTextChar"/>
    <w:uiPriority w:val="99"/>
    <w:rsid w:val="007F0393"/>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7F0393"/>
    <w:rPr>
      <w:rFonts w:ascii=".VnTime" w:eastAsia="等?" w:hAnsi=".VnTime" w:cs="Times New Roman"/>
      <w:noProof/>
      <w:kern w:val="0"/>
      <w:sz w:val="28"/>
      <w:szCs w:val="20"/>
      <w14:ligatures w14:val="none"/>
    </w:rPr>
  </w:style>
  <w:style w:type="paragraph" w:customStyle="1" w:styleId="SHDPp">
    <w:name w:val="SHDP p"/>
    <w:basedOn w:val="BodyText"/>
    <w:link w:val="SHDPpChar"/>
    <w:rsid w:val="007F0393"/>
    <w:pPr>
      <w:suppressAutoHyphens/>
      <w:ind w:left="720"/>
      <w:jc w:val="both"/>
    </w:pPr>
    <w:rPr>
      <w:rFonts w:ascii="Times New Roman" w:hAnsi="Times New Roman"/>
      <w:noProof w:val="0"/>
      <w:sz w:val="24"/>
      <w:lang w:val="x-none" w:eastAsia="ar-SA"/>
    </w:rPr>
  </w:style>
  <w:style w:type="paragraph" w:customStyle="1" w:styleId="T5">
    <w:name w:val="T5"/>
    <w:basedOn w:val="SHDPp"/>
    <w:link w:val="T5Char"/>
    <w:qFormat/>
    <w:rsid w:val="007F0393"/>
    <w:pPr>
      <w:spacing w:line="280" w:lineRule="atLeast"/>
      <w:ind w:left="0"/>
      <w:jc w:val="center"/>
    </w:pPr>
    <w:rPr>
      <w:b/>
      <w:noProof/>
    </w:rPr>
  </w:style>
  <w:style w:type="character" w:customStyle="1" w:styleId="SHDPpChar">
    <w:name w:val="SHDP p Char"/>
    <w:link w:val="SHDPp"/>
    <w:locked/>
    <w:rsid w:val="007F0393"/>
    <w:rPr>
      <w:rFonts w:ascii="Times New Roman" w:eastAsia="等?" w:hAnsi="Times New Roman" w:cs="Times New Roman"/>
      <w:kern w:val="0"/>
      <w:szCs w:val="20"/>
      <w:lang w:val="x-none" w:eastAsia="ar-SA"/>
      <w14:ligatures w14:val="none"/>
    </w:rPr>
  </w:style>
  <w:style w:type="character" w:customStyle="1" w:styleId="T5Char">
    <w:name w:val="T5 Char"/>
    <w:link w:val="T5"/>
    <w:locked/>
    <w:rsid w:val="007F0393"/>
    <w:rPr>
      <w:rFonts w:ascii="Times New Roman" w:eastAsia="等?" w:hAnsi="Times New Roman" w:cs="Times New Roman"/>
      <w:b/>
      <w:noProof/>
      <w:kern w:val="0"/>
      <w:szCs w:val="20"/>
      <w:lang w:val="x-none"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2024-12-23T02:11:00Z</dcterms:created>
  <dcterms:modified xsi:type="dcterms:W3CDTF">2024-12-23T02:11:00Z</dcterms:modified>
</cp:coreProperties>
</file>