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6B7" w:rsidRPr="009B76B7" w:rsidRDefault="009B76B7" w:rsidP="009B76B7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chuong_pl_5"/>
      <w:r w:rsidRPr="009B76B7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Mẫu 5</w:t>
      </w:r>
      <w:bookmarkEnd w:id="0"/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9B76B7" w:rsidRPr="009B76B7" w:rsidTr="009B76B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B7" w:rsidRPr="009B76B7" w:rsidRDefault="009B76B7" w:rsidP="009B76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……….</w:t>
            </w: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</w: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B7" w:rsidRPr="009B76B7" w:rsidRDefault="009B76B7" w:rsidP="009B76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ĐẢNG CỘNG SẢN VIỆT NAM</w:t>
            </w: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---------------</w:t>
            </w:r>
          </w:p>
        </w:tc>
      </w:tr>
      <w:tr w:rsidR="009B76B7" w:rsidRPr="009B76B7" w:rsidTr="009B76B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B7" w:rsidRPr="009B76B7" w:rsidRDefault="009B76B7" w:rsidP="009B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6B7" w:rsidRPr="009B76B7" w:rsidRDefault="009B76B7" w:rsidP="009B76B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vi-VN"/>
                <w14:ligatures w14:val="none"/>
              </w:rPr>
              <w:t>……., ngày….tháng…..năm 20…..</w:t>
            </w:r>
          </w:p>
        </w:tc>
      </w:tr>
    </w:tbl>
    <w:p w:rsidR="009B76B7" w:rsidRPr="009B76B7" w:rsidRDefault="009B76B7" w:rsidP="009B7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chuong_pl_5_name"/>
      <w:r w:rsidRPr="009B76B7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PHIẾU BIỂU QUYẾT</w:t>
      </w:r>
      <w:bookmarkEnd w:id="1"/>
    </w:p>
    <w:p w:rsidR="009B76B7" w:rsidRPr="009B76B7" w:rsidRDefault="009B76B7" w:rsidP="009B7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2" w:name="chuong_pl_5_name_name"/>
      <w:r w:rsidRPr="009B76B7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Việc thi hành kỷ luật đối với tổ chức đảng ...</w:t>
      </w:r>
      <w:r w:rsidRPr="009B76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vi-VN"/>
          <w14:ligatures w14:val="none"/>
        </w:rPr>
        <w:t>(ghi đầy đủ)</w:t>
      </w:r>
      <w:bookmarkEnd w:id="2"/>
    </w:p>
    <w:p w:rsidR="009B76B7" w:rsidRPr="009B76B7" w:rsidRDefault="009B76B7" w:rsidP="009B76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3" w:name="chuong_pl_5_name_name_name"/>
      <w:r w:rsidRPr="009B76B7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(áp dụng trong trường hợp bỏ phiếu kỷ luật theo kết luận của tổ chức đảng cấp trên)</w:t>
      </w:r>
      <w:bookmarkEnd w:id="3"/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605"/>
      </w:tblGrid>
      <w:tr w:rsidR="009B76B7" w:rsidRPr="009B76B7" w:rsidTr="009B76B7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1- Theo kết luận của tổ chức đảng cấp trên: ……………………..</w:t>
            </w:r>
          </w:p>
        </w:tc>
        <w:tc>
          <w:tcPr>
            <w:tcW w:w="605" w:type="dxa"/>
            <w:shd w:val="clear" w:color="auto" w:fill="FFFFFF"/>
            <w:hideMark/>
          </w:tcPr>
          <w:p w:rsidR="009B76B7" w:rsidRPr="009B76B7" w:rsidRDefault="009B76B7" w:rsidP="009B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B76B7" w:rsidRPr="009B76B7" w:rsidTr="009B76B7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1.1. Không kỷ luật:</w:t>
            </w:r>
          </w:p>
        </w:tc>
        <w:tc>
          <w:tcPr>
            <w:tcW w:w="60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9B76B7" w:rsidRPr="009B76B7" w:rsidTr="009B76B7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1.2. Kỷ luật:</w:t>
            </w:r>
          </w:p>
        </w:tc>
        <w:tc>
          <w:tcPr>
            <w:tcW w:w="60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9B76B7" w:rsidRPr="009B76B7" w:rsidTr="009B76B7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2- Hình thức kỷ luật cụ thể:</w:t>
            </w:r>
          </w:p>
        </w:tc>
        <w:tc>
          <w:tcPr>
            <w:tcW w:w="605" w:type="dxa"/>
            <w:shd w:val="clear" w:color="auto" w:fill="FFFFFF"/>
            <w:hideMark/>
          </w:tcPr>
          <w:p w:rsidR="009B76B7" w:rsidRPr="009B76B7" w:rsidRDefault="009B76B7" w:rsidP="009B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B76B7" w:rsidRPr="009B76B7" w:rsidTr="009B76B7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- Khiển trách</w:t>
            </w:r>
          </w:p>
        </w:tc>
        <w:tc>
          <w:tcPr>
            <w:tcW w:w="60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9B76B7" w:rsidRPr="009B76B7" w:rsidTr="009B76B7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- Cảnh cáo</w:t>
            </w:r>
          </w:p>
        </w:tc>
        <w:tc>
          <w:tcPr>
            <w:tcW w:w="60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9B76B7" w:rsidRPr="009B76B7" w:rsidTr="009B76B7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- Giải tán</w:t>
            </w:r>
          </w:p>
        </w:tc>
        <w:tc>
          <w:tcPr>
            <w:tcW w:w="605" w:type="dxa"/>
            <w:shd w:val="clear" w:color="auto" w:fill="FFFFFF"/>
            <w:hideMark/>
          </w:tcPr>
          <w:p w:rsidR="009B76B7" w:rsidRPr="009B76B7" w:rsidRDefault="009B76B7" w:rsidP="009B76B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B76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</w:tbl>
    <w:p w:rsidR="009B76B7" w:rsidRPr="009B76B7" w:rsidRDefault="009B76B7" w:rsidP="009B76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B76B7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Ghi chú:</w:t>
      </w:r>
    </w:p>
    <w:p w:rsidR="009B76B7" w:rsidRPr="009B76B7" w:rsidRDefault="009B76B7" w:rsidP="009B76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B76B7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Bỏ phiếu kỷ luật phải theo đúng kết luận của tổ chức đảng cấp trên (trừ trường hợp phát hiện có tình tiết mới làm thay đổi bản chất vụ việc).</w:t>
      </w:r>
    </w:p>
    <w:p w:rsidR="009B76B7" w:rsidRPr="009B76B7" w:rsidRDefault="009B76B7" w:rsidP="009B76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B76B7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Trường hợp kết quả bỏ phiếu kỷ luật khác so với kết luận thì phải báo cáo tổ chức đảng cấp trên xem xét, cho ý kiến trước khi ban hành quyết định kỷ luật.</w:t>
      </w:r>
    </w:p>
    <w:p w:rsidR="009B76B7" w:rsidRPr="009B76B7" w:rsidRDefault="009B76B7" w:rsidP="009B76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B76B7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Đồng ý hình thức nào thì đánh dấu X vào ô tương ứng.</w:t>
      </w:r>
    </w:p>
    <w:p w:rsidR="009B76B7" w:rsidRPr="009B76B7" w:rsidRDefault="009B76B7" w:rsidP="009B76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B76B7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Mục 1: Ghi rõ không kỷ luật hay kỷ luật theo kết luận của tổ chức đảng cấp trên.</w:t>
      </w:r>
    </w:p>
    <w:p w:rsidR="009B76B7" w:rsidRPr="009B76B7" w:rsidRDefault="009B76B7" w:rsidP="009B76B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B76B7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Trường hợp đồng ý kỷ luật thì đánh dấu vào 1 trong 3 hình thức kỷ luật.</w:t>
      </w:r>
    </w:p>
    <w:p w:rsidR="005B417D" w:rsidRPr="009B76B7" w:rsidRDefault="005B417D">
      <w:pPr>
        <w:rPr>
          <w:rFonts w:ascii="Times New Roman" w:hAnsi="Times New Roman" w:cs="Times New Roman"/>
        </w:rPr>
      </w:pPr>
    </w:p>
    <w:sectPr w:rsidR="005B417D" w:rsidRPr="009B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7"/>
    <w:rsid w:val="00353647"/>
    <w:rsid w:val="00514402"/>
    <w:rsid w:val="005B417D"/>
    <w:rsid w:val="0071134A"/>
    <w:rsid w:val="0084265E"/>
    <w:rsid w:val="009B76B7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C5F64-3B25-4BF2-8673-1370B3BB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6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2024-12-21T01:15:00Z</dcterms:created>
  <dcterms:modified xsi:type="dcterms:W3CDTF">2024-12-21T01:16:00Z</dcterms:modified>
</cp:coreProperties>
</file>