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sz w:val="24"/>
          <w:szCs w:val="24"/>
        </w:rPr>
      </w:pPr>
      <w:r w:rsidDel="00000000" w:rsidR="00000000" w:rsidRPr="00000000">
        <w:rPr>
          <w:rtl w:val="0"/>
        </w:rPr>
      </w:r>
    </w:p>
    <w:tbl>
      <w:tblPr>
        <w:tblStyle w:val="Table1"/>
        <w:tblW w:w="4185.0" w:type="dxa"/>
        <w:jc w:val="left"/>
        <w:tblInd w:w="472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185"/>
        <w:tblGridChange w:id="0">
          <w:tblGrid>
            <w:gridCol w:w="4185"/>
          </w:tblGrid>
        </w:tblGridChange>
      </w:tblGrid>
      <w:tr>
        <w:trPr>
          <w:cantSplit w:val="0"/>
          <w:trHeight w:val="735"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0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Mẫu số: 01/CNKD</w:t>
              <w:br w:type="textWrapping"/>
            </w:r>
            <w:r w:rsidDel="00000000" w:rsidR="00000000" w:rsidRPr="00000000">
              <w:rPr>
                <w:rFonts w:ascii="Times New Roman" w:cs="Times New Roman" w:eastAsia="Times New Roman" w:hAnsi="Times New Roman"/>
                <w:i w:val="1"/>
                <w:iCs w:val="1"/>
                <w:sz w:val="24"/>
                <w:szCs w:val="24"/>
                <w:rtl w:val="0"/>
              </w:rPr>
              <w:t xml:space="preserve">(Kèm theo Thông tư số 50/2026/TT-BTC ngày 13 tháng 5 năm 2026 của Bộ trưởng Bộ Tài chính)</w:t>
            </w:r>
          </w:p>
        </w:tc>
      </w:tr>
    </w:tbl>
    <w:p w:rsidR="00000000" w:rsidDel="00000000" w:rsidP="00000000" w:rsidRDefault="00000000" w:rsidRPr="00000000" w14:paraId="00000003">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CỘNG HÒA XÃ HỘI CHỦ NGHĨA VIỆT NAM</w:t>
        <w:br w:type="textWrapping"/>
        <w:t xml:space="preserve">Độc lập - Tự do - Hạnh phúc</w:t>
        <w:br w:type="textWrapping"/>
        <w:t xml:space="preserve">---------------</w:t>
      </w:r>
    </w:p>
    <w:p w:rsidR="00000000" w:rsidDel="00000000" w:rsidP="00000000" w:rsidRDefault="00000000" w:rsidRPr="00000000" w14:paraId="00000004">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TỜ KHAI THUẾ ĐỐI VỚI HỘ KINH DOANH, CÁ NHÂN KINH DOANH</w:t>
      </w:r>
    </w:p>
    <w:p w:rsidR="00000000" w:rsidDel="00000000" w:rsidP="00000000" w:rsidRDefault="00000000" w:rsidRPr="00000000" w14:paraId="00000005">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(Áp dụng cho hộ kinh doanh, cá nhân kinh doanh có doanh thu năm trên 01 tỷ đồng)</w:t>
      </w:r>
    </w:p>
    <w:p w:rsidR="00000000" w:rsidDel="00000000" w:rsidP="00000000" w:rsidRDefault="00000000" w:rsidRPr="00000000" w14:paraId="0000000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Hộ kinh doanh, cá nhân kinh doanh thuộc đối tượng nộp thuế TNCN trên doanh thu tính thuế</w:t>
      </w:r>
    </w:p>
    <w:p w:rsidR="00000000" w:rsidDel="00000000" w:rsidP="00000000" w:rsidRDefault="00000000" w:rsidRPr="00000000" w14:paraId="0000000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Hộ kinh doanh, cá nhân kinh doanh thuộc đối tượng nộp thuế TNCN trên thu nhập tính thuế</w:t>
      </w:r>
    </w:p>
    <w:p w:rsidR="00000000" w:rsidDel="00000000" w:rsidP="00000000" w:rsidRDefault="00000000" w:rsidRPr="00000000" w14:paraId="0000000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Hộ kinh doanh, cá nhân kinh doanh chỉ có hoạt động kinh doanh trên nền tảng thương mại điện tử, nền tảng số khác không có chức năng đặt hàng trực tuyến và chức năng thanh toán</w:t>
      </w:r>
    </w:p>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Hộ kinh doanh, cá nhân kinh doanh khai các loại thuế khác (thuế TTĐB, thuế tài nguyên, thuế/phí bảo vệ môi trường)</w:t>
      </w:r>
    </w:p>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Trường hợp đề nghị cấp hóa đơn điện tử có mã của cơ quan thuế theo lần phát sinh</w:t>
      </w:r>
    </w:p>
    <w:tbl>
      <w:tblPr>
        <w:tblStyle w:val="Table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45"/>
        <w:gridCol w:w="5565"/>
        <w:tblGridChange w:id="0">
          <w:tblGrid>
            <w:gridCol w:w="3345"/>
            <w:gridCol w:w="5565"/>
          </w:tblGrid>
        </w:tblGridChange>
      </w:tblGrid>
      <w:tr>
        <w:trPr>
          <w:cantSplit w:val="0"/>
          <w:trHeight w:val="1185"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B">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[01]</w:t>
            </w:r>
            <w:r w:rsidDel="00000000" w:rsidR="00000000" w:rsidRPr="00000000">
              <w:rPr>
                <w:rFonts w:ascii="Times New Roman" w:cs="Times New Roman" w:eastAsia="Times New Roman" w:hAnsi="Times New Roman"/>
                <w:sz w:val="24"/>
                <w:szCs w:val="24"/>
                <w:rtl w:val="0"/>
              </w:rPr>
              <w:t xml:space="preserve"> Kỳ tính thuế:</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C">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[01a] Tháng .... năm .............</w:t>
            </w:r>
          </w:p>
          <w:p w:rsidR="00000000" w:rsidDel="00000000" w:rsidP="00000000" w:rsidRDefault="00000000" w:rsidRPr="00000000" w14:paraId="0000000D">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[01b] Quý .... năm ................</w:t>
            </w:r>
          </w:p>
          <w:p w:rsidR="00000000" w:rsidDel="00000000" w:rsidP="00000000" w:rsidRDefault="00000000" w:rsidRPr="00000000" w14:paraId="0000000E">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[01c] Lần phát sinh ..............</w:t>
            </w:r>
          </w:p>
        </w:tc>
      </w:tr>
      <w:tr>
        <w:trPr>
          <w:cantSplit w:val="0"/>
          <w:trHeight w:val="480"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F">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[02]</w:t>
            </w:r>
            <w:r w:rsidDel="00000000" w:rsidR="00000000" w:rsidRPr="00000000">
              <w:rPr>
                <w:rFonts w:ascii="Times New Roman" w:cs="Times New Roman" w:eastAsia="Times New Roman" w:hAnsi="Times New Roman"/>
                <w:sz w:val="24"/>
                <w:szCs w:val="24"/>
                <w:rtl w:val="0"/>
              </w:rPr>
              <w:t xml:space="preserve"> Lần đầu: □</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10">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[03]</w:t>
            </w:r>
            <w:r w:rsidDel="00000000" w:rsidR="00000000" w:rsidRPr="00000000">
              <w:rPr>
                <w:rFonts w:ascii="Times New Roman" w:cs="Times New Roman" w:eastAsia="Times New Roman" w:hAnsi="Times New Roman"/>
                <w:sz w:val="24"/>
                <w:szCs w:val="24"/>
                <w:rtl w:val="0"/>
              </w:rPr>
              <w:t xml:space="preserve"> Bổ sung lần thứ:.... □</w:t>
            </w:r>
          </w:p>
        </w:tc>
      </w:tr>
    </w:tbl>
    <w:p w:rsidR="00000000" w:rsidDel="00000000" w:rsidP="00000000" w:rsidRDefault="00000000" w:rsidRPr="00000000" w14:paraId="0000001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[04] Người nộp thuế: </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[05]</w:t>
      </w:r>
      <w:r w:rsidDel="00000000" w:rsidR="00000000" w:rsidRPr="00000000">
        <w:rPr>
          <w:rFonts w:ascii="Times New Roman" w:cs="Times New Roman" w:eastAsia="Times New Roman" w:hAnsi="Times New Roman"/>
          <w:sz w:val="24"/>
          <w:szCs w:val="24"/>
          <w:rtl w:val="0"/>
        </w:rPr>
        <w:t xml:space="preserve"> Mã số thuế: ………………………………………………………………………………….....</w:t>
      </w:r>
    </w:p>
    <w:p w:rsidR="00000000" w:rsidDel="00000000" w:rsidP="00000000" w:rsidRDefault="00000000" w:rsidRPr="00000000" w14:paraId="0000001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[06] Tổ chức/cá nhân khai, nộp thuế thay theo ủy quyền (nếu có): </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[06.1]</w:t>
      </w:r>
      <w:r w:rsidDel="00000000" w:rsidR="00000000" w:rsidRPr="00000000">
        <w:rPr>
          <w:rFonts w:ascii="Times New Roman" w:cs="Times New Roman" w:eastAsia="Times New Roman" w:hAnsi="Times New Roman"/>
          <w:sz w:val="24"/>
          <w:szCs w:val="24"/>
          <w:rtl w:val="0"/>
        </w:rPr>
        <w:t xml:space="preserve"> Mã số thuế: …………………………………………………………………………….........</w:t>
      </w:r>
    </w:p>
    <w:p w:rsidR="00000000" w:rsidDel="00000000" w:rsidP="00000000" w:rsidRDefault="00000000" w:rsidRPr="00000000" w14:paraId="0000001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[06.2]</w:t>
      </w:r>
      <w:r w:rsidDel="00000000" w:rsidR="00000000" w:rsidRPr="00000000">
        <w:rPr>
          <w:rFonts w:ascii="Times New Roman" w:cs="Times New Roman" w:eastAsia="Times New Roman" w:hAnsi="Times New Roman"/>
          <w:sz w:val="24"/>
          <w:szCs w:val="24"/>
          <w:rtl w:val="0"/>
        </w:rPr>
        <w:t xml:space="preserve"> Văn bản ủy quyền (nếu có): Số ...................................... ngày ..... tháng ..... năm.......</w:t>
      </w:r>
    </w:p>
    <w:p w:rsidR="00000000" w:rsidDel="00000000" w:rsidP="00000000" w:rsidRDefault="00000000" w:rsidRPr="00000000" w14:paraId="0000001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[07] Tên đại lý thuế (nếu có):</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[07.1]</w:t>
      </w:r>
      <w:r w:rsidDel="00000000" w:rsidR="00000000" w:rsidRPr="00000000">
        <w:rPr>
          <w:rFonts w:ascii="Times New Roman" w:cs="Times New Roman" w:eastAsia="Times New Roman" w:hAnsi="Times New Roman"/>
          <w:sz w:val="24"/>
          <w:szCs w:val="24"/>
          <w:rtl w:val="0"/>
        </w:rPr>
        <w:t xml:space="preserve"> Mã số thuế: ..................................................................................................................</w:t>
      </w:r>
    </w:p>
    <w:p w:rsidR="00000000" w:rsidDel="00000000" w:rsidP="00000000" w:rsidRDefault="00000000" w:rsidRPr="00000000" w14:paraId="0000001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KÊ KHAI THUẾ GTGT, TNCN</w:t>
      </w:r>
    </w:p>
    <w:p w:rsidR="00000000" w:rsidDel="00000000" w:rsidP="00000000" w:rsidRDefault="00000000" w:rsidRPr="00000000" w14:paraId="00000019">
      <w:pPr>
        <w:pBdr>
          <w:left w:color="auto" w:space="0" w:sz="0" w:val="none"/>
          <w:right w:color="auto" w:space="0" w:sz="0" w:val="none"/>
        </w:pBdr>
        <w:shd w:fill="ffffff" w:val="clear"/>
        <w:spacing w:after="120" w:before="120" w:line="255.27272727272725" w:lineRule="auto"/>
        <w:jc w:val="right"/>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Đơn vị tiền: Đồng Việt Nam</w:t>
      </w:r>
    </w:p>
    <w:tbl>
      <w:tblPr>
        <w:tblStyle w:val="Table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60"/>
        <w:gridCol w:w="1650"/>
        <w:gridCol w:w="630"/>
        <w:gridCol w:w="870"/>
        <w:gridCol w:w="915"/>
        <w:gridCol w:w="915"/>
        <w:gridCol w:w="705"/>
        <w:gridCol w:w="900"/>
        <w:gridCol w:w="960"/>
        <w:gridCol w:w="705"/>
        <w:tblGridChange w:id="0">
          <w:tblGrid>
            <w:gridCol w:w="660"/>
            <w:gridCol w:w="1650"/>
            <w:gridCol w:w="630"/>
            <w:gridCol w:w="870"/>
            <w:gridCol w:w="915"/>
            <w:gridCol w:w="915"/>
            <w:gridCol w:w="705"/>
            <w:gridCol w:w="900"/>
            <w:gridCol w:w="960"/>
            <w:gridCol w:w="705"/>
          </w:tblGrid>
        </w:tblGridChange>
      </w:tblGrid>
      <w:tr>
        <w:trPr>
          <w:cantSplit w:val="0"/>
          <w:trHeight w:val="510" w:hRule="atLeast"/>
          <w:tblHeader w:val="0"/>
        </w:trPr>
        <w:tc>
          <w:tcPr>
            <w:vMerge w:val="restart"/>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STT</w:t>
            </w:r>
          </w:p>
        </w:tc>
        <w:tc>
          <w:tcPr>
            <w:vMerge w:val="restart"/>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Nhóm ngành nghề</w:t>
            </w:r>
          </w:p>
        </w:tc>
        <w:tc>
          <w:tcPr>
            <w:vMerge w:val="restart"/>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Mã chỉ tiêu</w:t>
            </w:r>
          </w:p>
        </w:tc>
        <w:tc>
          <w:tcPr>
            <w:gridSpan w:val="4"/>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Thuế GTGT</w:t>
            </w:r>
          </w:p>
        </w:tc>
        <w:tc>
          <w:tcPr>
            <w:gridSpan w:val="3"/>
            <w:tcBorders>
              <w:top w:color="000000" w:space="0" w:sz="6" w:val="single"/>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2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Thuế TNCN</w:t>
            </w:r>
          </w:p>
        </w:tc>
      </w:tr>
      <w:tr>
        <w:trPr>
          <w:cantSplit w:val="0"/>
          <w:trHeight w:val="2355" w:hRule="atLeast"/>
          <w:tblHeader w:val="0"/>
        </w:trPr>
        <w:tc>
          <w:tcPr>
            <w:vMerge w:val="continue"/>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24">
            <w:pPr>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25">
            <w:pPr>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26">
            <w:pPr>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2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Tổng doanh thu</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2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Trong đó: doanh thu không chịu thuế GTGT</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2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Trong đó: doanh thu chịu thuế suất 0%</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2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Số thuế phải nộp</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2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Doanh thu chịu thuế</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2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Doanh thu được trừ để xác định doanh thu tính thuế</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2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Số thuế phải nộp</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2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[08]</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2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[09]</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3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[10]</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3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[11]</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3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[12]</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3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[13]</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3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3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[15]</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3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[16]</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3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[17]</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3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w:t>
            </w:r>
          </w:p>
        </w:tc>
        <w:tc>
          <w:tcPr>
            <w:gridSpan w:val="9"/>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39">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Hoạt động sản xuất, kinh doanh hàng hóa, cung cấp dịch vụ có địa điểm kinh doanh cố định</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4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gridSpan w:val="9"/>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43">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Trụ sở kinh doanh:</w:t>
            </w:r>
          </w:p>
        </w:tc>
      </w:tr>
      <w:tr>
        <w:trPr>
          <w:cantSplit w:val="0"/>
          <w:trHeight w:val="72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4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4D">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Phân phối, cung cấp hàng hóa</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4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4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5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5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5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5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5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5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118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5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57">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Dịch vụ, xây dựng không bao thầu nguyên vật liệu</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5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5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5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5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5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5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5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5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96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6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61">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Hoạt động cho thuê tài sản trừ bất động sản</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6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6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6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6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6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6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6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6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166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6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6B">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Sản xuất, vận tải, dịch vụ có gắn với hàng hóa, xây dựng có bao thầu nguyên vật liệu</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6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6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6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6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7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7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7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7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213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7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75">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Hoạt động cung cấp sản phẩm nội dung thông tin số về giải trí, trò chơi điện tử, phim số, ảnh số, nhạc số, quảng cáo số</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7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(đ)</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7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7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7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7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7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7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7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72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7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7F">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Hoạt động kinh doanh khác</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8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8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8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8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8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8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8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8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84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8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gridSpan w:val="9"/>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89">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Mã địa điểm kinh doanh 1:</w:t>
            </w:r>
          </w:p>
          <w:p w:rsidR="00000000" w:rsidDel="00000000" w:rsidP="00000000" w:rsidRDefault="00000000" w:rsidRPr="00000000" w14:paraId="0000008A">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Tên địa điểm kinh doanh 1:</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9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94">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9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9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9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9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9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9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9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9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9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9E">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9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A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A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A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A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A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A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A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72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A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II</w:t>
            </w:r>
          </w:p>
        </w:tc>
        <w:tc>
          <w:tcPr>
            <w:gridSpan w:val="9"/>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A8">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Hoạt động kinh doanh trên nền tảng thương mại điện tử, nền tảng số khác không có chức năng đặt hàng trực tuyến và chức năng thanh toán</w:t>
            </w:r>
          </w:p>
        </w:tc>
      </w:tr>
      <w:tr>
        <w:trPr>
          <w:cantSplit w:val="0"/>
          <w:trHeight w:val="84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B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gridSpan w:val="9"/>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B2">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Mã địa điểm kinh doanh:</w:t>
            </w:r>
          </w:p>
          <w:p w:rsidR="00000000" w:rsidDel="00000000" w:rsidP="00000000" w:rsidRDefault="00000000" w:rsidRPr="00000000" w14:paraId="000000B3">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Tên địa điểm kinh doanh:</w:t>
            </w:r>
          </w:p>
        </w:tc>
      </w:tr>
      <w:tr>
        <w:trPr>
          <w:cantSplit w:val="0"/>
          <w:trHeight w:val="72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B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BD">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Phân phối, cung cấp hàng hóa</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B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B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C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C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C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C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C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C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118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C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C7">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Dịch vụ, xây dựng không bao thầu nguyên vật liệu</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C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C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C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C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C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C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C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C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96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D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D1">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Hoạt động cho thuê tài sản trừ bất động sản</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D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D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D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D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D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D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D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D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166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D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DB">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Sản xuất, vận tải, dịch vụ có gắn với hàng hóa, xây dựng có bao thầu nguyên vật liệu</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D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D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D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D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E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E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E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E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213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E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E5">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Hoạt động cung cấp sản phẩm nội dung thông tin số về giải trí, trò chơi điện tử, phim số, ảnh số, nhạc số, quảng cáo số</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E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(đ)</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E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E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E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E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E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E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E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72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E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EF">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Hoạt động kinh doanh khác</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F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F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F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F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F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F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F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F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F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III</w:t>
            </w:r>
          </w:p>
        </w:tc>
        <w:tc>
          <w:tcPr>
            <w:gridSpan w:val="9"/>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F9">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Hoạt động cấp hóa đơn điện tử có mã của cơ quan thuế theo từng lần phát sinh</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0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03">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0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0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0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0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0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0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0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0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0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IV</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0D">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Tổng cộng</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0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[18]</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0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1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1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1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1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1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1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72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1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17">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Số thuế được miễn</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1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[19]</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1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1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1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1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1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1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1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72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2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VI</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21">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Số thuế còn phải nộp</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2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[20]</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2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2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2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2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2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2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2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bl>
    <w:p w:rsidR="00000000" w:rsidDel="00000000" w:rsidP="00000000" w:rsidRDefault="00000000" w:rsidRPr="00000000" w14:paraId="0000012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 KÊ KHAI THUẾ TIÊU THỤ ĐẶC BIỆT</w:t>
      </w:r>
    </w:p>
    <w:p w:rsidR="00000000" w:rsidDel="00000000" w:rsidP="00000000" w:rsidRDefault="00000000" w:rsidRPr="00000000" w14:paraId="0000012B">
      <w:pPr>
        <w:pBdr>
          <w:left w:color="auto" w:space="0" w:sz="0" w:val="none"/>
          <w:right w:color="auto" w:space="0" w:sz="0" w:val="none"/>
        </w:pBdr>
        <w:shd w:fill="ffffff" w:val="clear"/>
        <w:spacing w:after="120" w:before="120" w:line="255.27272727272725" w:lineRule="auto"/>
        <w:jc w:val="right"/>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Đơn vị tiền: Đồng Việt Nam</w:t>
      </w:r>
    </w:p>
    <w:tbl>
      <w:tblPr>
        <w:tblStyle w:val="Table4"/>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60"/>
        <w:gridCol w:w="2445"/>
        <w:gridCol w:w="960"/>
        <w:gridCol w:w="900"/>
        <w:gridCol w:w="1575"/>
        <w:gridCol w:w="885"/>
        <w:gridCol w:w="1485"/>
        <w:tblGridChange w:id="0">
          <w:tblGrid>
            <w:gridCol w:w="660"/>
            <w:gridCol w:w="2445"/>
            <w:gridCol w:w="960"/>
            <w:gridCol w:w="900"/>
            <w:gridCol w:w="1575"/>
            <w:gridCol w:w="885"/>
            <w:gridCol w:w="1485"/>
          </w:tblGrid>
        </w:tblGridChange>
      </w:tblGrid>
      <w:tr>
        <w:trPr>
          <w:cantSplit w:val="0"/>
          <w:trHeight w:val="735"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2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STT</w:t>
            </w:r>
          </w:p>
        </w:tc>
        <w:tc>
          <w:tcPr>
            <w:tcBorders>
              <w:top w:color="000000" w:space="0" w:sz="6" w:val="single"/>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2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Hàng hóa, dịch vụ chịu thuế TTĐB</w:t>
            </w:r>
          </w:p>
        </w:tc>
        <w:tc>
          <w:tcPr>
            <w:tcBorders>
              <w:top w:color="000000" w:space="0" w:sz="6" w:val="single"/>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2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Mã chỉ tiêu</w:t>
            </w:r>
          </w:p>
        </w:tc>
        <w:tc>
          <w:tcPr>
            <w:tcBorders>
              <w:top w:color="000000" w:space="0" w:sz="6" w:val="single"/>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2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Đơn vị tính</w:t>
            </w:r>
          </w:p>
        </w:tc>
        <w:tc>
          <w:tcPr>
            <w:tcBorders>
              <w:top w:color="000000" w:space="0" w:sz="6" w:val="single"/>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3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Doanh thu tính thuế TTĐB</w:t>
            </w:r>
          </w:p>
        </w:tc>
        <w:tc>
          <w:tcPr>
            <w:tcBorders>
              <w:top w:color="000000" w:space="0" w:sz="6" w:val="single"/>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3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Thuế suất</w:t>
            </w:r>
          </w:p>
        </w:tc>
        <w:tc>
          <w:tcPr>
            <w:tcBorders>
              <w:top w:color="000000" w:space="0" w:sz="6" w:val="single"/>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3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Số thuế phải nộp</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3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3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3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3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3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3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3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(7)=(5)*(6)</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3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w:t>
            </w:r>
          </w:p>
        </w:tc>
        <w:tc>
          <w:tcPr>
            <w:gridSpan w:val="6"/>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3B">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Trụ sở kinh doanh:</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4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42">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Hàng hóa, dịch vụ A</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4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[21a]</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4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4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4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4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4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49">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Hàng hóa, dịch vụ B</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4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[21b]</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4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4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4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4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4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50">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5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5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5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5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5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84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5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II</w:t>
            </w:r>
          </w:p>
        </w:tc>
        <w:tc>
          <w:tcPr>
            <w:gridSpan w:val="6"/>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57">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Mã địa điểm kinh doanh 1:</w:t>
            </w:r>
          </w:p>
          <w:p w:rsidR="00000000" w:rsidDel="00000000" w:rsidP="00000000" w:rsidRDefault="00000000" w:rsidRPr="00000000" w14:paraId="00000158">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Tên địa điểm kinh doanh 1:</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5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5F">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6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6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6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6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6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6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66">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Tổng cộng:</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6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[22]</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6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6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6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6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6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6D">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Số thuế được miễn</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6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[23]</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6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7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7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7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7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74">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Số thuế còn phải nộp</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7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[24]</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7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7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7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7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bl>
    <w:p w:rsidR="00000000" w:rsidDel="00000000" w:rsidP="00000000" w:rsidRDefault="00000000" w:rsidRPr="00000000" w14:paraId="0000017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 KÊ KHAI THUẾ TÀI NGUYÊN, BẢO VỆ MÔI TRƯỜNG, PHÍ BẢO VỆ MÔI TRƯỜNG</w:t>
      </w:r>
    </w:p>
    <w:p w:rsidR="00000000" w:rsidDel="00000000" w:rsidP="00000000" w:rsidRDefault="00000000" w:rsidRPr="00000000" w14:paraId="0000017B">
      <w:pPr>
        <w:pBdr>
          <w:left w:color="auto" w:space="0" w:sz="0" w:val="none"/>
          <w:right w:color="auto" w:space="0" w:sz="0" w:val="none"/>
        </w:pBdr>
        <w:shd w:fill="ffffff" w:val="clear"/>
        <w:spacing w:after="120" w:before="120" w:line="255.27272727272725" w:lineRule="auto"/>
        <w:jc w:val="right"/>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Đơn vị tiền: Đồng Việt Nam</w:t>
      </w:r>
    </w:p>
    <w:tbl>
      <w:tblPr>
        <w:tblStyle w:val="Table5"/>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55"/>
        <w:gridCol w:w="1230"/>
        <w:gridCol w:w="1065"/>
        <w:gridCol w:w="765"/>
        <w:gridCol w:w="645"/>
        <w:gridCol w:w="585"/>
        <w:gridCol w:w="795"/>
        <w:gridCol w:w="915"/>
        <w:gridCol w:w="870"/>
        <w:gridCol w:w="1470"/>
        <w:tblGridChange w:id="0">
          <w:tblGrid>
            <w:gridCol w:w="555"/>
            <w:gridCol w:w="1230"/>
            <w:gridCol w:w="1065"/>
            <w:gridCol w:w="765"/>
            <w:gridCol w:w="645"/>
            <w:gridCol w:w="585"/>
            <w:gridCol w:w="795"/>
            <w:gridCol w:w="915"/>
            <w:gridCol w:w="870"/>
            <w:gridCol w:w="1470"/>
          </w:tblGrid>
        </w:tblGridChange>
      </w:tblGrid>
      <w:tr>
        <w:trPr>
          <w:cantSplit w:val="0"/>
          <w:trHeight w:val="1680"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7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STT</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7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Tài nguyên, hàng hóa, sản phẩm</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7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Trụ sở kinh doanh/Mã địa điểm kinh doanh</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7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Tên địa điểm kinh doanh</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8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Mã chỉ tiêu</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8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Đơn vị tính</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8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Sản lượng/ Số lượng</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8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Giá tính thuế tài nguyên/ mức thuế hoặc phí BVMT</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8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Thuế suất/Hệ số K tính phí BVMT</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8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Số thuế/phí phải nộp</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8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8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8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8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8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8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8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8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(8)</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8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(9)</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8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(10)</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9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w:t>
            </w:r>
          </w:p>
        </w:tc>
        <w:tc>
          <w:tcPr>
            <w:gridSpan w:val="9"/>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91">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Khai thuế tài nguyên</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9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9B">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Tài nguyên C..</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9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9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9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[25a]</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9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A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A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A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A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(10)=(7)*(8)*(9)</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A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A5">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Tài nguyên D..</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A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A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A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[25b]</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A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A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A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A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A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A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AF">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B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B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B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B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B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B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B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B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B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gridSpan w:val="8"/>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B9">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Tổng cộng</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C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[26]</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C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gridSpan w:val="8"/>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C3">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Số thuế được miễn</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C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[27]</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C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gridSpan w:val="8"/>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CD">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Số thuế còn phải nộp</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D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[28]</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D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II</w:t>
            </w:r>
          </w:p>
        </w:tc>
        <w:tc>
          <w:tcPr>
            <w:gridSpan w:val="9"/>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D7">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Khai thuế bảo vệ môi trường</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E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E1">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Hàng hóa E...</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E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E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E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[29a]</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E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E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E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E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E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(10)=(7)*(8)</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E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EB">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Hàng hóa G...</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E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E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E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[29b]</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E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F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F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F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F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F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F5">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F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F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F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F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F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F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F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F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F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gridSpan w:val="8"/>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FF">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Tổng cộng</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0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[30]</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0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gridSpan w:val="8"/>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09">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Số thuế được miễn</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1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[31]</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1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gridSpan w:val="8"/>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13">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Số thuế còn phải nộp</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1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[32]</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1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III</w:t>
            </w:r>
          </w:p>
        </w:tc>
        <w:tc>
          <w:tcPr>
            <w:gridSpan w:val="9"/>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1D">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Khai phí bảo vệ môi trường đối với khai thác khoáng sản</w:t>
            </w:r>
          </w:p>
        </w:tc>
      </w:tr>
      <w:tr>
        <w:trPr>
          <w:cantSplit w:val="0"/>
          <w:trHeight w:val="72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2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27">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Khoáng sản H...</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2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2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2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[33a]</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2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2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2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2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2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(10)=(7)*(8)*(9)</w:t>
            </w:r>
          </w:p>
        </w:tc>
      </w:tr>
      <w:tr>
        <w:trPr>
          <w:cantSplit w:val="0"/>
          <w:trHeight w:val="72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3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3.2</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31">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Khoáng sản K...</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3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3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3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[33b]</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3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3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3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3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3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3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3B">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3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3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3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3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4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4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4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4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4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gridSpan w:val="8"/>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45">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Tổng cộng</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4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[34]</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4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gridSpan w:val="8"/>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4F">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Số phí được miễn</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5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[35]</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5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gridSpan w:val="8"/>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59">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Số phí còn phải nộp</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6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[36]</w:t>
            </w:r>
          </w:p>
        </w:tc>
      </w:tr>
    </w:tbl>
    <w:p w:rsidR="00000000" w:rsidDel="00000000" w:rsidP="00000000" w:rsidRDefault="00000000" w:rsidRPr="00000000" w14:paraId="0000026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 HỖ TRỢ TỰ ĐỘNG THÔNG TIN NỘP THUẾ</w:t>
      </w:r>
    </w:p>
    <w:p w:rsidR="00000000" w:rsidDel="00000000" w:rsidP="00000000" w:rsidRDefault="00000000" w:rsidRPr="00000000" w14:paraId="00000263">
      <w:pPr>
        <w:pBdr>
          <w:left w:color="auto" w:space="0" w:sz="0" w:val="none"/>
          <w:right w:color="auto" w:space="0" w:sz="0" w:val="none"/>
        </w:pBdr>
        <w:shd w:fill="ffffff" w:val="clear"/>
        <w:spacing w:after="120" w:before="120" w:line="255.27272727272725" w:lineRule="auto"/>
        <w:jc w:val="right"/>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Đơn vị tiền: Đồng Việt Nam</w:t>
      </w:r>
    </w:p>
    <w:tbl>
      <w:tblPr>
        <w:tblStyle w:val="Table6"/>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15"/>
        <w:gridCol w:w="1110"/>
        <w:gridCol w:w="1170"/>
        <w:gridCol w:w="705"/>
        <w:gridCol w:w="1080"/>
        <w:gridCol w:w="720"/>
        <w:gridCol w:w="1005"/>
        <w:gridCol w:w="840"/>
        <w:gridCol w:w="840"/>
        <w:gridCol w:w="810"/>
        <w:tblGridChange w:id="0">
          <w:tblGrid>
            <w:gridCol w:w="615"/>
            <w:gridCol w:w="1110"/>
            <w:gridCol w:w="1170"/>
            <w:gridCol w:w="705"/>
            <w:gridCol w:w="1080"/>
            <w:gridCol w:w="720"/>
            <w:gridCol w:w="1005"/>
            <w:gridCol w:w="840"/>
            <w:gridCol w:w="840"/>
            <w:gridCol w:w="810"/>
          </w:tblGrid>
        </w:tblGridChange>
      </w:tblGrid>
      <w:tr>
        <w:trPr>
          <w:cantSplit w:val="0"/>
          <w:trHeight w:val="975"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6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STT</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6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Mã địa điểm kinh doanh</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6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Nội dung các khoản nộp NSNN</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6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Số tiền</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6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Chương</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6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Tiểu mục</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6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Địa bàn hành chính</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6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Cơ quan thu</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6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Cơ quan thuế</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6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Hạn nộp thuế</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6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[37]</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6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[38]</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7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[39]</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7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[40]</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7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[41]</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7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[42]</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7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[43]</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7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[44]</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7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[45]</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7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[46]</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7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7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7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7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7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7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7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7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8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8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8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8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8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8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8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8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8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8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8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8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gridSpan w:val="3"/>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8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Tổng cộng</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8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[47]</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9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9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9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9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9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9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bl>
    <w:p w:rsidR="00000000" w:rsidDel="00000000" w:rsidP="00000000" w:rsidRDefault="00000000" w:rsidRPr="00000000" w14:paraId="0000029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Bạn còn được tiếp tục trừ…. đồng vào doanh thu tính thuế TNCN của kỳ tiếp theo</w:t>
      </w:r>
    </w:p>
    <w:p w:rsidR="00000000" w:rsidDel="00000000" w:rsidP="00000000" w:rsidRDefault="00000000" w:rsidRPr="00000000" w14:paraId="0000029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Tôi cam đoan những nội dung kê khai trên là đúng và chịu trách nhiệm trước pháp luật về những nội dung đã khai./.</w:t>
      </w:r>
    </w:p>
    <w:p w:rsidR="00000000" w:rsidDel="00000000" w:rsidP="00000000" w:rsidRDefault="00000000" w:rsidRPr="00000000" w14:paraId="0000029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7"/>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45"/>
        <w:gridCol w:w="5565"/>
        <w:tblGridChange w:id="0">
          <w:tblGrid>
            <w:gridCol w:w="3345"/>
            <w:gridCol w:w="5565"/>
          </w:tblGrid>
        </w:tblGridChange>
      </w:tblGrid>
      <w:tr>
        <w:trPr>
          <w:cantSplit w:val="0"/>
          <w:trHeight w:val="1200" w:hRule="atLeast"/>
          <w:tblHeader w:val="0"/>
        </w:trPr>
        <w:tc>
          <w:tcPr>
            <w:tcBorders>
              <w:top w:color="000000" w:space="0" w:sz="0" w:val="nil"/>
              <w:left w:color="000000" w:space="0" w:sz="0" w:val="nil"/>
              <w:bottom w:color="000000" w:space="0" w:sz="0" w:val="nil"/>
              <w:right w:color="000000" w:space="0" w:sz="0" w:val="nil"/>
            </w:tcBorders>
            <w:shd w:fill="auto" w:val="clear"/>
            <w:tcMar>
              <w:top w:w="20.0" w:type="dxa"/>
              <w:left w:w="20.0" w:type="dxa"/>
              <w:bottom w:w="20.0" w:type="dxa"/>
              <w:right w:w="20.0" w:type="dxa"/>
            </w:tcMar>
            <w:vAlign w:val="top"/>
          </w:tcPr>
          <w:p w:rsidR="00000000" w:rsidDel="00000000" w:rsidP="00000000" w:rsidRDefault="00000000" w:rsidRPr="00000000" w14:paraId="00000299">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NHÂN VIÊN ĐẠI LÝ THUẾ</w:t>
              <w:br w:type="textWrapping"/>
            </w:r>
            <w:r w:rsidDel="00000000" w:rsidR="00000000" w:rsidRPr="00000000">
              <w:rPr>
                <w:rFonts w:ascii="Times New Roman" w:cs="Times New Roman" w:eastAsia="Times New Roman" w:hAnsi="Times New Roman"/>
                <w:sz w:val="24"/>
                <w:szCs w:val="24"/>
                <w:rtl w:val="0"/>
              </w:rPr>
              <w:t xml:space="preserve">Họ và tên: ................................</w:t>
              <w:br w:type="textWrapping"/>
              <w:t xml:space="preserve">Chứng chỉ hành nghề số: .........</w:t>
            </w:r>
          </w:p>
        </w:tc>
        <w:tc>
          <w:tcPr>
            <w:tcBorders>
              <w:top w:color="000000" w:space="0" w:sz="0" w:val="nil"/>
              <w:left w:color="000000" w:space="0" w:sz="0" w:val="nil"/>
              <w:bottom w:color="000000" w:space="0" w:sz="0" w:val="nil"/>
              <w:right w:color="000000" w:space="0" w:sz="0" w:val="nil"/>
            </w:tcBorders>
            <w:shd w:fill="auto" w:val="clear"/>
            <w:tcMar>
              <w:top w:w="20.0" w:type="dxa"/>
              <w:left w:w="20.0" w:type="dxa"/>
              <w:bottom w:w="20.0" w:type="dxa"/>
              <w:right w:w="20.0" w:type="dxa"/>
            </w:tcMar>
            <w:vAlign w:val="top"/>
          </w:tcPr>
          <w:p w:rsidR="00000000" w:rsidDel="00000000" w:rsidP="00000000" w:rsidRDefault="00000000" w:rsidRPr="00000000" w14:paraId="0000029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ngày ... tháng ... năm ..…..</w:t>
              <w:br w:type="textWrapping"/>
            </w:r>
            <w:r w:rsidDel="00000000" w:rsidR="00000000" w:rsidRPr="00000000">
              <w:rPr>
                <w:rFonts w:ascii="Times New Roman" w:cs="Times New Roman" w:eastAsia="Times New Roman" w:hAnsi="Times New Roman"/>
                <w:b w:val="1"/>
                <w:bCs w:val="1"/>
                <w:sz w:val="24"/>
                <w:szCs w:val="24"/>
                <w:rtl w:val="0"/>
              </w:rPr>
              <w:t xml:space="preserve">NGƯỜI NỘP THUẾ hoặc</w:t>
              <w:br w:type="textWrapping"/>
              <w:t xml:space="preserve">ĐẠI DIỆN HỢP PHÁP CỦA NGƯỜI NỘP THUẾ</w:t>
              <w:br w:type="textWrapping"/>
            </w:r>
            <w:r w:rsidDel="00000000" w:rsidR="00000000" w:rsidRPr="00000000">
              <w:rPr>
                <w:rFonts w:ascii="Times New Roman" w:cs="Times New Roman" w:eastAsia="Times New Roman" w:hAnsi="Times New Roman"/>
                <w:i w:val="1"/>
                <w:iCs w:val="1"/>
                <w:sz w:val="24"/>
                <w:szCs w:val="24"/>
                <w:rtl w:val="0"/>
              </w:rPr>
              <w:t xml:space="preserve">(Ký, ghi rõ họ tên/ Ký điện tử)</w:t>
            </w:r>
          </w:p>
        </w:tc>
      </w:tr>
    </w:tbl>
    <w:p w:rsidR="00000000" w:rsidDel="00000000" w:rsidP="00000000" w:rsidRDefault="00000000" w:rsidRPr="00000000" w14:paraId="0000029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w:t>
      </w:r>
    </w:p>
    <w:p w:rsidR="00000000" w:rsidDel="00000000" w:rsidP="00000000" w:rsidRDefault="00000000" w:rsidRPr="00000000" w14:paraId="0000029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Ghi chú:</w:t>
      </w:r>
    </w:p>
    <w:p w:rsidR="00000000" w:rsidDel="00000000" w:rsidP="00000000" w:rsidRDefault="00000000" w:rsidRPr="00000000" w14:paraId="0000029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TNCN: Thu nhập cá nhân</w:t>
      </w:r>
    </w:p>
    <w:p w:rsidR="00000000" w:rsidDel="00000000" w:rsidP="00000000" w:rsidRDefault="00000000" w:rsidRPr="00000000" w14:paraId="0000029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GTGT: Giá trị gia tăng</w:t>
      </w:r>
    </w:p>
    <w:p w:rsidR="00000000" w:rsidDel="00000000" w:rsidP="00000000" w:rsidRDefault="00000000" w:rsidRPr="00000000" w14:paraId="0000029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TTĐB: Tiêu thụ đặc biệt</w:t>
      </w:r>
    </w:p>
    <w:p w:rsidR="00000000" w:rsidDel="00000000" w:rsidP="00000000" w:rsidRDefault="00000000" w:rsidRPr="00000000" w14:paraId="000002A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BVMT: Bảo vệ môi trường</w:t>
      </w:r>
    </w:p>
    <w:p w:rsidR="00000000" w:rsidDel="00000000" w:rsidP="00000000" w:rsidRDefault="00000000" w:rsidRPr="00000000" w14:paraId="000002A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Chỉ tiêu [01a]: dành cho hộ kinh doanh, cá nhân kinh doanh có doanh thu năm trên 50 tỷ đồng.</w:t>
      </w:r>
    </w:p>
    <w:p w:rsidR="00000000" w:rsidDel="00000000" w:rsidP="00000000" w:rsidRDefault="00000000" w:rsidRPr="00000000" w14:paraId="000002A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Chỉ tiêu [01b]: dành cho hộ kinh doanh, cá nhân kinh doanh có doanh thu năm trên 01 tỷ đồng</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đến 50 tỷ đồng.</w:t>
      </w:r>
    </w:p>
    <w:p w:rsidR="00000000" w:rsidDel="00000000" w:rsidP="00000000" w:rsidRDefault="00000000" w:rsidRPr="00000000" w14:paraId="000002A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Chỉ tiêu [01c]: dành cho hộ kinh doanh, cá nhân kinh doanh thực hiện khai và nộp thuế trước khi được cơ quan thuế cấp hóa đơn điện tử có mã của cơ quan thuế theo từng lần phát sinh.</w:t>
      </w:r>
    </w:p>
    <w:p w:rsidR="00000000" w:rsidDel="00000000" w:rsidP="00000000" w:rsidRDefault="00000000" w:rsidRPr="00000000" w14:paraId="000002A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Số thuế được miễn: là số tiền thuế phát sinh phải nộp được miễn theo mức quy định của Chính phủ.</w:t>
      </w:r>
    </w:p>
    <w:p w:rsidR="00000000" w:rsidDel="00000000" w:rsidP="00000000" w:rsidRDefault="00000000" w:rsidRPr="00000000" w14:paraId="000002A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Trường hợp hộ kinh doanh, cá nhân kinh doanh nộp thuế thu nhập cá nhân theo phương pháp thuế suất nhân (x) với doanh thu tính thuế thì hộ kinh doanh, cá nhân kinh doanh kê khai doanh thu và số thuế giá trị gia tăng, thuế thu nhập cá nhân phải nộp theo từng địa điểm kinh doanh.</w:t>
      </w:r>
    </w:p>
    <w:p w:rsidR="00000000" w:rsidDel="00000000" w:rsidP="00000000" w:rsidRDefault="00000000" w:rsidRPr="00000000" w14:paraId="000002A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Trường hợp hộ kinh doanh, cá nhân kinh doanh nộp thuế thu nhập cá nhân theo phương pháp thu nhập tính thuế nhân (x) với thuế suất thì hộ kinh doanh, cá nhân kinh doanh kê khai doanh thu từng địa điểm kinh doanh và thực hiện nộp thuế giá trị gia tăng theo từng địa điểm kinh doanh, tạm nộp thuế thu nhập cá nhân tại trụ sở chính.</w:t>
      </w:r>
    </w:p>
    <w:p w:rsidR="00000000" w:rsidDel="00000000" w:rsidP="00000000" w:rsidRDefault="00000000" w:rsidRPr="00000000" w14:paraId="000002A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Chỉ tiêu [14]: Đối với cá nhân kinh doanh nộp thuế thu nhập cá nhân trên doanh thu tính thuế có nhiều ngành, nghề kinh doanh áp dụng thuế suất thuế thu nhập cá nhân khác nhau, có nhiều địa điểm kinh doanh thì được lựa chọn một (01) ngành, nghề hoặc một (01) địa điểm kinh doanh để áp dụng mức trừ 01 tỷ đồng trước khi tính thuế thu nhập cá nhân theo phương án có lợi nhất. Trường hợp ngành, nghề, địa điểm kinh doanh được lựa chọn chưa trừ đủ 01 tỷ đồng, cá nhân được tiếp tục lựa chọn thêm ngành, nghề, địa điểm kinh doanh khác để tiếp tục được trừ cho đến khi đủ 01 tỷ đồng.</w:t>
      </w:r>
    </w:p>
    <w:p w:rsidR="00000000" w:rsidDel="00000000" w:rsidP="00000000" w:rsidRDefault="00000000" w:rsidRPr="00000000" w14:paraId="000002A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Chỉ tiêu [3.1], [3.2]…tại khoản III, mục C: bao gồm khoáng sản và đất đá bóc, đất đá thải (nếu có).</w:t>
      </w:r>
    </w:p>
    <w:p w:rsidR="00000000" w:rsidDel="00000000" w:rsidP="00000000" w:rsidRDefault="00000000" w:rsidRPr="00000000" w14:paraId="000002A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Hệ số K tính phí bảo vệ môi trường đối với khai thác khoáng sản thực hiện theo quy định tại Nghị định số </w:t>
      </w:r>
      <w:hyperlink r:id="rId6">
        <w:r w:rsidDel="00000000" w:rsidR="00000000" w:rsidRPr="00000000">
          <w:rPr>
            <w:rFonts w:ascii="Times New Roman" w:cs="Times New Roman" w:eastAsia="Times New Roman" w:hAnsi="Times New Roman"/>
            <w:i w:val="1"/>
            <w:iCs w:val="1"/>
            <w:color w:val="0e70c3"/>
            <w:sz w:val="24"/>
            <w:szCs w:val="24"/>
            <w:rtl w:val="0"/>
          </w:rPr>
          <w:t xml:space="preserve">27/2023/NĐ-CP</w:t>
        </w:r>
      </w:hyperlink>
      <w:r w:rsidDel="00000000" w:rsidR="00000000" w:rsidRPr="00000000">
        <w:rPr>
          <w:rFonts w:ascii="Times New Roman" w:cs="Times New Roman" w:eastAsia="Times New Roman" w:hAnsi="Times New Roman"/>
          <w:i w:val="1"/>
          <w:iCs w:val="1"/>
          <w:sz w:val="24"/>
          <w:szCs w:val="24"/>
          <w:rtl w:val="0"/>
        </w:rPr>
        <w:t xml:space="preserve"> và các văn bản sửa đổi bổ sung (nếu có).</w:t>
      </w:r>
    </w:p>
    <w:p w:rsidR="00000000" w:rsidDel="00000000" w:rsidP="00000000" w:rsidRDefault="00000000" w:rsidRPr="00000000" w14:paraId="000002A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AB">
      <w:pPr>
        <w:rPr>
          <w:rFonts w:ascii="Times New Roman" w:cs="Times New Roman" w:eastAsia="Times New Roman" w:hAnsi="Times New Roman"/>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 w:type="table" w:styleId="Table3">
    <w:basedOn w:val="TableNormal"/>
    <w:tblPr>
      <w:tblStyleRowBandSize w:val="1"/>
      <w:tblStyleColBandSize w:val="1"/>
      <w:tblCellMar/>
    </w:tblPr>
    <w:tcPr>
      <w:shd w:fill="ffffff" w:val="clear"/>
    </w:tcPr>
  </w:style>
  <w:style w:type="table" w:styleId="Table4">
    <w:basedOn w:val="TableNormal"/>
    <w:tblPr>
      <w:tblStyleRowBandSize w:val="1"/>
      <w:tblStyleColBandSize w:val="1"/>
      <w:tblCellMar/>
    </w:tblPr>
    <w:tcPr>
      <w:shd w:fill="ffffff" w:val="clear"/>
    </w:tcPr>
  </w:style>
  <w:style w:type="table" w:styleId="Table5">
    <w:basedOn w:val="TableNormal"/>
    <w:tblPr>
      <w:tblStyleRowBandSize w:val="1"/>
      <w:tblStyleColBandSize w:val="1"/>
      <w:tblCellMar/>
    </w:tblPr>
    <w:tcPr>
      <w:shd w:fill="ffffff" w:val="clear"/>
    </w:tcPr>
  </w:style>
  <w:style w:type="table" w:styleId="Table6">
    <w:basedOn w:val="TableNormal"/>
    <w:tblPr>
      <w:tblStyleRowBandSize w:val="1"/>
      <w:tblStyleColBandSize w:val="1"/>
      <w:tblCellMar/>
    </w:tblPr>
    <w:tcPr>
      <w:shd w:fill="ffffff" w:val="clear"/>
    </w:tcPr>
  </w:style>
  <w:style w:type="table" w:styleId="Table7">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thuvienphapluat.vn/van-ban/Thue-Phi-Le-Phi/Nghi-dinh-27-2023-ND-CP-phi-bao-ve-moi-truong-doi-voi-khai-thac-khoang-san-568198.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