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4500.0" w:type="dxa"/>
        <w:jc w:val="left"/>
        <w:tblInd w:w="44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tblGridChange w:id="0">
          <w:tblGrid>
            <w:gridCol w:w="450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Mẫu số:</w:t>
            </w:r>
            <w:r w:rsidDel="00000000" w:rsidR="00000000" w:rsidRPr="00000000">
              <w:rPr>
                <w:rFonts w:ascii="Times New Roman" w:cs="Times New Roman" w:eastAsia="Times New Roman" w:hAnsi="Times New Roman"/>
                <w:b w:val="1"/>
                <w:bCs w:val="1"/>
                <w:rtl w:val="0"/>
              </w:rPr>
              <w:t xml:space="preserve"> 20-ĐKT</w:t>
              <w:br w:type="textWrapping"/>
            </w:r>
            <w:r w:rsidDel="00000000" w:rsidR="00000000" w:rsidRPr="00000000">
              <w:rPr>
                <w:rFonts w:ascii="Times New Roman" w:cs="Times New Roman" w:eastAsia="Times New Roman" w:hAnsi="Times New Roman"/>
                <w:i w:val="1"/>
                <w:iCs w:val="1"/>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(Dùng cho cá nhân có thu nhập từ tiền lương, tiền công trực tiếp đăng ký thuế, thay đổi thông tin người phụ thuộc)</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Họ và tên cá nhân có thu nhập: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Mã số thuế: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Địa chỉ cá nhân nhận thông báo mã số người phụ thuộc: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Nơi đăng ký giảm trừ người phụ thuộc (tổ chức, cá nhân trả thu nhập/cơ quan quản lý):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Mã số thuế của tổ chức, cá nhân trả thu nhập (nếu có):</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717800" cy="2921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717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Thông tin về người phụ thuộc (NPT) và thông tin đăng ký giảm trừ gia cảnh như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6.1. Người phụ thuộc chưa có MST, đăng ký thuế, đăng ký giảm trừ gia cảnh lần đầu</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Change w:id="0">
          <w:tblGrid>
            <w:gridCol w:w="283.46456692913387"/>
            <w:gridCol w:w="408.1889763779528"/>
            <w:gridCol w:w="419.52755905511816"/>
            <w:gridCol w:w="362.8346456692914"/>
            <w:gridCol w:w="340.15748031496065"/>
            <w:gridCol w:w="362.8346456692914"/>
            <w:gridCol w:w="362.8346456692914"/>
            <w:gridCol w:w="861.7322834645671"/>
            <w:gridCol w:w="975.1181102362206"/>
            <w:gridCol w:w="430.86614173228355"/>
            <w:gridCol w:w="408.1889763779528"/>
            <w:gridCol w:w="929.7637795275591"/>
            <w:gridCol w:w="453.5433070866142"/>
            <w:gridCol w:w="340.15748031496065"/>
            <w:gridCol w:w="430.86614173228355"/>
            <w:gridCol w:w="827.7165354330709"/>
            <w:gridCol w:w="827.7165354330709"/>
          </w:tblGrid>
        </w:tblGridChange>
      </w:tblGrid>
      <w:tr>
        <w:trPr>
          <w:cantSplit w:val="0"/>
          <w:trHeight w:val="21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Ngày cáp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Địa chỉ nơi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Tỷ lệ suy giảm khả năng lao động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Thu nhập bình quân tháng trong năm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điểm bắt đầu tính giảm trừ (tháng/ 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6.2. Người phụ thuộc đã có MST, thay đổi thông tin đăng ký thuế hoặc thay đổi thông tin giảm trừ gia cảnh</w:t>
      </w:r>
    </w:p>
    <w:tbl>
      <w:tblPr>
        <w:tblStyle w:val="Table3"/>
        <w:tblW w:w="9025.511811023625"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66.8834137668276"/>
        <w:gridCol w:w="388.1940563881128"/>
        <w:gridCol w:w="400.3251206502414"/>
        <w:gridCol w:w="291.14554229108467"/>
        <w:gridCol w:w="339.66979933959874"/>
        <w:gridCol w:w="485.2425704851411"/>
        <w:gridCol w:w="388.1940563881128"/>
        <w:gridCol w:w="351.8008636017273"/>
        <w:gridCol w:w="812.7813055626114"/>
        <w:gridCol w:w="473.11150622301255"/>
        <w:gridCol w:w="667.2085344170689"/>
        <w:gridCol w:w="388.1940563881128"/>
        <w:gridCol w:w="885.5676911353823"/>
        <w:gridCol w:w="424.5872491744984"/>
        <w:gridCol w:w="327.5387350774702"/>
        <w:gridCol w:w="412.4561849123699"/>
        <w:gridCol w:w="861.3055626111253"/>
        <w:gridCol w:w="861.3055626111253"/>
        <w:tblGridChange w:id="0">
          <w:tblGrid>
            <w:gridCol w:w="266.8834137668276"/>
            <w:gridCol w:w="388.1940563881128"/>
            <w:gridCol w:w="400.3251206502414"/>
            <w:gridCol w:w="291.14554229108467"/>
            <w:gridCol w:w="339.66979933959874"/>
            <w:gridCol w:w="485.2425704851411"/>
            <w:gridCol w:w="388.1940563881128"/>
            <w:gridCol w:w="351.8008636017273"/>
            <w:gridCol w:w="812.7813055626114"/>
            <w:gridCol w:w="473.11150622301255"/>
            <w:gridCol w:w="667.2085344170689"/>
            <w:gridCol w:w="388.1940563881128"/>
            <w:gridCol w:w="885.5676911353823"/>
            <w:gridCol w:w="424.5872491744984"/>
            <w:gridCol w:w="327.5387350774702"/>
            <w:gridCol w:w="412.4561849123699"/>
            <w:gridCol w:w="861.3055626111253"/>
            <w:gridCol w:w="861.3055626111253"/>
          </w:tblGrid>
        </w:tblGridChange>
      </w:tblGrid>
      <w:tr>
        <w:trPr>
          <w:cantSplit w:val="0"/>
          <w:trHeight w:val="21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Họ và tên người phụ thuộc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Mã số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Quốc tịch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Số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Ngày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Nơi cấp Hộ chiếu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Địa chỉ nơi thường trú</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Nơi ở hiện tại</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Quan hệ với người nộp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NPT mất năng lực hành vi dân sự</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NPT là người khuyết tật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Tỷ lệ suy giảm khả năng lao động (%)</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Thu nhập bình quân tháng trong năm (đồng)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điểm bắt đầu tính giảm trừ (tháng/ năm)</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B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ngày... tháng... năm...</w:t>
              <w:br w:type="textWrapping"/>
            </w:r>
            <w:r w:rsidDel="00000000" w:rsidR="00000000" w:rsidRPr="00000000">
              <w:rPr>
                <w:rFonts w:ascii="Times New Roman" w:cs="Times New Roman" w:eastAsia="Times New Roman" w:hAnsi="Times New Roman"/>
                <w:b w:val="1"/>
                <w:bCs w:val="1"/>
                <w:rtl w:val="0"/>
              </w:rPr>
              <w:t xml:space="preserve">CÁ NHÂN CÓ THU NHẬP</w:t>
              <w:br w:type="textWrapping"/>
            </w:r>
            <w:r w:rsidDel="00000000" w:rsidR="00000000" w:rsidRPr="00000000">
              <w:rPr>
                <w:rFonts w:ascii="Times New Roman" w:cs="Times New Roman" w:eastAsia="Times New Roman" w:hAnsi="Times New Roman"/>
                <w:i w:val="1"/>
                <w:iCs w:val="1"/>
                <w:rtl w:val="0"/>
              </w:rPr>
              <w:t xml:space="preserve">(Ký, ghi rõ họ tên, xác nhận điện tử)</w:t>
            </w:r>
          </w:p>
        </w:tc>
      </w:tr>
    </w:tbl>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Ghi chú:</w:t>
      </w:r>
    </w:p>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Trường hợp đăng ký thuế, đăng ký giảm trừ gia cảnh lần đầu tại mục 6.1:</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Chỉ tiêu (12), (13): nếu thuộc đối tượng, tích dấu “x”; nếu không thuộc đối tượng thì để trống.</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Chỉ tiêu (14), (15): nếu thuộc đối tượng thì điền thông tin.</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Đối với tất cả NPT: bắt buộc điền thông tin vào chỉ tiêu (16); điền thông tin vào chỉ tiêu (17) (nếu có).</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Trường hợp thay đổi thông tin đăng ký thuế hoặc thay đổi thông tin giảm trừ gia cảnh tại mục 6.2:</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CB">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