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2526" w:rsidRPr="00032526" w:rsidRDefault="00032526" w:rsidP="00032526">
      <w:pPr>
        <w:spacing w:before="100" w:beforeAutospacing="1" w:after="100" w:afterAutospacing="1" w:line="240" w:lineRule="auto"/>
        <w:jc w:val="both"/>
        <w:rPr>
          <w:rFonts w:ascii="Times New Roman" w:eastAsia="Times New Roman" w:hAnsi="Times New Roman" w:cs="Times New Roman"/>
          <w:b/>
          <w:bCs/>
          <w:kern w:val="0"/>
          <w:sz w:val="26"/>
          <w:szCs w:val="26"/>
          <w14:ligatures w14:val="none"/>
        </w:rPr>
      </w:pPr>
      <w:r w:rsidRPr="00032526">
        <w:rPr>
          <w:rFonts w:ascii="Times New Roman" w:eastAsia="Times New Roman" w:hAnsi="Times New Roman" w:cs="Times New Roman"/>
          <w:b/>
          <w:bCs/>
          <w:kern w:val="0"/>
          <w:sz w:val="26"/>
          <w:szCs w:val="26"/>
          <w14:ligatures w14:val="none"/>
        </w:rPr>
        <w:t>Tham khảo bài viết dự thi Cuộc thi Tự hào 80 năm xây dựng và phát triển Hải quan Việt Nam</w:t>
      </w:r>
      <w:r w:rsidRPr="00032526">
        <w:rPr>
          <w:rFonts w:ascii="Times New Roman" w:eastAsia="Times New Roman" w:hAnsi="Times New Roman" w:cs="Times New Roman"/>
          <w:b/>
          <w:bCs/>
          <w:kern w:val="0"/>
          <w:sz w:val="26"/>
          <w:szCs w:val="26"/>
          <w14:ligatures w14:val="none"/>
        </w:rPr>
        <w:t xml:space="preserve"> dưới đây:</w:t>
      </w:r>
    </w:p>
    <w:p w:rsidR="00032526" w:rsidRPr="00032526" w:rsidRDefault="00032526" w:rsidP="00032526">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032526">
        <w:rPr>
          <w:rFonts w:ascii="Times New Roman" w:eastAsia="Times New Roman" w:hAnsi="Times New Roman" w:cs="Times New Roman"/>
          <w:kern w:val="0"/>
          <w:sz w:val="26"/>
          <w:szCs w:val="26"/>
          <w14:ligatures w14:val="none"/>
        </w:rPr>
        <w:t>Trải qua 80 năm xây dựng và phát triển, ngành Hải quan Việt Nam đã đóng góp đáng kể vào việc bảo vệ chủ quyền quốc gia và an ninh kinh tế, trở thành một trong những lực lượng nòng cốt của đất nước trong mọi thời kỳ. Từ những ngày đầu sau khi Cách mạng Tháng Tám 1945 thành công, với vô vàn thiếu thốn về cơ sở vật chất lẫn nhân sự, ngành Hải quan đã gặp không ít khó khăn, nhưng bằng lòng quyết tâm, các cán bộ hải quan thời kỳ ấy đã đặt nền móng đầu tiên cho một lực lượng hải quan gắn bó và có tổ chức. Khi đất nước vừa giành độc lập, cán bộ hải quan phải đối mặt với muôn vàn thách thức từ việc bảo vệ biên giới cho đến việc xây dựng hệ thống hải quan sơ khai, đóng góp vào việc duy trì ổn định cho nền kinh tế mới.</w:t>
      </w:r>
    </w:p>
    <w:p w:rsidR="00032526" w:rsidRPr="00032526" w:rsidRDefault="00032526" w:rsidP="00032526">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032526">
        <w:rPr>
          <w:rFonts w:ascii="Times New Roman" w:eastAsia="Times New Roman" w:hAnsi="Times New Roman" w:cs="Times New Roman"/>
          <w:kern w:val="0"/>
          <w:sz w:val="26"/>
          <w:szCs w:val="26"/>
          <w14:ligatures w14:val="none"/>
        </w:rPr>
        <w:t>Trong những năm tháng kháng chiến chống thực dân Pháp và đế quốc Mỹ, vai trò của ngành Hải quan càng trở nên quan trọng. Từ việc đảm bảo hoạt động giao thương giữa các vùng giải phóng đến việc ngăn chặn sự xâm nhập của hàng hóa và vũ khí từ các thế lực ngoại bang, cán bộ hải quan đã không ngại hiểm nguy, góp phần giữ vững biên giới quốc gia. Những người lính hải quan không chỉ làm nhiệm vụ kiểm soát và ngăn chặn buôn lậu mà còn kiên cường đối mặt với mọi khó khăn, chịu đựng thiếu thốn và khắc nghiệt, thậm chí có những người đã hy sinh để bảo vệ an ninh kinh tế và chủ quyền quốc gia. Những câu chuyện về lòng dũng cảm, lòng trung thành với đất nước của các cán bộ hải quan trong chiến tranh đã trở thành những ký ức khó quên, truyền cảm hứng cho thế hệ sau.</w:t>
      </w:r>
    </w:p>
    <w:p w:rsidR="00032526" w:rsidRPr="00032526" w:rsidRDefault="00032526" w:rsidP="00032526">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032526">
        <w:rPr>
          <w:rFonts w:ascii="Times New Roman" w:eastAsia="Times New Roman" w:hAnsi="Times New Roman" w:cs="Times New Roman"/>
          <w:kern w:val="0"/>
          <w:sz w:val="26"/>
          <w:szCs w:val="26"/>
          <w14:ligatures w14:val="none"/>
        </w:rPr>
        <w:t>Khi đất nước bước vào thời kỳ đổi mới vào năm 1986, quá trình mở cửa và hội nhập đã mở ra một giai đoạn phát triển mới đầy thách thức đối với Hải quan Việt Nam. Trước nhu cầu cấp thiết phải hiện đại hóa, ngành Hải quan đã triển khai nhiều cải cách lớn, đặc biệt là trong việc đơn giản hóa thủ tục hải quan và áp dụng công nghệ thông tin nhằm tạo điều kiện thuận lợi cho doanh nghiệp, đồng thời ngăn chặn các hành vi gian lận thương mại, buôn lậu. Với sự chuyển đổi mạnh mẽ, Hải quan Việt Nam đã không ngừng hoàn thiện, xây dựng quy trình quản lý hiện đại, chuyển từ mô hình hải quan truyền thống sang mô hình quản lý rủi ro và sử dụng hệ thống kiểm tra tự động. Những bước tiến này đã góp phần quan trọng trong việc giảm thiểu thời gian và chi phí cho doanh nghiệp, thu hút đầu tư nước ngoài và thúc đẩy hoạt động xuất nhập khẩu.</w:t>
      </w:r>
    </w:p>
    <w:p w:rsidR="00032526" w:rsidRPr="00032526" w:rsidRDefault="00032526" w:rsidP="00032526">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032526">
        <w:rPr>
          <w:rFonts w:ascii="Times New Roman" w:eastAsia="Times New Roman" w:hAnsi="Times New Roman" w:cs="Times New Roman"/>
          <w:kern w:val="0"/>
          <w:sz w:val="26"/>
          <w:szCs w:val="26"/>
          <w14:ligatures w14:val="none"/>
        </w:rPr>
        <w:t>Ngành Hải quan còn đặc biệt chú trọng đến việc cải cách hành chính và hội nhập quốc tế, đồng thời áp dụng tiêu chuẩn và thông lệ quốc tế vào công tác quản lý hải quan. Nhờ đó, hệ thống hải quan Việt Nam đã ngày càng minh bạch, công bằng, đóng góp tích cực vào việc xây dựng môi trường thương mại quốc tế lành mạnh, thuận lợi và đáng tin cậy. Sự đổi mới trong quản lý hải quan đã không chỉ đáp ứng được nhu cầu hội nhập của đất nước mà còn tạo tiền đề cho ngành Hải quan Việt Nam tham gia vào các tổ chức và diễn đàn quốc tế, thúc đẩy hợp tác và tăng cường trao đổi với các cơ quan hải quan của nhiều quốc gia, củng cố vị thế của Việt Nam trên bản đồ kinh tế quốc tế.</w:t>
      </w:r>
    </w:p>
    <w:p w:rsidR="00032526" w:rsidRPr="00032526" w:rsidRDefault="00032526" w:rsidP="00032526">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032526">
        <w:rPr>
          <w:rFonts w:ascii="Times New Roman" w:eastAsia="Times New Roman" w:hAnsi="Times New Roman" w:cs="Times New Roman"/>
          <w:kern w:val="0"/>
          <w:sz w:val="26"/>
          <w:szCs w:val="26"/>
          <w14:ligatures w14:val="none"/>
        </w:rPr>
        <w:lastRenderedPageBreak/>
        <w:t>Suốt 80 năm qua, với mỗi bước đi của Hải quan Việt Nam là sự tận tâm và nỗ lực không ngừng của các thế hệ cán bộ hải quan. Những kỷ niệm về những ngày gian khó, khi cơ sở vật chất thiếu thốn nhưng các cán bộ vẫn kiên cường hoàn thành nhiệm vụ; những câu chuyện về lòng yêu nước, sự đoàn kết để vượt qua mọi thử thách; những hy sinh âm thầm nhưng đầy tự hào để bảo vệ biên giới quốc gia – tất cả đã tạo nên một truyền thống vẻ vang mà mỗi thế hệ cán bộ hải quan hôm nay đều tự hào và gìn giữ. Những câu chuyện về các cán bộ hải quan thời chiến vượt qua bom đạn để bảo vệ biên giới và những người cán bộ thời bình tận tụy trong từng khâu cải cách để hiện đại hóa ngành Hải quan đều đã in đậm trong lịch sử và văn hóa của ngành. Đó không chỉ là những ký ức quý giá, mà còn là niềm cảm hứng sâu sắc cho mỗi cán bộ hải quan hôm nay và mai sau, là động lực để họ tiếp tục cống hiến, góp phần xây dựng một hệ thống hải quan hiện đại, minh bạch và vững mạnh, đóng góp vào công cuộc bảo vệ an ninh kinh tế, nâng cao uy tín của đất nước trong thời đại hội nhập toàn cầu. Truyền thống 80 năm của Hải quan Việt Nam là một niềm tự hào lớn, một di sản văn hóa và tinh thần của những thế hệ đã hy sinh và cống hiến cho sự nghiệp phát triển và bảo vệ đất nước.</w:t>
      </w:r>
    </w:p>
    <w:p w:rsidR="00032526" w:rsidRPr="00032526" w:rsidRDefault="00032526" w:rsidP="00032526">
      <w:pPr>
        <w:spacing w:after="0" w:line="240" w:lineRule="auto"/>
        <w:jc w:val="both"/>
        <w:rPr>
          <w:rFonts w:ascii="Times New Roman" w:eastAsia="Times New Roman" w:hAnsi="Times New Roman" w:cs="Times New Roman"/>
          <w:kern w:val="0"/>
          <w:sz w:val="26"/>
          <w:szCs w:val="26"/>
          <w14:ligatures w14:val="none"/>
        </w:rPr>
      </w:pPr>
      <w:r w:rsidRPr="00032526">
        <w:rPr>
          <w:rFonts w:ascii="Times New Roman" w:eastAsia="Times New Roman" w:hAnsi="Times New Roman" w:cs="Times New Roman"/>
          <w:kern w:val="0"/>
          <w:sz w:val="26"/>
          <w:szCs w:val="26"/>
          <w14:ligatures w14:val="none"/>
        </w:rPr>
        <w:t>4o</w:t>
      </w:r>
    </w:p>
    <w:p w:rsidR="005B417D" w:rsidRPr="00032526" w:rsidRDefault="005B417D" w:rsidP="00032526">
      <w:pPr>
        <w:jc w:val="both"/>
        <w:rPr>
          <w:sz w:val="26"/>
          <w:szCs w:val="26"/>
        </w:rPr>
      </w:pPr>
    </w:p>
    <w:sectPr w:rsidR="005B417D" w:rsidRPr="00032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26"/>
    <w:rsid w:val="00032526"/>
    <w:rsid w:val="00353647"/>
    <w:rsid w:val="005B417D"/>
    <w:rsid w:val="00611052"/>
    <w:rsid w:val="0071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9074"/>
  <w15:chartTrackingRefBased/>
  <w15:docId w15:val="{A7968963-E91D-4DC2-840E-5F4E97BF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5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5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5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5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5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5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5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5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5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5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5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5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5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5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5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5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5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526"/>
    <w:rPr>
      <w:rFonts w:eastAsiaTheme="majorEastAsia" w:cstheme="majorBidi"/>
      <w:color w:val="272727" w:themeColor="text1" w:themeTint="D8"/>
    </w:rPr>
  </w:style>
  <w:style w:type="paragraph" w:styleId="Title">
    <w:name w:val="Title"/>
    <w:basedOn w:val="Normal"/>
    <w:next w:val="Normal"/>
    <w:link w:val="TitleChar"/>
    <w:uiPriority w:val="10"/>
    <w:qFormat/>
    <w:rsid w:val="00032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5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5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5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526"/>
    <w:pPr>
      <w:spacing w:before="160"/>
      <w:jc w:val="center"/>
    </w:pPr>
    <w:rPr>
      <w:i/>
      <w:iCs/>
      <w:color w:val="404040" w:themeColor="text1" w:themeTint="BF"/>
    </w:rPr>
  </w:style>
  <w:style w:type="character" w:customStyle="1" w:styleId="QuoteChar">
    <w:name w:val="Quote Char"/>
    <w:basedOn w:val="DefaultParagraphFont"/>
    <w:link w:val="Quote"/>
    <w:uiPriority w:val="29"/>
    <w:rsid w:val="00032526"/>
    <w:rPr>
      <w:i/>
      <w:iCs/>
      <w:color w:val="404040" w:themeColor="text1" w:themeTint="BF"/>
    </w:rPr>
  </w:style>
  <w:style w:type="paragraph" w:styleId="ListParagraph">
    <w:name w:val="List Paragraph"/>
    <w:basedOn w:val="Normal"/>
    <w:uiPriority w:val="34"/>
    <w:qFormat/>
    <w:rsid w:val="00032526"/>
    <w:pPr>
      <w:ind w:left="720"/>
      <w:contextualSpacing/>
    </w:pPr>
  </w:style>
  <w:style w:type="character" w:styleId="IntenseEmphasis">
    <w:name w:val="Intense Emphasis"/>
    <w:basedOn w:val="DefaultParagraphFont"/>
    <w:uiPriority w:val="21"/>
    <w:qFormat/>
    <w:rsid w:val="00032526"/>
    <w:rPr>
      <w:i/>
      <w:iCs/>
      <w:color w:val="0F4761" w:themeColor="accent1" w:themeShade="BF"/>
    </w:rPr>
  </w:style>
  <w:style w:type="paragraph" w:styleId="IntenseQuote">
    <w:name w:val="Intense Quote"/>
    <w:basedOn w:val="Normal"/>
    <w:next w:val="Normal"/>
    <w:link w:val="IntenseQuoteChar"/>
    <w:uiPriority w:val="30"/>
    <w:qFormat/>
    <w:rsid w:val="000325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526"/>
    <w:rPr>
      <w:i/>
      <w:iCs/>
      <w:color w:val="0F4761" w:themeColor="accent1" w:themeShade="BF"/>
    </w:rPr>
  </w:style>
  <w:style w:type="character" w:styleId="IntenseReference">
    <w:name w:val="Intense Reference"/>
    <w:basedOn w:val="DefaultParagraphFont"/>
    <w:uiPriority w:val="32"/>
    <w:qFormat/>
    <w:rsid w:val="00032526"/>
    <w:rPr>
      <w:b/>
      <w:bCs/>
      <w:smallCaps/>
      <w:color w:val="0F4761" w:themeColor="accent1" w:themeShade="BF"/>
      <w:spacing w:val="5"/>
    </w:rPr>
  </w:style>
  <w:style w:type="paragraph" w:styleId="NormalWeb">
    <w:name w:val="Normal (Web)"/>
    <w:basedOn w:val="Normal"/>
    <w:uiPriority w:val="99"/>
    <w:semiHidden/>
    <w:unhideWhenUsed/>
    <w:rsid w:val="0003252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overflow-hidden">
    <w:name w:val="overflow-hidden"/>
    <w:basedOn w:val="DefaultParagraphFont"/>
    <w:rsid w:val="00032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540348">
      <w:bodyDiv w:val="1"/>
      <w:marLeft w:val="0"/>
      <w:marRight w:val="0"/>
      <w:marTop w:val="0"/>
      <w:marBottom w:val="0"/>
      <w:divBdr>
        <w:top w:val="none" w:sz="0" w:space="0" w:color="auto"/>
        <w:left w:val="none" w:sz="0" w:space="0" w:color="auto"/>
        <w:bottom w:val="none" w:sz="0" w:space="0" w:color="auto"/>
        <w:right w:val="none" w:sz="0" w:space="0" w:color="auto"/>
      </w:divBdr>
      <w:divsChild>
        <w:div w:id="181357930">
          <w:marLeft w:val="0"/>
          <w:marRight w:val="0"/>
          <w:marTop w:val="0"/>
          <w:marBottom w:val="0"/>
          <w:divBdr>
            <w:top w:val="none" w:sz="0" w:space="0" w:color="auto"/>
            <w:left w:val="none" w:sz="0" w:space="0" w:color="auto"/>
            <w:bottom w:val="none" w:sz="0" w:space="0" w:color="auto"/>
            <w:right w:val="none" w:sz="0" w:space="0" w:color="auto"/>
          </w:divBdr>
          <w:divsChild>
            <w:div w:id="983436169">
              <w:marLeft w:val="0"/>
              <w:marRight w:val="0"/>
              <w:marTop w:val="0"/>
              <w:marBottom w:val="0"/>
              <w:divBdr>
                <w:top w:val="none" w:sz="0" w:space="0" w:color="auto"/>
                <w:left w:val="none" w:sz="0" w:space="0" w:color="auto"/>
                <w:bottom w:val="none" w:sz="0" w:space="0" w:color="auto"/>
                <w:right w:val="none" w:sz="0" w:space="0" w:color="auto"/>
              </w:divBdr>
              <w:divsChild>
                <w:div w:id="747389598">
                  <w:marLeft w:val="0"/>
                  <w:marRight w:val="0"/>
                  <w:marTop w:val="0"/>
                  <w:marBottom w:val="0"/>
                  <w:divBdr>
                    <w:top w:val="none" w:sz="0" w:space="0" w:color="auto"/>
                    <w:left w:val="none" w:sz="0" w:space="0" w:color="auto"/>
                    <w:bottom w:val="none" w:sz="0" w:space="0" w:color="auto"/>
                    <w:right w:val="none" w:sz="0" w:space="0" w:color="auto"/>
                  </w:divBdr>
                  <w:divsChild>
                    <w:div w:id="5030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53780">
          <w:marLeft w:val="0"/>
          <w:marRight w:val="0"/>
          <w:marTop w:val="0"/>
          <w:marBottom w:val="0"/>
          <w:divBdr>
            <w:top w:val="none" w:sz="0" w:space="0" w:color="auto"/>
            <w:left w:val="none" w:sz="0" w:space="0" w:color="auto"/>
            <w:bottom w:val="none" w:sz="0" w:space="0" w:color="auto"/>
            <w:right w:val="none" w:sz="0" w:space="0" w:color="auto"/>
          </w:divBdr>
          <w:divsChild>
            <w:div w:id="1701541375">
              <w:marLeft w:val="0"/>
              <w:marRight w:val="0"/>
              <w:marTop w:val="0"/>
              <w:marBottom w:val="0"/>
              <w:divBdr>
                <w:top w:val="none" w:sz="0" w:space="0" w:color="auto"/>
                <w:left w:val="none" w:sz="0" w:space="0" w:color="auto"/>
                <w:bottom w:val="none" w:sz="0" w:space="0" w:color="auto"/>
                <w:right w:val="none" w:sz="0" w:space="0" w:color="auto"/>
              </w:divBdr>
              <w:divsChild>
                <w:div w:id="1301813249">
                  <w:marLeft w:val="0"/>
                  <w:marRight w:val="0"/>
                  <w:marTop w:val="0"/>
                  <w:marBottom w:val="0"/>
                  <w:divBdr>
                    <w:top w:val="none" w:sz="0" w:space="0" w:color="auto"/>
                    <w:left w:val="none" w:sz="0" w:space="0" w:color="auto"/>
                    <w:bottom w:val="none" w:sz="0" w:space="0" w:color="auto"/>
                    <w:right w:val="none" w:sz="0" w:space="0" w:color="auto"/>
                  </w:divBdr>
                  <w:divsChild>
                    <w:div w:id="20366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2024-10-29T00:58:00Z</dcterms:created>
  <dcterms:modified xsi:type="dcterms:W3CDTF">2024-10-29T01:00:00Z</dcterms:modified>
</cp:coreProperties>
</file>