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CƠ QUAN BÁO CÁO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Số: ..../BC-Chữ viết tắt tên cơ quan báo cáo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…., ngày .... tháng …. năm ….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BÁO CÁO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Tình hình hoạt động trong lĩnh vực vật liệu xây dựng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I. Đánh giá tình hình hoạt động trong lĩnh vực vật liệu xây dựng tại địa phương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Tình hình thực hiện quy hoạch các loại khoáng sản làm vật liệu xây dựng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Hoạt động đầu tư, sản xuất vật liệu xây dựng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Tình hình sử dụng vật liệu xây không nung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Tình hình sử dụng vật liệu xây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Tình hình xóa bỏ các lò sản xuất gạch đất sét nung thủ công tại địa phương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Đề xuất các chính sách phát triển vật liệu xây dựng tiết kiệm tài nguyên khoáng sản, tiết kiệm năng lượng, thân thiện với môi trường.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II. Các số liệu cụ thể:</w:t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2820"/>
        <w:gridCol w:w="1755"/>
        <w:gridCol w:w="1245"/>
        <w:gridCol w:w="1140"/>
        <w:gridCol w:w="1395"/>
        <w:tblGridChange w:id="0">
          <w:tblGrid>
            <w:gridCol w:w="510"/>
            <w:gridCol w:w="2820"/>
            <w:gridCol w:w="1755"/>
            <w:gridCol w:w="1245"/>
            <w:gridCol w:w="1140"/>
            <w:gridCol w:w="139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Chủng loại vật liệu xây dựng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Đơn vị tính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Công suất thiết kế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Sản lượng sản xuất thực tế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Giá trị sản lượng (tỷ đồng)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Xi măng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Tấn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Gạch ốp lát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Sứ vệ sinh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Kính xây dựng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(QTC)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Vôi công nghiệp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Tấn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Vật liệu xây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Viên (QTC)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Vật liệu xây nung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Viên (QTC)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Vật liệu xây không nung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Viên (QTC)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Tấm lợp fibro xi măng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Đá ốp lát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Đá xây dựng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Cát xây dựng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Nơi nhận: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Tên cơ quan nhận báo cáo;</w:t>
              <w:br w:type="textWrapping"/>
              <w:t xml:space="preserve">- Lưu: VT,...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ĐẠI DIỆN CƠ QUAN BÁO CÁO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 tên, đóng dấu)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