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THƯƠNG NHÂN</w:t>
              <w:br w:type="textWrapping"/>
            </w:r>
            <w:r w:rsidDel="00000000" w:rsidR="00000000" w:rsidRPr="00000000">
              <w:rPr>
                <w:i w:val="1"/>
                <w:sz w:val="18"/>
                <w:szCs w:val="18"/>
                <w:rtl w:val="0"/>
              </w:rPr>
              <w:t xml:space="preserve">(nếu là tổ chức)</w:t>
              <w:br w:type="textWrapping"/>
            </w: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ĐỀ NGHỊ</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Phê duyệt nội dung tác phẩm mỹ thuật, tác phẩm nhiếp ảnh</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5805"/>
        <w:tblGridChange w:id="0">
          <w:tblGrid>
            <w:gridCol w:w="3075"/>
            <w:gridCol w:w="580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jc w:val="right"/>
              <w:rPr>
                <w:b w:val="1"/>
                <w:sz w:val="18"/>
                <w:szCs w:val="18"/>
              </w:rPr>
            </w:pPr>
            <w:r w:rsidDel="00000000" w:rsidR="00000000" w:rsidRPr="00000000">
              <w:rPr>
                <w:b w:val="1"/>
                <w:sz w:val="18"/>
                <w:szCs w:val="18"/>
                <w:rtl w:val="0"/>
              </w:rPr>
              <w:t xml:space="preserve">Kính gửi:</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Cục Mỹ thuật, Nhiếp ảnh và Triển lãm, Bộ Văn hóa, Thể thao và Du lịch</w:t>
            </w:r>
          </w:p>
        </w:tc>
      </w:tr>
    </w:tbl>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thương nhân</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Tên thương nhân là tổ chức </w:t>
      </w:r>
      <w:r w:rsidDel="00000000" w:rsidR="00000000" w:rsidRPr="00000000">
        <w:rPr>
          <w:i w:val="1"/>
          <w:sz w:val="18"/>
          <w:szCs w:val="18"/>
          <w:rtl w:val="0"/>
        </w:rPr>
        <w:t xml:space="preserve">(ghi rõ tên đầy đủ và tên viết tắt):......................................</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Họ và tên thương nhân là cá nhân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định danh cá nhân/Chứng minh nhân dân:.............................................................</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Ngày tháng năm sinh:...................................................................................................</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Điện thoại:…… …………… Fax………………………………………………</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Email:………………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Địa chỉ:………………………………………………………………………....</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Giấy tờ chứng minh tư cách pháp nhân </w:t>
      </w:r>
      <w:r w:rsidDel="00000000" w:rsidR="00000000" w:rsidRPr="00000000">
        <w:rPr>
          <w:i w:val="1"/>
          <w:sz w:val="18"/>
          <w:szCs w:val="18"/>
          <w:rtl w:val="0"/>
        </w:rPr>
        <w:t xml:space="preserve">(Giấy chứng nhận đầu tư/Giấy chứng nhận đăng ký doanh nghiệp/Giấy chứng nhận đăng ký kinh doanh/Giấy chứng nhận đủ điều kiện kinh doanh) </w:t>
      </w:r>
      <w:r w:rsidDel="00000000" w:rsidR="00000000" w:rsidRPr="00000000">
        <w:rPr>
          <w:sz w:val="18"/>
          <w:szCs w:val="18"/>
          <w:rtl w:val="0"/>
        </w:rPr>
        <w:t xml:space="preserve">số…………………………………………</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Hồ sơ kèm theo </w:t>
      </w:r>
      <w:r w:rsidDel="00000000" w:rsidR="00000000" w:rsidRPr="00000000">
        <w:rPr>
          <w:i w:val="1"/>
          <w:sz w:val="18"/>
          <w:szCs w:val="18"/>
          <w:rtl w:val="0"/>
        </w:rPr>
        <w:t xml:space="preserve">(liệt kê các tài liệu kèm theo quy định tại khoản 3 Điều 7 Thông tư số 28/2014/TT-BVHTTDL)</w:t>
      </w:r>
      <w:r w:rsidDel="00000000" w:rsidR="00000000" w:rsidRPr="00000000">
        <w:rPr>
          <w:sz w:val="18"/>
          <w:szCs w:val="18"/>
          <w:rtl w:val="0"/>
        </w:rPr>
        <w:t xml:space="preserve">….................................................</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Căn cứ Thông tư số </w:t>
      </w:r>
      <w:hyperlink r:id="rId6">
        <w:r w:rsidDel="00000000" w:rsidR="00000000" w:rsidRPr="00000000">
          <w:rPr>
            <w:color w:val="0e70c3"/>
            <w:sz w:val="18"/>
            <w:szCs w:val="18"/>
            <w:rtl w:val="0"/>
          </w:rPr>
          <w:t xml:space="preserve">28/2014/TT-BVHTTDL</w:t>
        </w:r>
      </w:hyperlink>
      <w:r w:rsidDel="00000000" w:rsidR="00000000" w:rsidRPr="00000000">
        <w:rPr>
          <w:sz w:val="18"/>
          <w:szCs w:val="18"/>
          <w:rtl w:val="0"/>
        </w:rPr>
        <w:t xml:space="preserve"> ngày 31/12/2014 của Bộ trưởng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Đề nghị Cục Mỹ thuật, Nhiếp ảnh và Triển lãm/Sở Văn hóa, Thể thao và Du lịch/Sở Văn hóa và Thể thao thẩm định và phê duyệt nội dung tác phẩm mỹ thuật, tác phẩm nhiếp ảnh đề nghị nhập khẩu dưới đây:</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tác phẩm: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Chất liệu, kích thước tác phẩm: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Nội dung tác phẩm: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Chúng tôi xin cam kết:</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Thực hiện đúng các quy định về nhập khẩu tác phẩm mỹ thuật, tác phẩm nhiếp ảnh;</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Thực hiện đúng các quy định của pháp luật về quản lý tác phẩm mỹ thuật, tác phẩm nhiếp ảnh;</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Chịu trách nhiệm về mọi vi phạm pháp luật về quyền tác giả và quyền liên quan;</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Chịu trách nhiệm về tính chính xác, trung thực của nội dung hồ sơ đề nghị nhập khẩu./.</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6510"/>
        <w:tblGridChange w:id="0">
          <w:tblGrid>
            <w:gridCol w:w="2370"/>
            <w:gridCol w:w="651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NGƯỜI ĐẠI DIỆN THEO PHÁP LUẬT CỦA THƯƠNG NHÂN</w:t>
              <w:br w:type="textWrapping"/>
            </w:r>
            <w:r w:rsidDel="00000000" w:rsidR="00000000" w:rsidRPr="00000000">
              <w:rPr>
                <w:i w:val="1"/>
                <w:sz w:val="18"/>
                <w:szCs w:val="18"/>
                <w:rtl w:val="0"/>
              </w:rPr>
              <w:t xml:space="preserve">(Ký, đóng dấu, ghi rõ họ tên đối với tổ chức)</w:t>
              <w:br w:type="textWrapping"/>
              <w:t xml:space="preserve">(Ký, ghi rõ họ tên đối với cá nhân)</w:t>
            </w:r>
          </w:p>
        </w:tc>
      </w:tr>
    </w:tbl>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thuong-mai/thong-tu-28-2014-tt-bvhttdl-quan-ly-hoat-dong-mua-ban-hang-hoa-quoc-te-2675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