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501" w:rsidRPr="00407501" w:rsidRDefault="00407501">
      <w:pPr>
        <w:rPr>
          <w:sz w:val="28"/>
          <w:szCs w:val="28"/>
        </w:rPr>
      </w:pPr>
    </w:p>
    <w:tbl>
      <w:tblPr>
        <w:tblW w:w="9828" w:type="dxa"/>
        <w:tblLook w:val="01E0"/>
      </w:tblPr>
      <w:tblGrid>
        <w:gridCol w:w="3910"/>
        <w:gridCol w:w="5918"/>
      </w:tblGrid>
      <w:tr w:rsidR="006210AD" w:rsidRPr="00407501" w:rsidTr="00407501">
        <w:trPr>
          <w:trHeight w:val="348"/>
        </w:trPr>
        <w:tc>
          <w:tcPr>
            <w:tcW w:w="3910" w:type="dxa"/>
          </w:tcPr>
          <w:p w:rsidR="006210AD" w:rsidRPr="00407501" w:rsidRDefault="006210AD" w:rsidP="006210AD">
            <w:pPr>
              <w:jc w:val="center"/>
              <w:rPr>
                <w:sz w:val="28"/>
                <w:szCs w:val="28"/>
              </w:rPr>
            </w:pPr>
          </w:p>
          <w:p w:rsidR="006210AD" w:rsidRPr="00407501" w:rsidRDefault="006210AD" w:rsidP="006210AD">
            <w:pPr>
              <w:jc w:val="center"/>
              <w:rPr>
                <w:b/>
                <w:sz w:val="28"/>
                <w:szCs w:val="28"/>
              </w:rPr>
            </w:pPr>
          </w:p>
        </w:tc>
        <w:tc>
          <w:tcPr>
            <w:tcW w:w="5918" w:type="dxa"/>
          </w:tcPr>
          <w:p w:rsidR="006210AD" w:rsidRPr="00407501" w:rsidRDefault="006210AD" w:rsidP="006210AD">
            <w:pPr>
              <w:rPr>
                <w:i/>
                <w:sz w:val="28"/>
                <w:szCs w:val="28"/>
              </w:rPr>
            </w:pPr>
          </w:p>
        </w:tc>
      </w:tr>
    </w:tbl>
    <w:p w:rsidR="006210AD" w:rsidRPr="00407501" w:rsidRDefault="00407501" w:rsidP="006210AD">
      <w:pPr>
        <w:jc w:val="center"/>
        <w:rPr>
          <w:b/>
          <w:sz w:val="28"/>
          <w:szCs w:val="28"/>
        </w:rPr>
      </w:pPr>
      <w:r w:rsidRPr="00407501">
        <w:rPr>
          <w:b/>
          <w:sz w:val="28"/>
          <w:szCs w:val="28"/>
        </w:rPr>
        <w:t xml:space="preserve">ĐỀ CƯƠNG </w:t>
      </w:r>
      <w:r w:rsidR="006210AD" w:rsidRPr="00407501">
        <w:rPr>
          <w:b/>
          <w:sz w:val="28"/>
          <w:szCs w:val="28"/>
        </w:rPr>
        <w:t>BÁO CÁO</w:t>
      </w:r>
    </w:p>
    <w:p w:rsidR="00407501" w:rsidRPr="00407501" w:rsidRDefault="006210AD" w:rsidP="00407501">
      <w:pPr>
        <w:jc w:val="center"/>
        <w:rPr>
          <w:b/>
          <w:sz w:val="28"/>
          <w:szCs w:val="28"/>
        </w:rPr>
      </w:pPr>
      <w:r w:rsidRPr="00407501">
        <w:rPr>
          <w:b/>
          <w:sz w:val="28"/>
          <w:szCs w:val="28"/>
        </w:rPr>
        <w:t xml:space="preserve"> </w:t>
      </w:r>
      <w:r w:rsidR="00407501" w:rsidRPr="00407501">
        <w:rPr>
          <w:b/>
          <w:sz w:val="28"/>
          <w:szCs w:val="28"/>
        </w:rPr>
        <w:t>T</w:t>
      </w:r>
      <w:r w:rsidR="00407501" w:rsidRPr="00407501">
        <w:rPr>
          <w:b/>
          <w:sz w:val="28"/>
          <w:szCs w:val="28"/>
        </w:rPr>
        <w:t>ổng kết 10 năm thực hiện Kết luận số 114-KL/TW của Ban Bí thư</w:t>
      </w:r>
    </w:p>
    <w:p w:rsidR="00407501" w:rsidRPr="00407501" w:rsidRDefault="00407501" w:rsidP="00407501">
      <w:pPr>
        <w:jc w:val="center"/>
        <w:rPr>
          <w:b/>
          <w:sz w:val="28"/>
          <w:szCs w:val="28"/>
        </w:rPr>
      </w:pPr>
      <w:r w:rsidRPr="00407501">
        <w:rPr>
          <w:b/>
          <w:sz w:val="28"/>
          <w:szCs w:val="28"/>
        </w:rPr>
        <w:t xml:space="preserve">Trung ương Đảng </w:t>
      </w:r>
      <w:r w:rsidRPr="00407501">
        <w:rPr>
          <w:b/>
          <w:sz w:val="28"/>
          <w:szCs w:val="28"/>
        </w:rPr>
        <w:t>về nâng cao hiệu quả công tác dân vận của cơ quan nhà nước các cấp</w:t>
      </w:r>
    </w:p>
    <w:p w:rsidR="006210AD" w:rsidRPr="00407501" w:rsidRDefault="006210AD" w:rsidP="006210AD">
      <w:pPr>
        <w:tabs>
          <w:tab w:val="left" w:pos="7906"/>
        </w:tabs>
        <w:jc w:val="both"/>
        <w:rPr>
          <w:b/>
          <w:sz w:val="28"/>
          <w:szCs w:val="28"/>
        </w:rPr>
      </w:pPr>
      <w:r w:rsidRPr="00407501">
        <w:rPr>
          <w:noProof/>
          <w:sz w:val="28"/>
          <w:szCs w:val="28"/>
        </w:rPr>
        <w:pict>
          <v:line id="_x0000_s1026" style="position:absolute;left:0;text-align:left;z-index:251656704" from="156.75pt,6.35pt" to="323.25pt,6.35pt"/>
        </w:pict>
      </w:r>
    </w:p>
    <w:p w:rsidR="00407501" w:rsidRDefault="00407501" w:rsidP="006210AD">
      <w:pPr>
        <w:spacing w:before="120" w:after="120"/>
        <w:ind w:firstLine="720"/>
        <w:jc w:val="both"/>
        <w:rPr>
          <w:b/>
          <w:sz w:val="28"/>
          <w:szCs w:val="28"/>
        </w:rPr>
      </w:pPr>
    </w:p>
    <w:p w:rsidR="006210AD" w:rsidRPr="00407501" w:rsidRDefault="006210AD" w:rsidP="006210AD">
      <w:pPr>
        <w:spacing w:before="120" w:after="120"/>
        <w:ind w:firstLine="720"/>
        <w:jc w:val="both"/>
        <w:rPr>
          <w:b/>
          <w:bCs/>
          <w:sz w:val="28"/>
          <w:szCs w:val="28"/>
        </w:rPr>
      </w:pPr>
      <w:r w:rsidRPr="00407501">
        <w:rPr>
          <w:b/>
          <w:bCs/>
          <w:sz w:val="28"/>
          <w:szCs w:val="28"/>
        </w:rPr>
        <w:t xml:space="preserve">I. ĐẶC ĐIỂM TÌNH HÌNH </w:t>
      </w:r>
    </w:p>
    <w:p w:rsidR="00407501" w:rsidRPr="00407501" w:rsidRDefault="00407501" w:rsidP="00407501">
      <w:pPr>
        <w:spacing w:before="120" w:after="120"/>
        <w:ind w:firstLine="720"/>
        <w:jc w:val="both"/>
        <w:rPr>
          <w:bCs/>
          <w:sz w:val="28"/>
          <w:szCs w:val="28"/>
        </w:rPr>
      </w:pPr>
      <w:r w:rsidRPr="00407501">
        <w:rPr>
          <w:bCs/>
          <w:sz w:val="28"/>
          <w:szCs w:val="28"/>
        </w:rPr>
        <w:t xml:space="preserve"> (Nêu đặc điểm tình hình của cơ quan, đơn vị, địa</w:t>
      </w:r>
      <w:r w:rsidRPr="00407501">
        <w:rPr>
          <w:bCs/>
          <w:sz w:val="28"/>
          <w:szCs w:val="28"/>
        </w:rPr>
        <w:t xml:space="preserve"> </w:t>
      </w:r>
      <w:r w:rsidRPr="00407501">
        <w:rPr>
          <w:bCs/>
          <w:sz w:val="28"/>
          <w:szCs w:val="28"/>
        </w:rPr>
        <w:t>phương); thuận lợi, khó khăn trong quá trình triển khai, thực hiện công tác dân vận</w:t>
      </w:r>
      <w:r w:rsidRPr="00407501">
        <w:rPr>
          <w:bCs/>
          <w:sz w:val="28"/>
          <w:szCs w:val="28"/>
        </w:rPr>
        <w:t xml:space="preserve"> </w:t>
      </w:r>
      <w:r w:rsidRPr="00407501">
        <w:rPr>
          <w:bCs/>
          <w:sz w:val="28"/>
          <w:szCs w:val="28"/>
        </w:rPr>
        <w:t xml:space="preserve">của cơ quan nhà nước các cấp. </w:t>
      </w:r>
    </w:p>
    <w:p w:rsidR="006210AD" w:rsidRPr="00407501" w:rsidRDefault="00407501" w:rsidP="006210AD">
      <w:pPr>
        <w:spacing w:before="120" w:after="120"/>
        <w:ind w:firstLine="720"/>
        <w:jc w:val="both"/>
        <w:rPr>
          <w:b/>
          <w:sz w:val="28"/>
          <w:szCs w:val="28"/>
          <w:lang w:val="pt-BR"/>
        </w:rPr>
      </w:pPr>
      <w:r w:rsidRPr="00407501">
        <w:rPr>
          <w:b/>
          <w:sz w:val="28"/>
          <w:szCs w:val="28"/>
          <w:lang w:val="pt-BR"/>
        </w:rPr>
        <w:t>II</w:t>
      </w:r>
      <w:r>
        <w:rPr>
          <w:b/>
          <w:sz w:val="28"/>
          <w:szCs w:val="28"/>
          <w:lang w:val="pt-BR"/>
        </w:rPr>
        <w:t>.</w:t>
      </w:r>
      <w:r w:rsidRPr="00407501">
        <w:rPr>
          <w:b/>
          <w:sz w:val="28"/>
          <w:szCs w:val="28"/>
          <w:lang w:val="pt-BR"/>
        </w:rPr>
        <w:t xml:space="preserve"> KẾT QUẢ</w:t>
      </w:r>
      <w:r w:rsidR="006210AD" w:rsidRPr="00407501">
        <w:rPr>
          <w:b/>
          <w:sz w:val="28"/>
          <w:szCs w:val="28"/>
          <w:lang w:val="pt-BR"/>
        </w:rPr>
        <w:t xml:space="preserve"> THỰC HIỆN </w:t>
      </w:r>
    </w:p>
    <w:p w:rsidR="006210AD" w:rsidRPr="00407501" w:rsidRDefault="006210AD" w:rsidP="006210AD">
      <w:pPr>
        <w:spacing w:before="120" w:after="120"/>
        <w:ind w:firstLine="720"/>
        <w:jc w:val="both"/>
        <w:rPr>
          <w:b/>
          <w:i/>
          <w:sz w:val="28"/>
          <w:szCs w:val="28"/>
          <w:lang w:val="pt-BR"/>
        </w:rPr>
      </w:pPr>
      <w:r w:rsidRPr="00407501">
        <w:rPr>
          <w:b/>
          <w:i/>
          <w:sz w:val="28"/>
          <w:szCs w:val="28"/>
          <w:lang w:val="pt-BR"/>
        </w:rPr>
        <w:t>1. Công tác lãnh đạo, chỉ đạo quán triệt, triển khai thực hiện</w:t>
      </w:r>
    </w:p>
    <w:p w:rsidR="00407501" w:rsidRPr="00407501" w:rsidRDefault="00407501" w:rsidP="006210AD">
      <w:pPr>
        <w:spacing w:before="120" w:after="120"/>
        <w:ind w:firstLine="720"/>
        <w:jc w:val="both"/>
        <w:rPr>
          <w:sz w:val="28"/>
          <w:szCs w:val="28"/>
        </w:rPr>
      </w:pPr>
      <w:r w:rsidRPr="00407501">
        <w:rPr>
          <w:sz w:val="28"/>
          <w:szCs w:val="28"/>
        </w:rPr>
        <w:t xml:space="preserve">- Công tác lãnh đạo, chỉ đạo, cụ thể hóa, xây dựng văn bản để triển khai thực hiện của cấp ủy, tổ chức đảng đối với công tác dân vận trong cơ quan nhà nước (nêu rõ những văn bản đã ban hành). </w:t>
      </w:r>
    </w:p>
    <w:p w:rsidR="00407501" w:rsidRPr="00407501" w:rsidRDefault="00407501" w:rsidP="006210AD">
      <w:pPr>
        <w:spacing w:before="120" w:after="120"/>
        <w:ind w:firstLine="720"/>
        <w:jc w:val="both"/>
        <w:rPr>
          <w:sz w:val="28"/>
          <w:szCs w:val="28"/>
        </w:rPr>
      </w:pPr>
      <w:r w:rsidRPr="00407501">
        <w:rPr>
          <w:sz w:val="28"/>
          <w:szCs w:val="28"/>
        </w:rPr>
        <w:t xml:space="preserve">- Công tác quán triệt, phổ biến, tuyên truyền các chủ trương của Đảng về công tác dân vận; trọng tâm là Kết luận số 43-KL/TW của Ban Bí thư Trung ương Đảng về tiếp tục thực hiện Nghị quyết số 25-NQ/TW của Ban Chấp hành Trung ương Đảng (khóa XI) về “Tăng cường và đổi mới sự lãnh đạo của Đảng đối với công tác dân vận trong tình hình mới”, Kết luận số 114-KL/TW của Ban Bí thư Trung ương, Chỉ thị .. và các văn bản của Ban Thường vụ Tỉnh ủy, Ủy ban nhân dân tỉnh liên quan đến công tác dân vận các cơ quan nhà nước (nêu rõ hình thức, thời gian, đối tượng được quán triệt, phổ biến, tuyên truyền; chủ thể tổ chức). </w:t>
      </w:r>
    </w:p>
    <w:p w:rsidR="00407501" w:rsidRPr="00407501" w:rsidRDefault="00407501" w:rsidP="006210AD">
      <w:pPr>
        <w:spacing w:before="120" w:after="120"/>
        <w:ind w:firstLine="720"/>
        <w:jc w:val="both"/>
        <w:rPr>
          <w:sz w:val="28"/>
          <w:szCs w:val="28"/>
          <w:lang w:val="pt-BR"/>
        </w:rPr>
      </w:pPr>
      <w:r w:rsidRPr="00407501">
        <w:rPr>
          <w:sz w:val="28"/>
          <w:szCs w:val="28"/>
        </w:rPr>
        <w:t xml:space="preserve">- Đánh giá sự chuyển biến về nhận thức và trách nhiệm của các đơn vị, địa phương trong hệ thống chính trị; trong đội ngũ đảng viên, cán bộ, công chức, viên chức và nhân dân trong quá trình triển khai, thực hiện công tác dân vận trong cơ quan nhà nước các cấp. </w:t>
      </w:r>
    </w:p>
    <w:p w:rsidR="006210AD" w:rsidRPr="00407501" w:rsidRDefault="006210AD" w:rsidP="006210AD">
      <w:pPr>
        <w:spacing w:before="120" w:after="120"/>
        <w:ind w:firstLine="720"/>
        <w:jc w:val="both"/>
        <w:rPr>
          <w:b/>
          <w:sz w:val="28"/>
          <w:szCs w:val="28"/>
          <w:lang w:val="pt-BR"/>
        </w:rPr>
      </w:pPr>
      <w:r w:rsidRPr="00407501">
        <w:rPr>
          <w:b/>
          <w:sz w:val="28"/>
          <w:szCs w:val="28"/>
          <w:lang w:val="pt-BR"/>
        </w:rPr>
        <w:t xml:space="preserve">2. </w:t>
      </w:r>
      <w:r w:rsidR="00407501">
        <w:rPr>
          <w:b/>
          <w:sz w:val="28"/>
          <w:szCs w:val="28"/>
          <w:lang w:val="pt-BR"/>
        </w:rPr>
        <w:t>Kết quả triển khai thực hiện</w:t>
      </w:r>
    </w:p>
    <w:p w:rsidR="00407501" w:rsidRDefault="00407501" w:rsidP="006210AD">
      <w:pPr>
        <w:spacing w:before="120" w:after="120"/>
        <w:ind w:firstLine="720"/>
        <w:jc w:val="both"/>
        <w:rPr>
          <w:i/>
          <w:sz w:val="28"/>
          <w:szCs w:val="28"/>
        </w:rPr>
      </w:pPr>
      <w:r w:rsidRPr="00407501">
        <w:rPr>
          <w:i/>
          <w:sz w:val="28"/>
          <w:szCs w:val="28"/>
        </w:rPr>
        <w:t>2.1- Thực hiện công tác dân vận của chính quyền, cơ quan nhà nước trong chăm lo và phục vụ nhân dân.</w:t>
      </w:r>
    </w:p>
    <w:p w:rsidR="00407501" w:rsidRDefault="00407501" w:rsidP="006210AD">
      <w:pPr>
        <w:spacing w:before="120" w:after="120"/>
        <w:ind w:firstLine="720"/>
        <w:jc w:val="both"/>
        <w:rPr>
          <w:sz w:val="28"/>
          <w:szCs w:val="28"/>
        </w:rPr>
      </w:pPr>
      <w:r w:rsidRPr="00407501">
        <w:rPr>
          <w:sz w:val="28"/>
          <w:szCs w:val="28"/>
        </w:rPr>
        <w:t xml:space="preserve"> - Trong xây dựng, đề xuất chính sách và tổ chức triển khai thực hiện chủ trương, chính sách liên quan đến nhân dân.</w:t>
      </w:r>
    </w:p>
    <w:p w:rsidR="00407501" w:rsidRDefault="00407501" w:rsidP="006210AD">
      <w:pPr>
        <w:spacing w:before="120" w:after="120"/>
        <w:ind w:firstLine="720"/>
        <w:jc w:val="both"/>
        <w:rPr>
          <w:sz w:val="28"/>
          <w:szCs w:val="28"/>
        </w:rPr>
      </w:pPr>
      <w:r w:rsidRPr="00407501">
        <w:rPr>
          <w:sz w:val="28"/>
          <w:szCs w:val="28"/>
        </w:rPr>
        <w:t xml:space="preserve"> - Trong triển khai thực hiện công trình, dự án trọng điểm có liên quan đến chủ trương, chính sách thu hồi đất, bồi thường, hỗ trợ và thực hiện tái định cư cho</w:t>
      </w:r>
      <w:r>
        <w:rPr>
          <w:sz w:val="28"/>
          <w:szCs w:val="28"/>
        </w:rPr>
        <w:t xml:space="preserve"> người dân. </w:t>
      </w:r>
      <w:r w:rsidRPr="00407501">
        <w:rPr>
          <w:sz w:val="28"/>
          <w:szCs w:val="28"/>
        </w:rPr>
        <w:t xml:space="preserve"> </w:t>
      </w:r>
    </w:p>
    <w:p w:rsidR="00407501" w:rsidRDefault="00407501" w:rsidP="006210AD">
      <w:pPr>
        <w:spacing w:before="120" w:after="120"/>
        <w:ind w:firstLine="720"/>
        <w:jc w:val="both"/>
        <w:rPr>
          <w:sz w:val="28"/>
          <w:szCs w:val="28"/>
        </w:rPr>
      </w:pPr>
      <w:r w:rsidRPr="00407501">
        <w:rPr>
          <w:sz w:val="28"/>
          <w:szCs w:val="28"/>
        </w:rPr>
        <w:t xml:space="preserve">- Trong thực hiện cải cách thủ tục hành chính hướng đến phục vụ nhân dân (cải cách trong việc điều hành, quản lý và giải quyết công việc cho tổ chức, công </w:t>
      </w:r>
      <w:r w:rsidRPr="00407501">
        <w:rPr>
          <w:sz w:val="28"/>
          <w:szCs w:val="28"/>
        </w:rPr>
        <w:lastRenderedPageBreak/>
        <w:t xml:space="preserve">dân; kết quả thực hiện cải cách hành chính, hiệu quả quản trị và hành chính công; đặc biệt là đánh giá mức độ hài lòng của người dân, tổ chức đối với sự phục vụ của cơ quan hành chính nhà nước...). </w:t>
      </w:r>
    </w:p>
    <w:p w:rsidR="00407501" w:rsidRDefault="00407501" w:rsidP="006210AD">
      <w:pPr>
        <w:spacing w:before="120" w:after="120"/>
        <w:ind w:firstLine="720"/>
        <w:jc w:val="both"/>
        <w:rPr>
          <w:sz w:val="28"/>
          <w:szCs w:val="28"/>
        </w:rPr>
      </w:pPr>
      <w:r w:rsidRPr="00407501">
        <w:rPr>
          <w:sz w:val="28"/>
          <w:szCs w:val="28"/>
        </w:rPr>
        <w:t xml:space="preserve">- Trong công tác tiếp công dân, giải quyết đơn, thư khiếu nại, tố cáo, phản ánh, kiến nghị của công dân (nêu rõ số liệu tiếp nhận, xử lý; kết quả, tỷ lệ giải quyết của từng năm); trong đó chú ý nêu rõ các vụ việc bức xúc, kéo dài. </w:t>
      </w:r>
    </w:p>
    <w:p w:rsidR="00407501" w:rsidRPr="00407501" w:rsidRDefault="00407501" w:rsidP="006210AD">
      <w:pPr>
        <w:spacing w:before="120" w:after="120"/>
        <w:ind w:firstLine="720"/>
        <w:jc w:val="both"/>
        <w:rPr>
          <w:i/>
          <w:sz w:val="28"/>
          <w:szCs w:val="28"/>
        </w:rPr>
      </w:pPr>
      <w:r w:rsidRPr="00407501">
        <w:rPr>
          <w:i/>
          <w:sz w:val="28"/>
          <w:szCs w:val="28"/>
        </w:rPr>
        <w:t xml:space="preserve">2.2- Về thực hiện quy chế dân chủ ở cơ sở </w:t>
      </w:r>
    </w:p>
    <w:p w:rsidR="00407501" w:rsidRDefault="00407501" w:rsidP="006210AD">
      <w:pPr>
        <w:spacing w:before="120" w:after="120"/>
        <w:ind w:firstLine="720"/>
        <w:jc w:val="both"/>
        <w:rPr>
          <w:sz w:val="28"/>
          <w:szCs w:val="28"/>
        </w:rPr>
      </w:pPr>
      <w:r w:rsidRPr="00407501">
        <w:rPr>
          <w:sz w:val="28"/>
          <w:szCs w:val="28"/>
        </w:rPr>
        <w:t xml:space="preserve">- Công tác lãnh đạo, chỉ đạo, triển khai thực hiện quy chế dân chủ ở cơ sở và Luật Thực hiện dân chủ ở cơ sở. </w:t>
      </w:r>
    </w:p>
    <w:p w:rsidR="00407501" w:rsidRDefault="00407501" w:rsidP="006210AD">
      <w:pPr>
        <w:spacing w:before="120" w:after="120"/>
        <w:ind w:firstLine="720"/>
        <w:jc w:val="both"/>
        <w:rPr>
          <w:sz w:val="28"/>
          <w:szCs w:val="28"/>
        </w:rPr>
      </w:pPr>
      <w:r w:rsidRPr="00407501">
        <w:rPr>
          <w:sz w:val="28"/>
          <w:szCs w:val="28"/>
        </w:rPr>
        <w:t xml:space="preserve">- Phát huy và tạo điều kiện cho nhân dân, Mặt trận Tổ quốc Việt Nam và các tổ chức chính trị - xã hội tham gia giám sát hoạt động của chính quyền, cơ quan nhà nước các cấp và việc tu dưỡng, rèn luyện đạo đức, lối sống của người đứng đầu, đội ngũ cán bộ, công chức theo Quyết định số 217-QĐ/TW của Bộ Chính trị và Quy định số 124-QĐ/TW của Ban Bí thư Trung ương Đảng. Việc tổ chức đối thoại trực tiếp giữa người đứng đầu cấp ủy, chính quyền với nhân dân theo Quyết định số 218-QĐ/TW của Bộ Chính trị. </w:t>
      </w:r>
    </w:p>
    <w:p w:rsidR="00407501" w:rsidRDefault="00407501" w:rsidP="006210AD">
      <w:pPr>
        <w:spacing w:before="120" w:after="120"/>
        <w:ind w:firstLine="720"/>
        <w:jc w:val="both"/>
        <w:rPr>
          <w:sz w:val="28"/>
          <w:szCs w:val="28"/>
        </w:rPr>
      </w:pPr>
      <w:r w:rsidRPr="00407501">
        <w:rPr>
          <w:i/>
          <w:sz w:val="28"/>
          <w:szCs w:val="28"/>
        </w:rPr>
        <w:t>2.3</w:t>
      </w:r>
      <w:r w:rsidRPr="00407501">
        <w:rPr>
          <w:sz w:val="28"/>
          <w:szCs w:val="28"/>
        </w:rPr>
        <w:t xml:space="preserve">- Về xây dựng và thực hiện các quy định về đạo đức công vụ, văn hóa công sở, tác phong làm việc, quy tắc ứng xử, tinh thần trách nhiệm, kỷ luật, kỷ cương, ý thức phục vụ nhân dân của đội ngũ cán bộ, công chức, viên chức các cấp. </w:t>
      </w:r>
    </w:p>
    <w:p w:rsidR="00407501" w:rsidRDefault="00407501" w:rsidP="006210AD">
      <w:pPr>
        <w:spacing w:before="120" w:after="120"/>
        <w:ind w:firstLine="720"/>
        <w:jc w:val="both"/>
        <w:rPr>
          <w:sz w:val="28"/>
          <w:szCs w:val="28"/>
        </w:rPr>
      </w:pPr>
      <w:r w:rsidRPr="00407501">
        <w:rPr>
          <w:i/>
          <w:sz w:val="28"/>
          <w:szCs w:val="28"/>
        </w:rPr>
        <w:t>2.4</w:t>
      </w:r>
      <w:r w:rsidRPr="00407501">
        <w:rPr>
          <w:sz w:val="28"/>
          <w:szCs w:val="28"/>
        </w:rPr>
        <w:t xml:space="preserve">- Về xây dựng và thực hiện quy chế, chương trình phối hợp giữa Ủy ban nhân dân với Ban Dân vận cấp ủy (trước đây), Mặt trận Tổ quốc Việt Nam và các tổ chức chính trị - xã hội cùng cấp. </w:t>
      </w:r>
    </w:p>
    <w:p w:rsidR="00407501" w:rsidRDefault="00407501" w:rsidP="006210AD">
      <w:pPr>
        <w:spacing w:before="120" w:after="120"/>
        <w:ind w:firstLine="720"/>
        <w:jc w:val="both"/>
        <w:rPr>
          <w:sz w:val="28"/>
          <w:szCs w:val="28"/>
        </w:rPr>
      </w:pPr>
      <w:r w:rsidRPr="00407501">
        <w:rPr>
          <w:i/>
          <w:sz w:val="28"/>
          <w:szCs w:val="28"/>
        </w:rPr>
        <w:t>2.5</w:t>
      </w:r>
      <w:r w:rsidRPr="00407501">
        <w:rPr>
          <w:sz w:val="28"/>
          <w:szCs w:val="28"/>
        </w:rPr>
        <w:t xml:space="preserve">- Về triển khai thực hiện phong trào thi đua “Dân vận khéo” gắn với triển khai thực hiện các phong trào thi đua yêu nước và Chỉ thị số 05-CT/TW của Bộ Chính trị (khóa XII) về “Đẩy mạnh học tập và làm theo tư tưởng, đạo đức, phong cách Hồ Chí Minh”; biểu dương, khen thưởng, nhân rộng các mô hình, điển hình tiêu biểu trong các phong trào (văn bản chỉ đạo, triển khai; kết quả biểu dương, khen thưởng điển hình dân vận khéo; nêu một số mô hình “Dân vận khéo” tiêu biểu). </w:t>
      </w:r>
    </w:p>
    <w:p w:rsidR="00407501" w:rsidRDefault="00407501" w:rsidP="006210AD">
      <w:pPr>
        <w:spacing w:before="120" w:after="120"/>
        <w:ind w:firstLine="720"/>
        <w:jc w:val="both"/>
        <w:rPr>
          <w:sz w:val="28"/>
          <w:szCs w:val="28"/>
        </w:rPr>
      </w:pPr>
      <w:r w:rsidRPr="00407501">
        <w:rPr>
          <w:i/>
          <w:sz w:val="28"/>
          <w:szCs w:val="28"/>
        </w:rPr>
        <w:t>2.6</w:t>
      </w:r>
      <w:r w:rsidRPr="00407501">
        <w:rPr>
          <w:sz w:val="28"/>
          <w:szCs w:val="28"/>
        </w:rPr>
        <w:t xml:space="preserve">- Về kiểm tra, giám sát việc thực hiện công tác dân vận nói chung và công tác dân vận các cơ quan Nhà nước nói riêng (số cuộc, số đơn vị, địa phương được kiểm tra, giám sát; nội dung kiểm tra, giám sát; nhận xét về kết quả qua kiểm tra, giám sát). </w:t>
      </w:r>
    </w:p>
    <w:p w:rsidR="00407501" w:rsidRPr="00407501" w:rsidRDefault="00407501" w:rsidP="006210AD">
      <w:pPr>
        <w:spacing w:before="120" w:after="120"/>
        <w:ind w:firstLine="720"/>
        <w:jc w:val="both"/>
        <w:rPr>
          <w:sz w:val="28"/>
          <w:szCs w:val="28"/>
          <w:lang w:val="pt-BR"/>
        </w:rPr>
      </w:pPr>
      <w:r w:rsidRPr="00407501">
        <w:rPr>
          <w:i/>
          <w:sz w:val="28"/>
          <w:szCs w:val="28"/>
        </w:rPr>
        <w:t>2.7</w:t>
      </w:r>
      <w:r w:rsidRPr="00407501">
        <w:rPr>
          <w:sz w:val="28"/>
          <w:szCs w:val="28"/>
        </w:rPr>
        <w:t>- Về bồi dưỡng, tập huấn kỹ năng, kiến thức công tác dân vận cho đội ngũ cán bộ, công chức, viên chức.</w:t>
      </w:r>
    </w:p>
    <w:p w:rsidR="006210AD" w:rsidRPr="00407501" w:rsidRDefault="006210AD" w:rsidP="006210AD">
      <w:pPr>
        <w:spacing w:before="120" w:after="120"/>
        <w:ind w:firstLine="720"/>
        <w:jc w:val="both"/>
        <w:rPr>
          <w:b/>
          <w:sz w:val="28"/>
          <w:szCs w:val="28"/>
          <w:lang w:val="nb-NO"/>
        </w:rPr>
      </w:pPr>
      <w:r w:rsidRPr="00407501">
        <w:rPr>
          <w:b/>
          <w:sz w:val="28"/>
          <w:szCs w:val="28"/>
          <w:lang w:val="vi-VN"/>
        </w:rPr>
        <w:t>I</w:t>
      </w:r>
      <w:r w:rsidR="00407501">
        <w:rPr>
          <w:b/>
          <w:sz w:val="28"/>
          <w:szCs w:val="28"/>
          <w:lang w:val="nb-NO"/>
        </w:rPr>
        <w:t>II</w:t>
      </w:r>
      <w:r w:rsidRPr="00407501">
        <w:rPr>
          <w:b/>
          <w:sz w:val="28"/>
          <w:szCs w:val="28"/>
          <w:lang w:val="vi-VN"/>
        </w:rPr>
        <w:t xml:space="preserve">. ĐÁNH GIÁ </w:t>
      </w:r>
      <w:r w:rsidRPr="00407501">
        <w:rPr>
          <w:b/>
          <w:sz w:val="28"/>
          <w:szCs w:val="28"/>
          <w:lang w:val="nb-NO"/>
        </w:rPr>
        <w:t>CHUNG</w:t>
      </w:r>
    </w:p>
    <w:p w:rsidR="006210AD" w:rsidRPr="00407501" w:rsidRDefault="006210AD" w:rsidP="006210AD">
      <w:pPr>
        <w:spacing w:before="120" w:after="120"/>
        <w:ind w:firstLine="720"/>
        <w:jc w:val="both"/>
        <w:rPr>
          <w:b/>
          <w:bCs/>
          <w:sz w:val="28"/>
          <w:szCs w:val="28"/>
          <w:lang w:val="nb-NO"/>
        </w:rPr>
      </w:pPr>
      <w:r w:rsidRPr="00407501">
        <w:rPr>
          <w:b/>
          <w:bCs/>
          <w:sz w:val="28"/>
          <w:szCs w:val="28"/>
          <w:lang w:val="vi-VN"/>
        </w:rPr>
        <w:t>1</w:t>
      </w:r>
      <w:r w:rsidRPr="00407501">
        <w:rPr>
          <w:b/>
          <w:bCs/>
          <w:sz w:val="28"/>
          <w:szCs w:val="28"/>
          <w:lang w:val="nb-NO"/>
        </w:rPr>
        <w:t>.</w:t>
      </w:r>
      <w:r w:rsidRPr="00407501">
        <w:rPr>
          <w:b/>
          <w:bCs/>
          <w:sz w:val="28"/>
          <w:szCs w:val="28"/>
          <w:lang w:val="vi-VN"/>
        </w:rPr>
        <w:t xml:space="preserve"> Đánh giá </w:t>
      </w:r>
      <w:r w:rsidRPr="00407501">
        <w:rPr>
          <w:b/>
          <w:bCs/>
          <w:sz w:val="28"/>
          <w:szCs w:val="28"/>
          <w:lang w:val="nb-NO"/>
        </w:rPr>
        <w:t>chung</w:t>
      </w:r>
    </w:p>
    <w:p w:rsidR="006210AD" w:rsidRPr="00407501" w:rsidRDefault="006210AD" w:rsidP="006210AD">
      <w:pPr>
        <w:spacing w:before="120" w:after="120"/>
        <w:ind w:firstLine="720"/>
        <w:jc w:val="both"/>
        <w:rPr>
          <w:b/>
          <w:bCs/>
          <w:sz w:val="28"/>
          <w:szCs w:val="28"/>
          <w:lang w:val="vi-VN"/>
        </w:rPr>
      </w:pPr>
      <w:r w:rsidRPr="00407501">
        <w:rPr>
          <w:b/>
          <w:bCs/>
          <w:sz w:val="28"/>
          <w:szCs w:val="28"/>
          <w:lang w:val="vi-VN"/>
        </w:rPr>
        <w:t>2. Ưu điểm</w:t>
      </w:r>
      <w:r w:rsidR="00EA41A3" w:rsidRPr="00407501">
        <w:rPr>
          <w:b/>
          <w:bCs/>
          <w:sz w:val="28"/>
          <w:szCs w:val="28"/>
          <w:lang w:val="vi-VN"/>
        </w:rPr>
        <w:t xml:space="preserve"> và nguyên nhân</w:t>
      </w:r>
      <w:r w:rsidRPr="00407501">
        <w:rPr>
          <w:b/>
          <w:bCs/>
          <w:sz w:val="28"/>
          <w:szCs w:val="28"/>
          <w:lang w:val="vi-VN"/>
        </w:rPr>
        <w:t>:</w:t>
      </w:r>
    </w:p>
    <w:p w:rsidR="00EA41A3" w:rsidRPr="00407501" w:rsidRDefault="00642767" w:rsidP="006210AD">
      <w:pPr>
        <w:spacing w:before="120" w:after="120"/>
        <w:ind w:firstLine="720"/>
        <w:jc w:val="both"/>
        <w:rPr>
          <w:b/>
          <w:bCs/>
          <w:i/>
          <w:sz w:val="28"/>
          <w:szCs w:val="28"/>
        </w:rPr>
      </w:pPr>
      <w:r w:rsidRPr="00407501">
        <w:rPr>
          <w:b/>
          <w:bCs/>
          <w:i/>
          <w:sz w:val="28"/>
          <w:szCs w:val="28"/>
          <w:lang w:val="vi-VN"/>
        </w:rPr>
        <w:t xml:space="preserve">2.1 </w:t>
      </w:r>
      <w:r w:rsidR="00EA41A3" w:rsidRPr="00407501">
        <w:rPr>
          <w:b/>
          <w:bCs/>
          <w:i/>
          <w:sz w:val="28"/>
          <w:szCs w:val="28"/>
          <w:lang w:val="vi-VN"/>
        </w:rPr>
        <w:t>Ưu điểm</w:t>
      </w:r>
      <w:r w:rsidR="009739CE" w:rsidRPr="00407501">
        <w:rPr>
          <w:b/>
          <w:bCs/>
          <w:i/>
          <w:sz w:val="28"/>
          <w:szCs w:val="28"/>
        </w:rPr>
        <w:t>:</w:t>
      </w:r>
    </w:p>
    <w:p w:rsidR="00E24035" w:rsidRPr="00407501" w:rsidRDefault="00642767" w:rsidP="00E24035">
      <w:pPr>
        <w:spacing w:before="120" w:after="120"/>
        <w:ind w:firstLine="720"/>
        <w:jc w:val="both"/>
        <w:rPr>
          <w:b/>
          <w:i/>
          <w:sz w:val="28"/>
          <w:szCs w:val="28"/>
        </w:rPr>
      </w:pPr>
      <w:r w:rsidRPr="00407501">
        <w:rPr>
          <w:b/>
          <w:i/>
          <w:sz w:val="28"/>
          <w:szCs w:val="28"/>
          <w:lang w:val="vi-VN"/>
        </w:rPr>
        <w:t xml:space="preserve">2.2 </w:t>
      </w:r>
      <w:r w:rsidR="00E24035" w:rsidRPr="00407501">
        <w:rPr>
          <w:b/>
          <w:i/>
          <w:sz w:val="28"/>
          <w:szCs w:val="28"/>
          <w:lang w:val="vi-VN"/>
        </w:rPr>
        <w:t>Nguyên nhân:</w:t>
      </w:r>
    </w:p>
    <w:p w:rsidR="006210AD" w:rsidRPr="00407501" w:rsidRDefault="006210AD" w:rsidP="006210AD">
      <w:pPr>
        <w:spacing w:before="120" w:after="120"/>
        <w:ind w:firstLine="720"/>
        <w:jc w:val="both"/>
        <w:rPr>
          <w:sz w:val="28"/>
          <w:szCs w:val="28"/>
          <w:lang w:val="vi-VN"/>
        </w:rPr>
      </w:pPr>
      <w:r w:rsidRPr="00407501">
        <w:rPr>
          <w:b/>
          <w:sz w:val="28"/>
          <w:szCs w:val="28"/>
          <w:lang w:val="vi-VN"/>
        </w:rPr>
        <w:lastRenderedPageBreak/>
        <w:t xml:space="preserve">3. Hạn chế và nguyên nhân </w:t>
      </w:r>
    </w:p>
    <w:p w:rsidR="006210AD" w:rsidRPr="00407501" w:rsidRDefault="00642767" w:rsidP="006210AD">
      <w:pPr>
        <w:spacing w:before="120" w:after="120"/>
        <w:ind w:firstLine="720"/>
        <w:jc w:val="both"/>
        <w:rPr>
          <w:b/>
          <w:i/>
          <w:sz w:val="28"/>
          <w:szCs w:val="28"/>
          <w:lang w:val="vi-VN"/>
        </w:rPr>
      </w:pPr>
      <w:r w:rsidRPr="00407501">
        <w:rPr>
          <w:b/>
          <w:i/>
          <w:sz w:val="28"/>
          <w:szCs w:val="28"/>
          <w:lang w:val="vi-VN"/>
        </w:rPr>
        <w:t xml:space="preserve">3.1 </w:t>
      </w:r>
      <w:r w:rsidR="006210AD" w:rsidRPr="00407501">
        <w:rPr>
          <w:b/>
          <w:i/>
          <w:sz w:val="28"/>
          <w:szCs w:val="28"/>
          <w:lang w:val="vi-VN"/>
        </w:rPr>
        <w:t>Hạn chế:</w:t>
      </w:r>
    </w:p>
    <w:p w:rsidR="006210AD" w:rsidRPr="00407501" w:rsidRDefault="00642767" w:rsidP="006210AD">
      <w:pPr>
        <w:spacing w:before="120" w:after="120"/>
        <w:ind w:firstLine="720"/>
        <w:jc w:val="both"/>
        <w:rPr>
          <w:b/>
          <w:i/>
          <w:sz w:val="28"/>
          <w:szCs w:val="28"/>
          <w:lang w:val="vi-VN"/>
        </w:rPr>
      </w:pPr>
      <w:r w:rsidRPr="00407501">
        <w:rPr>
          <w:b/>
          <w:i/>
          <w:sz w:val="28"/>
          <w:szCs w:val="28"/>
          <w:lang w:val="vi-VN"/>
        </w:rPr>
        <w:t xml:space="preserve">3.2 </w:t>
      </w:r>
      <w:r w:rsidR="006210AD" w:rsidRPr="00407501">
        <w:rPr>
          <w:b/>
          <w:i/>
          <w:sz w:val="28"/>
          <w:szCs w:val="28"/>
          <w:lang w:val="vi-VN"/>
        </w:rPr>
        <w:t>Nguyên nhân hạn chế:</w:t>
      </w:r>
    </w:p>
    <w:p w:rsidR="006210AD" w:rsidRDefault="006210AD" w:rsidP="006210AD">
      <w:pPr>
        <w:pStyle w:val="BodyText2"/>
        <w:tabs>
          <w:tab w:val="clear" w:pos="720"/>
          <w:tab w:val="clear" w:pos="4792"/>
          <w:tab w:val="left" w:pos="0"/>
        </w:tabs>
        <w:spacing w:before="120" w:after="120"/>
        <w:ind w:firstLine="720"/>
        <w:rPr>
          <w:szCs w:val="28"/>
        </w:rPr>
      </w:pPr>
      <w:r w:rsidRPr="00407501">
        <w:rPr>
          <w:szCs w:val="28"/>
          <w:lang w:val="vi-VN"/>
        </w:rPr>
        <w:t>4. Bài học kinh nghiệm:</w:t>
      </w:r>
    </w:p>
    <w:p w:rsidR="00407501" w:rsidRPr="00407501" w:rsidRDefault="00407501" w:rsidP="006210AD">
      <w:pPr>
        <w:pStyle w:val="BodyText2"/>
        <w:tabs>
          <w:tab w:val="clear" w:pos="720"/>
          <w:tab w:val="clear" w:pos="4792"/>
          <w:tab w:val="left" w:pos="0"/>
        </w:tabs>
        <w:spacing w:before="120" w:after="120"/>
        <w:ind w:firstLine="720"/>
        <w:rPr>
          <w:szCs w:val="28"/>
        </w:rPr>
      </w:pPr>
      <w:r>
        <w:rPr>
          <w:szCs w:val="28"/>
        </w:rPr>
        <w:t>IV. NHIỆM VỤ VÀ GIẢI PHÁP CHỦ YẾU TRONG THỜI GIAN TỚI</w:t>
      </w:r>
    </w:p>
    <w:p w:rsidR="006210AD" w:rsidRPr="00407501" w:rsidRDefault="006210AD" w:rsidP="006210AD">
      <w:pPr>
        <w:tabs>
          <w:tab w:val="left" w:pos="0"/>
        </w:tabs>
        <w:spacing w:before="120" w:after="120"/>
        <w:ind w:firstLine="720"/>
        <w:jc w:val="both"/>
        <w:rPr>
          <w:b/>
          <w:sz w:val="28"/>
          <w:szCs w:val="28"/>
          <w:lang w:val="vi-VN"/>
        </w:rPr>
      </w:pPr>
      <w:r w:rsidRPr="00407501">
        <w:rPr>
          <w:b/>
          <w:sz w:val="28"/>
          <w:szCs w:val="28"/>
          <w:lang w:val="vi-VN"/>
        </w:rPr>
        <w:t>I</w:t>
      </w:r>
      <w:r w:rsidR="00407501">
        <w:rPr>
          <w:b/>
          <w:sz w:val="28"/>
          <w:szCs w:val="28"/>
        </w:rPr>
        <w:t>V</w:t>
      </w:r>
      <w:r w:rsidRPr="00407501">
        <w:rPr>
          <w:b/>
          <w:sz w:val="28"/>
          <w:szCs w:val="28"/>
          <w:lang w:val="vi-VN"/>
        </w:rPr>
        <w:t>. KIẾN NGHỊ, ĐỀ XUẤT</w:t>
      </w:r>
    </w:p>
    <w:p w:rsidR="00E834F8" w:rsidRPr="00407501" w:rsidRDefault="00E834F8" w:rsidP="006210AD">
      <w:pPr>
        <w:tabs>
          <w:tab w:val="left" w:pos="0"/>
        </w:tabs>
        <w:spacing w:before="120" w:after="120"/>
        <w:ind w:firstLine="720"/>
        <w:jc w:val="both"/>
        <w:rPr>
          <w:b/>
          <w:bCs/>
          <w:sz w:val="28"/>
          <w:szCs w:val="28"/>
        </w:rPr>
      </w:pPr>
      <w:r w:rsidRPr="00407501">
        <w:rPr>
          <w:b/>
          <w:bCs/>
          <w:sz w:val="28"/>
          <w:szCs w:val="28"/>
        </w:rPr>
        <w:t>1. Đối với Trung ương:</w:t>
      </w:r>
    </w:p>
    <w:p w:rsidR="00C25114" w:rsidRPr="00407501" w:rsidRDefault="00435128" w:rsidP="006210AD">
      <w:pPr>
        <w:pStyle w:val="BodyText2"/>
        <w:tabs>
          <w:tab w:val="clear" w:pos="720"/>
          <w:tab w:val="clear" w:pos="4792"/>
          <w:tab w:val="left" w:pos="0"/>
        </w:tabs>
        <w:spacing w:before="120" w:after="120"/>
        <w:ind w:firstLine="720"/>
        <w:rPr>
          <w:bCs w:val="0"/>
          <w:szCs w:val="28"/>
        </w:rPr>
      </w:pPr>
      <w:r w:rsidRPr="00407501">
        <w:rPr>
          <w:bCs w:val="0"/>
          <w:szCs w:val="28"/>
        </w:rPr>
        <w:t>2. Đối với tỉnh:</w:t>
      </w:r>
    </w:p>
    <w:p w:rsidR="006210AD" w:rsidRPr="00407501" w:rsidRDefault="00407501" w:rsidP="006210AD">
      <w:pPr>
        <w:jc w:val="both"/>
        <w:rPr>
          <w:sz w:val="28"/>
          <w:szCs w:val="28"/>
        </w:rPr>
      </w:pPr>
      <w:r w:rsidRPr="00407501">
        <w:rPr>
          <w:sz w:val="28"/>
          <w:szCs w:val="28"/>
        </w:rPr>
        <w:t>Ghi chú: Đề cương này mang tính chất</w:t>
      </w:r>
      <w:r>
        <w:rPr>
          <w:sz w:val="28"/>
          <w:szCs w:val="28"/>
        </w:rPr>
        <w:t xml:space="preserve"> hướng dẫn chung. Tùy theo chức </w:t>
      </w:r>
      <w:r w:rsidRPr="00407501">
        <w:rPr>
          <w:sz w:val="28"/>
          <w:szCs w:val="28"/>
        </w:rPr>
        <w:t xml:space="preserve">năng, nhiệm vụ và đặc điểm của đơn vị, địa phương </w:t>
      </w:r>
      <w:r>
        <w:rPr>
          <w:sz w:val="28"/>
          <w:szCs w:val="28"/>
        </w:rPr>
        <w:t xml:space="preserve">để chọn nội dung tổng kết, đánh </w:t>
      </w:r>
      <w:r w:rsidRPr="00407501">
        <w:rPr>
          <w:sz w:val="28"/>
          <w:szCs w:val="28"/>
        </w:rPr>
        <w:t>giá sát hợp; đồng thời, tổng hợp số liệu thực hiện theo các biểu mẫu đính kè</w:t>
      </w:r>
      <w:r>
        <w:rPr>
          <w:sz w:val="28"/>
          <w:szCs w:val="28"/>
        </w:rPr>
        <w:t>m.</w:t>
      </w:r>
    </w:p>
    <w:p w:rsidR="006210AD" w:rsidRPr="00407501" w:rsidRDefault="006210AD" w:rsidP="006210AD">
      <w:pPr>
        <w:jc w:val="both"/>
        <w:rPr>
          <w:sz w:val="28"/>
          <w:szCs w:val="28"/>
        </w:rPr>
      </w:pPr>
    </w:p>
    <w:p w:rsidR="00C2305C" w:rsidRPr="00407501" w:rsidRDefault="00C2305C">
      <w:pPr>
        <w:rPr>
          <w:sz w:val="28"/>
          <w:szCs w:val="28"/>
        </w:rPr>
      </w:pPr>
    </w:p>
    <w:sectPr w:rsidR="00C2305C" w:rsidRPr="00407501" w:rsidSect="00A73D01">
      <w:footerReference w:type="even" r:id="rId8"/>
      <w:footerReference w:type="default" r:id="rId9"/>
      <w:pgSz w:w="11907" w:h="16840" w:code="9"/>
      <w:pgMar w:top="1134" w:right="851"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55F" w:rsidRDefault="00C5255F">
      <w:r>
        <w:separator/>
      </w:r>
    </w:p>
  </w:endnote>
  <w:endnote w:type="continuationSeparator" w:id="1">
    <w:p w:rsidR="00C5255F" w:rsidRDefault="00C525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A4" w:rsidRDefault="00ED22A4" w:rsidP="006210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D22A4" w:rsidRDefault="00ED22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A4" w:rsidRDefault="00ED22A4" w:rsidP="006210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07501">
      <w:rPr>
        <w:rStyle w:val="PageNumber"/>
        <w:noProof/>
      </w:rPr>
      <w:t>3</w:t>
    </w:r>
    <w:r>
      <w:rPr>
        <w:rStyle w:val="PageNumber"/>
      </w:rPr>
      <w:fldChar w:fldCharType="end"/>
    </w:r>
  </w:p>
  <w:p w:rsidR="00ED22A4" w:rsidRDefault="00ED22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55F" w:rsidRDefault="00C5255F">
      <w:r>
        <w:separator/>
      </w:r>
    </w:p>
  </w:footnote>
  <w:footnote w:type="continuationSeparator" w:id="1">
    <w:p w:rsidR="00C5255F" w:rsidRDefault="00C525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A83275"/>
    <w:multiLevelType w:val="hybridMultilevel"/>
    <w:tmpl w:val="EBCA6AE8"/>
    <w:lvl w:ilvl="0" w:tplc="4DF4FFB2">
      <w:start w:val="1"/>
      <w:numFmt w:val="decimal"/>
      <w:lvlText w:val="%1."/>
      <w:lvlJc w:val="left"/>
      <w:pPr>
        <w:tabs>
          <w:tab w:val="num" w:pos="927"/>
        </w:tabs>
        <w:ind w:left="927" w:hanging="360"/>
      </w:pPr>
      <w:rPr>
        <w:rFonts w:cs="Times New Roman" w:hint="default"/>
      </w:rPr>
    </w:lvl>
    <w:lvl w:ilvl="1" w:tplc="04090019" w:tentative="1">
      <w:start w:val="1"/>
      <w:numFmt w:val="lowerLetter"/>
      <w:lvlText w:val="%2."/>
      <w:lvlJc w:val="left"/>
      <w:pPr>
        <w:tabs>
          <w:tab w:val="num" w:pos="1647"/>
        </w:tabs>
        <w:ind w:left="1647" w:hanging="360"/>
      </w:pPr>
      <w:rPr>
        <w:rFonts w:cs="Times New Roman"/>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1">
    <w:nsid w:val="5DDC7FB4"/>
    <w:multiLevelType w:val="hybridMultilevel"/>
    <w:tmpl w:val="9EF83030"/>
    <w:lvl w:ilvl="0" w:tplc="44C0EFC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stylePaneFormatFilter w:val="3F01"/>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6210AD"/>
    <w:rsid w:val="00004FC9"/>
    <w:rsid w:val="00005E3D"/>
    <w:rsid w:val="00012E26"/>
    <w:rsid w:val="00046B27"/>
    <w:rsid w:val="000518A9"/>
    <w:rsid w:val="00060F81"/>
    <w:rsid w:val="000736E2"/>
    <w:rsid w:val="000769E4"/>
    <w:rsid w:val="00083A59"/>
    <w:rsid w:val="0008770D"/>
    <w:rsid w:val="00093FF4"/>
    <w:rsid w:val="00095B39"/>
    <w:rsid w:val="000A0340"/>
    <w:rsid w:val="000B10F1"/>
    <w:rsid w:val="000C3BE9"/>
    <w:rsid w:val="000D0B9A"/>
    <w:rsid w:val="000E12BB"/>
    <w:rsid w:val="000E7E67"/>
    <w:rsid w:val="00100597"/>
    <w:rsid w:val="001073F1"/>
    <w:rsid w:val="001115C9"/>
    <w:rsid w:val="001253F4"/>
    <w:rsid w:val="001274B3"/>
    <w:rsid w:val="00131DE5"/>
    <w:rsid w:val="0013627D"/>
    <w:rsid w:val="0014133D"/>
    <w:rsid w:val="00147B4B"/>
    <w:rsid w:val="0015032F"/>
    <w:rsid w:val="001578DD"/>
    <w:rsid w:val="00165A5F"/>
    <w:rsid w:val="00183B9B"/>
    <w:rsid w:val="001B7867"/>
    <w:rsid w:val="001C313D"/>
    <w:rsid w:val="001C4A4D"/>
    <w:rsid w:val="001C56F7"/>
    <w:rsid w:val="001E737C"/>
    <w:rsid w:val="001F3E82"/>
    <w:rsid w:val="001F585D"/>
    <w:rsid w:val="00204266"/>
    <w:rsid w:val="0020748B"/>
    <w:rsid w:val="00224330"/>
    <w:rsid w:val="002315BF"/>
    <w:rsid w:val="00234982"/>
    <w:rsid w:val="002360F5"/>
    <w:rsid w:val="00252A85"/>
    <w:rsid w:val="0026453E"/>
    <w:rsid w:val="00264D89"/>
    <w:rsid w:val="00283CDB"/>
    <w:rsid w:val="002963BE"/>
    <w:rsid w:val="002B2923"/>
    <w:rsid w:val="002C30AE"/>
    <w:rsid w:val="002C59C3"/>
    <w:rsid w:val="002D7A05"/>
    <w:rsid w:val="002E04A6"/>
    <w:rsid w:val="002E0F92"/>
    <w:rsid w:val="002E2167"/>
    <w:rsid w:val="002E425C"/>
    <w:rsid w:val="002E75B2"/>
    <w:rsid w:val="002F1D2E"/>
    <w:rsid w:val="002F71CA"/>
    <w:rsid w:val="00302AA8"/>
    <w:rsid w:val="0030431A"/>
    <w:rsid w:val="00307FCE"/>
    <w:rsid w:val="003140E8"/>
    <w:rsid w:val="003410F6"/>
    <w:rsid w:val="00344EA0"/>
    <w:rsid w:val="00345440"/>
    <w:rsid w:val="003633F9"/>
    <w:rsid w:val="003669AE"/>
    <w:rsid w:val="00372962"/>
    <w:rsid w:val="00381059"/>
    <w:rsid w:val="00395EE0"/>
    <w:rsid w:val="003A1010"/>
    <w:rsid w:val="003C2C6F"/>
    <w:rsid w:val="003D10E3"/>
    <w:rsid w:val="003E4FD6"/>
    <w:rsid w:val="003E5246"/>
    <w:rsid w:val="003E52A4"/>
    <w:rsid w:val="003F0CEF"/>
    <w:rsid w:val="00407501"/>
    <w:rsid w:val="004122CF"/>
    <w:rsid w:val="00416788"/>
    <w:rsid w:val="00417CD0"/>
    <w:rsid w:val="00421A48"/>
    <w:rsid w:val="00426C00"/>
    <w:rsid w:val="00433D81"/>
    <w:rsid w:val="00435128"/>
    <w:rsid w:val="00460E83"/>
    <w:rsid w:val="00471816"/>
    <w:rsid w:val="004832FF"/>
    <w:rsid w:val="0049129D"/>
    <w:rsid w:val="004913F8"/>
    <w:rsid w:val="00497C65"/>
    <w:rsid w:val="004A2E15"/>
    <w:rsid w:val="004B2592"/>
    <w:rsid w:val="004B467F"/>
    <w:rsid w:val="004B64BA"/>
    <w:rsid w:val="004C307F"/>
    <w:rsid w:val="004C3832"/>
    <w:rsid w:val="004C7633"/>
    <w:rsid w:val="004D5285"/>
    <w:rsid w:val="004E0A68"/>
    <w:rsid w:val="004E5B8A"/>
    <w:rsid w:val="004F1974"/>
    <w:rsid w:val="004F4D5E"/>
    <w:rsid w:val="004F70D5"/>
    <w:rsid w:val="005004AB"/>
    <w:rsid w:val="00501AA1"/>
    <w:rsid w:val="00503289"/>
    <w:rsid w:val="00513D25"/>
    <w:rsid w:val="005160A6"/>
    <w:rsid w:val="00516432"/>
    <w:rsid w:val="00523A11"/>
    <w:rsid w:val="005307BE"/>
    <w:rsid w:val="00547D99"/>
    <w:rsid w:val="005537E1"/>
    <w:rsid w:val="005635D2"/>
    <w:rsid w:val="00573BFC"/>
    <w:rsid w:val="00581D06"/>
    <w:rsid w:val="00583D14"/>
    <w:rsid w:val="0059324B"/>
    <w:rsid w:val="005A6DB7"/>
    <w:rsid w:val="005B6418"/>
    <w:rsid w:val="005D719B"/>
    <w:rsid w:val="005F034C"/>
    <w:rsid w:val="00615B86"/>
    <w:rsid w:val="00616307"/>
    <w:rsid w:val="00617C71"/>
    <w:rsid w:val="00617D30"/>
    <w:rsid w:val="006210AD"/>
    <w:rsid w:val="00630B49"/>
    <w:rsid w:val="00641765"/>
    <w:rsid w:val="00642767"/>
    <w:rsid w:val="00644C1F"/>
    <w:rsid w:val="006462A2"/>
    <w:rsid w:val="00650ADD"/>
    <w:rsid w:val="00653202"/>
    <w:rsid w:val="006578FA"/>
    <w:rsid w:val="006605A3"/>
    <w:rsid w:val="00663E62"/>
    <w:rsid w:val="00671ADA"/>
    <w:rsid w:val="00686177"/>
    <w:rsid w:val="00696107"/>
    <w:rsid w:val="006A50E6"/>
    <w:rsid w:val="006A61A6"/>
    <w:rsid w:val="006B32B0"/>
    <w:rsid w:val="006B3AF4"/>
    <w:rsid w:val="006B64AD"/>
    <w:rsid w:val="006C358C"/>
    <w:rsid w:val="006C5EF8"/>
    <w:rsid w:val="006C67BA"/>
    <w:rsid w:val="006C7594"/>
    <w:rsid w:val="006D3CA6"/>
    <w:rsid w:val="006D75A0"/>
    <w:rsid w:val="006E167E"/>
    <w:rsid w:val="006E5077"/>
    <w:rsid w:val="006E6500"/>
    <w:rsid w:val="006F7709"/>
    <w:rsid w:val="00700FE4"/>
    <w:rsid w:val="0070632D"/>
    <w:rsid w:val="00716164"/>
    <w:rsid w:val="00722BD8"/>
    <w:rsid w:val="00732358"/>
    <w:rsid w:val="00734672"/>
    <w:rsid w:val="00753C7F"/>
    <w:rsid w:val="00756CB5"/>
    <w:rsid w:val="0076150C"/>
    <w:rsid w:val="007677AD"/>
    <w:rsid w:val="00786D63"/>
    <w:rsid w:val="00791472"/>
    <w:rsid w:val="00791627"/>
    <w:rsid w:val="00795C72"/>
    <w:rsid w:val="0079660F"/>
    <w:rsid w:val="007A48B2"/>
    <w:rsid w:val="007B07E7"/>
    <w:rsid w:val="007B12E8"/>
    <w:rsid w:val="007B2704"/>
    <w:rsid w:val="007B6970"/>
    <w:rsid w:val="007C367C"/>
    <w:rsid w:val="007C74FF"/>
    <w:rsid w:val="007E19BC"/>
    <w:rsid w:val="007E4098"/>
    <w:rsid w:val="007E5A23"/>
    <w:rsid w:val="007E725F"/>
    <w:rsid w:val="00830395"/>
    <w:rsid w:val="00832D4E"/>
    <w:rsid w:val="00835E05"/>
    <w:rsid w:val="00837338"/>
    <w:rsid w:val="00842E44"/>
    <w:rsid w:val="008437C9"/>
    <w:rsid w:val="00845E17"/>
    <w:rsid w:val="0085328B"/>
    <w:rsid w:val="0085571E"/>
    <w:rsid w:val="00872D46"/>
    <w:rsid w:val="0088191F"/>
    <w:rsid w:val="00896410"/>
    <w:rsid w:val="008A0ED7"/>
    <w:rsid w:val="008A588F"/>
    <w:rsid w:val="008A69BA"/>
    <w:rsid w:val="008B4C85"/>
    <w:rsid w:val="008D47C9"/>
    <w:rsid w:val="008D6243"/>
    <w:rsid w:val="008D70A2"/>
    <w:rsid w:val="008E659B"/>
    <w:rsid w:val="008F4F33"/>
    <w:rsid w:val="0090784D"/>
    <w:rsid w:val="00910323"/>
    <w:rsid w:val="00911C00"/>
    <w:rsid w:val="00912CD6"/>
    <w:rsid w:val="0091529A"/>
    <w:rsid w:val="00935C07"/>
    <w:rsid w:val="00940E0E"/>
    <w:rsid w:val="0094120C"/>
    <w:rsid w:val="009418E1"/>
    <w:rsid w:val="009536A5"/>
    <w:rsid w:val="00954338"/>
    <w:rsid w:val="00954A38"/>
    <w:rsid w:val="00955722"/>
    <w:rsid w:val="0097394E"/>
    <w:rsid w:val="009739CE"/>
    <w:rsid w:val="00975513"/>
    <w:rsid w:val="009817F3"/>
    <w:rsid w:val="00985003"/>
    <w:rsid w:val="00992408"/>
    <w:rsid w:val="00992B92"/>
    <w:rsid w:val="00993BB0"/>
    <w:rsid w:val="009A0DFB"/>
    <w:rsid w:val="009A3351"/>
    <w:rsid w:val="009B1D67"/>
    <w:rsid w:val="009B3F81"/>
    <w:rsid w:val="009B5186"/>
    <w:rsid w:val="009D2DCB"/>
    <w:rsid w:val="009D48D4"/>
    <w:rsid w:val="009D6D25"/>
    <w:rsid w:val="009E6BEA"/>
    <w:rsid w:val="00A005D1"/>
    <w:rsid w:val="00A03DD3"/>
    <w:rsid w:val="00A0673F"/>
    <w:rsid w:val="00A2477F"/>
    <w:rsid w:val="00A317DB"/>
    <w:rsid w:val="00A517A6"/>
    <w:rsid w:val="00A5361F"/>
    <w:rsid w:val="00A637D8"/>
    <w:rsid w:val="00A73BD9"/>
    <w:rsid w:val="00A73D01"/>
    <w:rsid w:val="00A8215B"/>
    <w:rsid w:val="00A86390"/>
    <w:rsid w:val="00A925FC"/>
    <w:rsid w:val="00A94CA8"/>
    <w:rsid w:val="00A95DE4"/>
    <w:rsid w:val="00AA220E"/>
    <w:rsid w:val="00AA531C"/>
    <w:rsid w:val="00AA7E8D"/>
    <w:rsid w:val="00AB10BB"/>
    <w:rsid w:val="00AB1BB0"/>
    <w:rsid w:val="00AB30C8"/>
    <w:rsid w:val="00AB3B5B"/>
    <w:rsid w:val="00AB3C4A"/>
    <w:rsid w:val="00AB6613"/>
    <w:rsid w:val="00AC4C44"/>
    <w:rsid w:val="00AC5FC0"/>
    <w:rsid w:val="00AD1C3B"/>
    <w:rsid w:val="00AD6D2D"/>
    <w:rsid w:val="00AE015D"/>
    <w:rsid w:val="00AE1730"/>
    <w:rsid w:val="00AE60E6"/>
    <w:rsid w:val="00AF2BF4"/>
    <w:rsid w:val="00AF4DC2"/>
    <w:rsid w:val="00AF6853"/>
    <w:rsid w:val="00B11A14"/>
    <w:rsid w:val="00B11EBA"/>
    <w:rsid w:val="00B14A07"/>
    <w:rsid w:val="00B408A2"/>
    <w:rsid w:val="00B54ADB"/>
    <w:rsid w:val="00B568E3"/>
    <w:rsid w:val="00B73F27"/>
    <w:rsid w:val="00B751BC"/>
    <w:rsid w:val="00B807C7"/>
    <w:rsid w:val="00B80C2C"/>
    <w:rsid w:val="00B82818"/>
    <w:rsid w:val="00B87078"/>
    <w:rsid w:val="00B95C07"/>
    <w:rsid w:val="00BA600A"/>
    <w:rsid w:val="00BB1857"/>
    <w:rsid w:val="00BB28D2"/>
    <w:rsid w:val="00BB4835"/>
    <w:rsid w:val="00BD542A"/>
    <w:rsid w:val="00BD5CB0"/>
    <w:rsid w:val="00BD7134"/>
    <w:rsid w:val="00BF492A"/>
    <w:rsid w:val="00BF7A51"/>
    <w:rsid w:val="00C00E80"/>
    <w:rsid w:val="00C2305C"/>
    <w:rsid w:val="00C25114"/>
    <w:rsid w:val="00C34121"/>
    <w:rsid w:val="00C41EA7"/>
    <w:rsid w:val="00C5255F"/>
    <w:rsid w:val="00C71ABA"/>
    <w:rsid w:val="00C776A0"/>
    <w:rsid w:val="00C81159"/>
    <w:rsid w:val="00C82F48"/>
    <w:rsid w:val="00CB4F70"/>
    <w:rsid w:val="00CC377C"/>
    <w:rsid w:val="00CC730C"/>
    <w:rsid w:val="00CD4A78"/>
    <w:rsid w:val="00D02BC9"/>
    <w:rsid w:val="00D075DE"/>
    <w:rsid w:val="00D1537C"/>
    <w:rsid w:val="00D50059"/>
    <w:rsid w:val="00D537D9"/>
    <w:rsid w:val="00D63C0E"/>
    <w:rsid w:val="00D63CAC"/>
    <w:rsid w:val="00D6531F"/>
    <w:rsid w:val="00D714D3"/>
    <w:rsid w:val="00D74B2F"/>
    <w:rsid w:val="00D75426"/>
    <w:rsid w:val="00D80971"/>
    <w:rsid w:val="00D834C3"/>
    <w:rsid w:val="00D95E6C"/>
    <w:rsid w:val="00DA27CE"/>
    <w:rsid w:val="00DC3EB2"/>
    <w:rsid w:val="00DC746A"/>
    <w:rsid w:val="00DD35F2"/>
    <w:rsid w:val="00DE7F8C"/>
    <w:rsid w:val="00DF752E"/>
    <w:rsid w:val="00E01A40"/>
    <w:rsid w:val="00E02CCE"/>
    <w:rsid w:val="00E05E0A"/>
    <w:rsid w:val="00E06455"/>
    <w:rsid w:val="00E24035"/>
    <w:rsid w:val="00E33730"/>
    <w:rsid w:val="00E34B4F"/>
    <w:rsid w:val="00E34EAE"/>
    <w:rsid w:val="00E413AB"/>
    <w:rsid w:val="00E41D33"/>
    <w:rsid w:val="00E46D8C"/>
    <w:rsid w:val="00E523F7"/>
    <w:rsid w:val="00E54726"/>
    <w:rsid w:val="00E552FF"/>
    <w:rsid w:val="00E606AD"/>
    <w:rsid w:val="00E655AE"/>
    <w:rsid w:val="00E67F6C"/>
    <w:rsid w:val="00E71670"/>
    <w:rsid w:val="00E72AFC"/>
    <w:rsid w:val="00E834F8"/>
    <w:rsid w:val="00E853C4"/>
    <w:rsid w:val="00E86AE4"/>
    <w:rsid w:val="00EA41A3"/>
    <w:rsid w:val="00EB4D1E"/>
    <w:rsid w:val="00EC5C21"/>
    <w:rsid w:val="00ED22A4"/>
    <w:rsid w:val="00ED44C7"/>
    <w:rsid w:val="00EE0244"/>
    <w:rsid w:val="00EE76FA"/>
    <w:rsid w:val="00EF79F1"/>
    <w:rsid w:val="00F03028"/>
    <w:rsid w:val="00F050B9"/>
    <w:rsid w:val="00F10E66"/>
    <w:rsid w:val="00F14318"/>
    <w:rsid w:val="00F40EEB"/>
    <w:rsid w:val="00F46325"/>
    <w:rsid w:val="00F50170"/>
    <w:rsid w:val="00F77F80"/>
    <w:rsid w:val="00F8568B"/>
    <w:rsid w:val="00F93C65"/>
    <w:rsid w:val="00FA600C"/>
    <w:rsid w:val="00FD4382"/>
    <w:rsid w:val="00FF2B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rsid w:val="006210AD"/>
    <w:pPr>
      <w:jc w:val="both"/>
    </w:pPr>
    <w:rPr>
      <w:sz w:val="28"/>
    </w:rPr>
  </w:style>
  <w:style w:type="paragraph" w:styleId="Footer">
    <w:name w:val="footer"/>
    <w:basedOn w:val="Normal"/>
    <w:rsid w:val="006210AD"/>
    <w:pPr>
      <w:tabs>
        <w:tab w:val="center" w:pos="4320"/>
        <w:tab w:val="right" w:pos="8640"/>
      </w:tabs>
    </w:pPr>
    <w:rPr>
      <w:rFonts w:cs="Arial"/>
      <w:sz w:val="28"/>
      <w:szCs w:val="28"/>
    </w:rPr>
  </w:style>
  <w:style w:type="character" w:styleId="PageNumber">
    <w:name w:val="page number"/>
    <w:basedOn w:val="DefaultParagraphFont"/>
    <w:rsid w:val="006210AD"/>
  </w:style>
  <w:style w:type="paragraph" w:styleId="BodyText2">
    <w:name w:val="Body Text 2"/>
    <w:basedOn w:val="Normal"/>
    <w:rsid w:val="006210AD"/>
    <w:pPr>
      <w:tabs>
        <w:tab w:val="left" w:pos="720"/>
        <w:tab w:val="center" w:pos="4792"/>
      </w:tabs>
      <w:jc w:val="both"/>
    </w:pPr>
    <w:rPr>
      <w:b/>
      <w:bCs/>
      <w:sz w:val="28"/>
    </w:rPr>
  </w:style>
  <w:style w:type="paragraph" w:styleId="NormalWeb">
    <w:name w:val="Normal (Web)"/>
    <w:basedOn w:val="Normal"/>
    <w:rsid w:val="006210AD"/>
    <w:pPr>
      <w:spacing w:before="100" w:beforeAutospacing="1" w:after="100" w:afterAutospacing="1"/>
    </w:pPr>
  </w:style>
  <w:style w:type="character" w:customStyle="1" w:styleId="apple-converted-space">
    <w:name w:val="apple-converted-space"/>
    <w:basedOn w:val="DefaultParagraphFont"/>
    <w:rsid w:val="006210AD"/>
  </w:style>
  <w:style w:type="paragraph" w:styleId="BodyTextIndent">
    <w:name w:val="Body Text Indent"/>
    <w:basedOn w:val="Normal"/>
    <w:link w:val="BodyTextIndentChar"/>
    <w:rsid w:val="006210AD"/>
    <w:pPr>
      <w:widowControl w:val="0"/>
      <w:spacing w:before="120" w:line="340" w:lineRule="exact"/>
      <w:ind w:firstLine="720"/>
      <w:jc w:val="both"/>
    </w:pPr>
    <w:rPr>
      <w:sz w:val="28"/>
      <w:szCs w:val="28"/>
      <w:lang w:val="en-GB" w:eastAsia="zh-CN"/>
    </w:rPr>
  </w:style>
  <w:style w:type="character" w:customStyle="1" w:styleId="BodyTextIndentChar">
    <w:name w:val="Body Text Indent Char"/>
    <w:link w:val="BodyTextIndent"/>
    <w:rsid w:val="006210AD"/>
    <w:rPr>
      <w:sz w:val="28"/>
      <w:szCs w:val="28"/>
      <w:lang w:val="en-GB" w:eastAsia="zh-CN" w:bidi="ar-SA"/>
    </w:rPr>
  </w:style>
  <w:style w:type="character" w:customStyle="1" w:styleId="BodyTextChar">
    <w:name w:val="Body Text Char"/>
    <w:link w:val="BodyText"/>
    <w:semiHidden/>
    <w:rsid w:val="006210AD"/>
    <w:rPr>
      <w:sz w:val="28"/>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1DDCB-AE4A-464F-8A42-E2A48C43F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HỘI CHỮ THẬP ĐỎ VIỆT NAM</vt:lpstr>
    </vt:vector>
  </TitlesOfParts>
  <Company>HOME</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CHỮ THẬP ĐỎ VIỆT NAM</dc:title>
  <dc:creator>User</dc:creator>
  <cp:lastModifiedBy>pc</cp:lastModifiedBy>
  <cp:revision>2</cp:revision>
  <cp:lastPrinted>2020-04-16T07:14:00Z</cp:lastPrinted>
  <dcterms:created xsi:type="dcterms:W3CDTF">2025-05-27T04:14:00Z</dcterms:created>
  <dcterms:modified xsi:type="dcterms:W3CDTF">2025-05-27T04:14:00Z</dcterms:modified>
</cp:coreProperties>
</file>